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A9DA7" w14:textId="63F18D12" w:rsidR="00205944" w:rsidRPr="00EC1A8B" w:rsidRDefault="00250BC1" w:rsidP="00EC1A8B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C1A8B">
        <w:rPr>
          <w:rFonts w:asciiTheme="majorBidi" w:hAnsiTheme="majorBidi" w:cstheme="majorBidi"/>
          <w:b/>
          <w:bCs/>
          <w:sz w:val="28"/>
          <w:szCs w:val="28"/>
        </w:rPr>
        <w:t xml:space="preserve">Lecture </w:t>
      </w:r>
      <w:r w:rsidR="00EC1A8B" w:rsidRPr="00EC1A8B">
        <w:rPr>
          <w:rFonts w:asciiTheme="majorBidi" w:hAnsiTheme="majorBidi" w:cstheme="majorBidi"/>
          <w:b/>
          <w:bCs/>
          <w:sz w:val="28"/>
          <w:szCs w:val="28"/>
        </w:rPr>
        <w:t xml:space="preserve">No.: </w:t>
      </w:r>
      <w:r w:rsidRPr="00EC1A8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56289" w:rsidRPr="00EC1A8B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4</w:t>
      </w:r>
    </w:p>
    <w:p w14:paraId="3D5EF040" w14:textId="77777777" w:rsidR="00205944" w:rsidRPr="00EC1A8B" w:rsidRDefault="001A4BE5" w:rsidP="00185C5C">
      <w:pPr>
        <w:spacing w:line="360" w:lineRule="auto"/>
        <w:jc w:val="center"/>
        <w:rPr>
          <w:rFonts w:asciiTheme="majorBidi" w:hAnsiTheme="majorBidi" w:cstheme="majorBidi"/>
          <w:color w:val="4472C4" w:themeColor="accent5"/>
          <w:sz w:val="28"/>
          <w:szCs w:val="28"/>
        </w:rPr>
      </w:pPr>
      <w:r w:rsidRPr="00EC1A8B">
        <w:rPr>
          <w:rFonts w:asciiTheme="majorBidi" w:hAnsiTheme="majorBidi" w:cstheme="majorBidi"/>
          <w:b/>
          <w:bCs/>
          <w:color w:val="4472C4" w:themeColor="accent5"/>
          <w:sz w:val="32"/>
          <w:szCs w:val="32"/>
          <w:u w:val="single"/>
        </w:rPr>
        <w:t>The Biomechanics of Human Skeletal Muscle</w:t>
      </w:r>
    </w:p>
    <w:p w14:paraId="7E33A641" w14:textId="77777777" w:rsidR="001A4BE5" w:rsidRPr="00615AB6" w:rsidRDefault="00DD78F2" w:rsidP="00FA2BAB">
      <w:pPr>
        <w:spacing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w:t xml:space="preserve">Introduction: </w:t>
      </w:r>
    </w:p>
    <w:p w14:paraId="1E7E181B" w14:textId="77777777" w:rsidR="005A04E1" w:rsidRDefault="001A4BE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BE5">
        <w:rPr>
          <w:rFonts w:asciiTheme="majorBidi" w:hAnsiTheme="majorBidi" w:cstheme="majorBidi"/>
          <w:sz w:val="28"/>
          <w:szCs w:val="28"/>
        </w:rPr>
        <w:t>Muscle is the only tissue capable of actively developing tension. This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characteristic enables skeletal, or striated, muscle to perform the important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functions of maintaining upright body posture, moving the body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limbs, and absorbing shock. Because muscle can only perform these functions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when appropriately stimulated, the human nervous system and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muscular system are often referred to collectively as the neuromuscular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system.</w:t>
      </w:r>
    </w:p>
    <w:p w14:paraId="666F8D76" w14:textId="033CADCA" w:rsidR="001A4BE5" w:rsidRPr="00615AB6" w:rsidRDefault="001A4BE5" w:rsidP="00615AB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t>BEHAVIORAL PROPERTIES OF THE</w:t>
      </w:r>
      <w:r w:rsidR="00615AB6" w:rsidRPr="00615AB6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t xml:space="preserve"> </w:t>
      </w:r>
      <w:r w:rsidRPr="00615AB6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t>MUSCULOTENDINOUS UNIT</w:t>
      </w:r>
    </w:p>
    <w:p w14:paraId="6092D6E9" w14:textId="77777777" w:rsidR="001A4BE5" w:rsidRDefault="001A4BE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BE5">
        <w:rPr>
          <w:rFonts w:asciiTheme="majorBidi" w:hAnsiTheme="majorBidi" w:cstheme="majorBidi"/>
          <w:sz w:val="28"/>
          <w:szCs w:val="28"/>
        </w:rPr>
        <w:t>The four behavioral properties of muscle tissue are extensibility, elasticity,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irritability, and the ability to develop tension. These properties are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common to all muscle, including the cardiac, smooth, and skeletal muscle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of human beings, as well as the muscles of other mammals, reptiles, amphibians,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birds, and insects.</w:t>
      </w:r>
    </w:p>
    <w:p w14:paraId="7C4B89D3" w14:textId="77777777" w:rsidR="001A4BE5" w:rsidRPr="00615AB6" w:rsidRDefault="001A4BE5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Extensibility and Elasticity</w:t>
      </w:r>
    </w:p>
    <w:p w14:paraId="78F3540B" w14:textId="77777777" w:rsidR="001A4BE5" w:rsidRDefault="001A4BE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BE5">
        <w:rPr>
          <w:rFonts w:asciiTheme="majorBidi" w:hAnsiTheme="majorBidi" w:cstheme="majorBidi"/>
          <w:sz w:val="28"/>
          <w:szCs w:val="28"/>
        </w:rPr>
        <w:t>The properties of extensibility and elasticity are common to many biological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tissues. As shown in Figure 1, extensibility is the ability to be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stretched or to increase in length, and elasticity is the ability to return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to normal length after a stretch. Muscle’s elasticity returns it to normal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resting length following a stretch and provides for the smooth transmission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of tension from muscle to bone.</w:t>
      </w:r>
    </w:p>
    <w:p w14:paraId="29EC1585" w14:textId="77777777" w:rsidR="001A4BE5" w:rsidRPr="001A4BE5" w:rsidRDefault="001A4BE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A4BE5" w14:paraId="328F0BF7" w14:textId="77777777" w:rsidTr="00EC1A8B">
        <w:tc>
          <w:tcPr>
            <w:tcW w:w="8630" w:type="dxa"/>
          </w:tcPr>
          <w:p w14:paraId="61025BF7" w14:textId="77777777" w:rsidR="001A4BE5" w:rsidRDefault="001A4BE5" w:rsidP="00FA2BAB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1A4BE5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4D9EF4EB" wp14:editId="6626BA01">
                  <wp:extent cx="5327650" cy="20510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0" cy="20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BE5" w14:paraId="64E165B1" w14:textId="77777777" w:rsidTr="00EC1A8B">
        <w:tc>
          <w:tcPr>
            <w:tcW w:w="8630" w:type="dxa"/>
          </w:tcPr>
          <w:p w14:paraId="34CAD886" w14:textId="77777777" w:rsidR="001A4BE5" w:rsidRDefault="001A4BE5" w:rsidP="00EC1A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A4BE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1: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A4BE5">
              <w:rPr>
                <w:rFonts w:asciiTheme="majorBidi" w:hAnsiTheme="majorBidi" w:cstheme="majorBidi"/>
                <w:sz w:val="28"/>
                <w:szCs w:val="28"/>
              </w:rPr>
              <w:t>The characteristic properties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A4BE5">
              <w:rPr>
                <w:rFonts w:asciiTheme="majorBidi" w:hAnsiTheme="majorBidi" w:cstheme="majorBidi"/>
                <w:sz w:val="28"/>
                <w:szCs w:val="28"/>
              </w:rPr>
              <w:t>of muscle tissue enable it to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A4BE5">
              <w:rPr>
                <w:rFonts w:asciiTheme="majorBidi" w:hAnsiTheme="majorBidi" w:cstheme="majorBidi"/>
                <w:sz w:val="28"/>
                <w:szCs w:val="28"/>
              </w:rPr>
              <w:t>extend, recoil, and contract.</w:t>
            </w:r>
          </w:p>
        </w:tc>
      </w:tr>
    </w:tbl>
    <w:p w14:paraId="36072F69" w14:textId="77777777" w:rsidR="00B22535" w:rsidRPr="00B22535" w:rsidRDefault="00B22535" w:rsidP="00FA2BAB">
      <w:pPr>
        <w:spacing w:line="360" w:lineRule="auto"/>
        <w:rPr>
          <w:rFonts w:asciiTheme="majorBidi" w:hAnsiTheme="majorBidi" w:cstheme="majorBidi"/>
          <w:sz w:val="2"/>
          <w:szCs w:val="2"/>
        </w:rPr>
      </w:pPr>
    </w:p>
    <w:p w14:paraId="4CB2AF80" w14:textId="2B3365FA" w:rsidR="00B22535" w:rsidRDefault="00B2253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BE5">
        <w:rPr>
          <w:rFonts w:asciiTheme="majorBidi" w:hAnsiTheme="majorBidi" w:cstheme="majorBidi"/>
          <w:sz w:val="28"/>
          <w:szCs w:val="28"/>
        </w:rPr>
        <w:t>The elastic behavior of muscle has been described as consisting of two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 xml:space="preserve">major components. </w:t>
      </w:r>
      <w:r w:rsidRPr="00B22535">
        <w:rPr>
          <w:rFonts w:asciiTheme="majorBidi" w:hAnsiTheme="majorBidi" w:cstheme="majorBidi"/>
          <w:b/>
          <w:bCs/>
          <w:sz w:val="28"/>
          <w:szCs w:val="28"/>
          <w:u w:val="single"/>
        </w:rPr>
        <w:t>The</w:t>
      </w:r>
      <w:r w:rsidRPr="00B22535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B22535">
        <w:rPr>
          <w:rFonts w:asciiTheme="majorBidi" w:hAnsiTheme="majorBidi" w:cstheme="majorBidi"/>
          <w:b/>
          <w:bCs/>
          <w:sz w:val="28"/>
          <w:szCs w:val="28"/>
          <w:u w:val="single"/>
        </w:rPr>
        <w:t>parallel elastic component (PEC)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“</w:t>
      </w:r>
      <w:r w:rsidRPr="001A4BE5">
        <w:rPr>
          <w:rFonts w:asciiTheme="majorBidi" w:hAnsiTheme="majorBidi" w:cstheme="majorBidi"/>
          <w:b/>
          <w:bCs/>
          <w:sz w:val="28"/>
          <w:szCs w:val="28"/>
        </w:rPr>
        <w:t>passive elastic property of muscle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b/>
          <w:bCs/>
          <w:sz w:val="28"/>
          <w:szCs w:val="28"/>
        </w:rPr>
        <w:t>derived from the muscle membranes</w:t>
      </w:r>
      <w:r>
        <w:rPr>
          <w:rFonts w:asciiTheme="majorBidi" w:hAnsiTheme="majorBidi" w:cstheme="majorBidi"/>
          <w:b/>
          <w:bCs/>
          <w:sz w:val="28"/>
          <w:szCs w:val="28"/>
        </w:rPr>
        <w:t>”</w:t>
      </w:r>
      <w:r w:rsidRPr="001A4BE5">
        <w:rPr>
          <w:rFonts w:asciiTheme="majorBidi" w:hAnsiTheme="majorBidi" w:cstheme="majorBidi"/>
          <w:sz w:val="28"/>
          <w:szCs w:val="28"/>
        </w:rPr>
        <w:t>, provided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by the muscle membranes, supplies resistance when a muscle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passively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 xml:space="preserve">stretched. </w:t>
      </w:r>
      <w:r w:rsidRPr="00B22535">
        <w:rPr>
          <w:rFonts w:asciiTheme="majorBidi" w:hAnsiTheme="majorBidi" w:cstheme="majorBidi"/>
          <w:b/>
          <w:bCs/>
          <w:sz w:val="28"/>
          <w:szCs w:val="28"/>
          <w:u w:val="single"/>
        </w:rPr>
        <w:t>The series elastic component (SEC)</w:t>
      </w:r>
      <w:r w:rsidRPr="00B22535">
        <w:rPr>
          <w:rFonts w:asciiTheme="majorBidi" w:hAnsiTheme="majorBidi" w:cstheme="majorBidi"/>
          <w:b/>
          <w:bCs/>
          <w:sz w:val="28"/>
          <w:szCs w:val="28"/>
        </w:rPr>
        <w:t>”</w:t>
      </w:r>
      <w:r w:rsidRPr="00B22535">
        <w:rPr>
          <w:b/>
          <w:bCs/>
        </w:rPr>
        <w:t xml:space="preserve"> </w:t>
      </w:r>
      <w:r w:rsidRPr="00B22535">
        <w:rPr>
          <w:rFonts w:asciiTheme="majorBidi" w:hAnsiTheme="majorBidi" w:cstheme="majorBidi"/>
          <w:b/>
          <w:bCs/>
          <w:sz w:val="28"/>
          <w:szCs w:val="28"/>
        </w:rPr>
        <w:t>passive elastic property of muscle derived from the tendons</w:t>
      </w:r>
      <w:r>
        <w:rPr>
          <w:rFonts w:asciiTheme="majorBidi" w:hAnsiTheme="majorBidi" w:cstheme="majorBidi"/>
          <w:b/>
          <w:bCs/>
          <w:sz w:val="28"/>
          <w:szCs w:val="28"/>
        </w:rPr>
        <w:t>”</w:t>
      </w:r>
      <w:r w:rsidRPr="001A4BE5">
        <w:rPr>
          <w:rFonts w:asciiTheme="majorBidi" w:hAnsiTheme="majorBidi" w:cstheme="majorBidi"/>
          <w:sz w:val="28"/>
          <w:szCs w:val="28"/>
        </w:rPr>
        <w:t>, residing in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tendons, acts as a spring to store elastic energy when a tensed muscle 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stretched. These components of muscle elasticity are so named because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the membranes and tendons are respectively parallel to and in series (or</w:t>
      </w:r>
      <w:r>
        <w:rPr>
          <w:rFonts w:asciiTheme="majorBidi" w:hAnsiTheme="majorBidi" w:cstheme="majorBidi"/>
          <w:sz w:val="28"/>
          <w:szCs w:val="28"/>
        </w:rPr>
        <w:t xml:space="preserve"> in line) with the muscle fi</w:t>
      </w:r>
      <w:r w:rsidRPr="001A4BE5">
        <w:rPr>
          <w:rFonts w:asciiTheme="majorBidi" w:hAnsiTheme="majorBidi" w:cstheme="majorBidi"/>
          <w:sz w:val="28"/>
          <w:szCs w:val="28"/>
        </w:rPr>
        <w:t>bers, which provide the contractile component. The elasticity of human skeletal muscle is believed to be due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 xml:space="preserve">primarily to the </w:t>
      </w:r>
      <w:r w:rsidRPr="008E78EE">
        <w:rPr>
          <w:rFonts w:asciiTheme="majorBidi" w:hAnsiTheme="majorBidi" w:cstheme="majorBidi"/>
          <w:b/>
          <w:bCs/>
          <w:sz w:val="28"/>
          <w:szCs w:val="28"/>
        </w:rPr>
        <w:t>SEC</w:t>
      </w:r>
      <w:r w:rsidRPr="001A4BE5">
        <w:rPr>
          <w:rFonts w:asciiTheme="majorBidi" w:hAnsiTheme="majorBidi" w:cstheme="majorBidi"/>
          <w:sz w:val="28"/>
          <w:szCs w:val="28"/>
        </w:rPr>
        <w:t>. Modeling studies show that the height of a jump increases</w:t>
      </w:r>
      <w:r>
        <w:rPr>
          <w:rFonts w:asciiTheme="majorBidi" w:hAnsiTheme="majorBidi" w:cstheme="majorBidi"/>
          <w:sz w:val="28"/>
          <w:szCs w:val="28"/>
        </w:rPr>
        <w:t xml:space="preserve"> when a countermovement (knee fl</w:t>
      </w:r>
      <w:r w:rsidRPr="001A4BE5">
        <w:rPr>
          <w:rFonts w:asciiTheme="majorBidi" w:hAnsiTheme="majorBidi" w:cstheme="majorBidi"/>
          <w:sz w:val="28"/>
          <w:szCs w:val="28"/>
        </w:rPr>
        <w:t>exion) immediately precedes it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>due to increased elasticity of the SEC in the lower-extremity muscles.</w:t>
      </w:r>
    </w:p>
    <w:p w14:paraId="7E03B1F7" w14:textId="77777777" w:rsidR="001A4BE5" w:rsidRDefault="00B2253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A4BE5">
        <w:rPr>
          <w:rFonts w:asciiTheme="majorBidi" w:hAnsiTheme="majorBidi" w:cstheme="majorBidi"/>
          <w:sz w:val="28"/>
          <w:szCs w:val="28"/>
        </w:rPr>
        <w:t>Other research supporting the increase in muscle force following stretch has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A4BE5">
        <w:rPr>
          <w:rFonts w:asciiTheme="majorBidi" w:hAnsiTheme="majorBidi" w:cstheme="majorBidi"/>
          <w:sz w:val="28"/>
          <w:szCs w:val="28"/>
        </w:rPr>
        <w:t xml:space="preserve">shown that part of the force enhancement also comes from the </w:t>
      </w:r>
      <w:r w:rsidRPr="006407D0">
        <w:rPr>
          <w:rFonts w:asciiTheme="majorBidi" w:hAnsiTheme="majorBidi" w:cstheme="majorBidi"/>
          <w:b/>
          <w:bCs/>
          <w:sz w:val="28"/>
          <w:szCs w:val="28"/>
        </w:rPr>
        <w:t>PEC</w:t>
      </w:r>
      <w:r w:rsidRPr="001A4BE5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Both the SEC and the PEC have a viscous property that enables muscle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to stretch and recoil in a time-dependent fashion. When a static stretch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 xml:space="preserve">of a muscle group </w:t>
      </w:r>
      <w:r w:rsidRPr="00B22535">
        <w:rPr>
          <w:rFonts w:asciiTheme="majorBidi" w:hAnsiTheme="majorBidi" w:cstheme="majorBidi"/>
          <w:sz w:val="28"/>
          <w:szCs w:val="28"/>
        </w:rPr>
        <w:lastRenderedPageBreak/>
        <w:t>such as the hamstrings is maintained over time,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muscle progressively lengthens, increasing joint range of motion. Likewise,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after a muscle group has been stretched, it does not recoil to resting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length immediately, but shortens gradually over time. This viscoelastic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response is independent of gender.</w:t>
      </w:r>
    </w:p>
    <w:p w14:paraId="6ECF4338" w14:textId="77777777" w:rsidR="00B22535" w:rsidRPr="00615AB6" w:rsidRDefault="00B22535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Irritability and the Ability to Develop Tension</w:t>
      </w:r>
    </w:p>
    <w:p w14:paraId="2052AA2A" w14:textId="77777777" w:rsidR="001A4BE5" w:rsidRDefault="00B2253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22535">
        <w:rPr>
          <w:rFonts w:asciiTheme="majorBidi" w:hAnsiTheme="majorBidi" w:cstheme="majorBidi"/>
          <w:sz w:val="28"/>
          <w:szCs w:val="28"/>
        </w:rPr>
        <w:t>Another of muscle’s characteristic properties, irritability, is the ability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respond to a stimulus. Stimuli affecting muscles are either electrochemical,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such as an action potential from the attaching nerve, or mechanical,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such as an external blow to a portion of a muscle. When activated by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stimulus, muscle responds by developing tension.</w:t>
      </w:r>
    </w:p>
    <w:p w14:paraId="1E56D99D" w14:textId="77777777" w:rsidR="00B22535" w:rsidRDefault="00B2253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22535">
        <w:rPr>
          <w:rFonts w:asciiTheme="majorBidi" w:hAnsiTheme="majorBidi" w:cstheme="majorBidi"/>
          <w:sz w:val="28"/>
          <w:szCs w:val="28"/>
        </w:rPr>
        <w:t>The ability to develop tension is the one behavioral characteristic unique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to muscle tissue. Historically, the development of tension by muscle has been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referred to as contraction, or the contractile component of muscle function.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Contractility is the ability to shorten in length. However, as discussed in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later section, tension in a muscle may not result in the muscle’s shortening.</w:t>
      </w:r>
    </w:p>
    <w:p w14:paraId="04E71309" w14:textId="77777777" w:rsidR="00B22535" w:rsidRPr="00615AB6" w:rsidRDefault="00B22535" w:rsidP="00615AB6">
      <w:pPr>
        <w:pStyle w:val="ListParagraph"/>
        <w:numPr>
          <w:ilvl w:val="0"/>
          <w:numId w:val="8"/>
        </w:numPr>
        <w:spacing w:line="360" w:lineRule="auto"/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t>STRUCTURAL ORGANIZATION OF SKELETAL MUSCLE</w:t>
      </w:r>
    </w:p>
    <w:p w14:paraId="2FD2002F" w14:textId="77777777" w:rsidR="001A4BE5" w:rsidRDefault="00B22535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22535">
        <w:rPr>
          <w:rFonts w:asciiTheme="majorBidi" w:hAnsiTheme="majorBidi" w:cstheme="majorBidi"/>
          <w:sz w:val="28"/>
          <w:szCs w:val="28"/>
        </w:rPr>
        <w:t>There are approximately 434 muscles in the human body, making up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40–45% of the body weight of most adults. Muscles are distributed in pairs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the right and left sides of the body. About 75 muscle pairs are responsible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for body movements and posture, with the remainder involved in activities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such as eye control and swallowing. When tension is developed in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22535">
        <w:rPr>
          <w:rFonts w:asciiTheme="majorBidi" w:hAnsiTheme="majorBidi" w:cstheme="majorBidi"/>
          <w:sz w:val="28"/>
          <w:szCs w:val="28"/>
        </w:rPr>
        <w:t>muscle, biomechanical considerations such as the magnitude of the force</w:t>
      </w:r>
      <w:r w:rsidR="00B47C07">
        <w:rPr>
          <w:rFonts w:asciiTheme="majorBidi" w:hAnsiTheme="majorBidi" w:cstheme="majorBidi"/>
          <w:sz w:val="28"/>
          <w:szCs w:val="28"/>
        </w:rPr>
        <w:t xml:space="preserve"> </w:t>
      </w:r>
      <w:r w:rsidR="00B47C07" w:rsidRPr="00B47C07">
        <w:rPr>
          <w:rFonts w:asciiTheme="majorBidi" w:hAnsiTheme="majorBidi" w:cstheme="majorBidi"/>
          <w:sz w:val="28"/>
          <w:szCs w:val="28"/>
        </w:rPr>
        <w:t>generated, the speed with which the force is developed, and the length</w:t>
      </w:r>
      <w:r w:rsidR="00B47C07">
        <w:rPr>
          <w:rFonts w:asciiTheme="majorBidi" w:hAnsiTheme="majorBidi" w:cstheme="majorBidi"/>
          <w:sz w:val="28"/>
          <w:szCs w:val="28"/>
        </w:rPr>
        <w:t xml:space="preserve"> </w:t>
      </w:r>
      <w:r w:rsidR="00B47C07" w:rsidRPr="00B47C07">
        <w:rPr>
          <w:rFonts w:asciiTheme="majorBidi" w:hAnsiTheme="majorBidi" w:cstheme="majorBidi"/>
          <w:sz w:val="28"/>
          <w:szCs w:val="28"/>
        </w:rPr>
        <w:t xml:space="preserve">of time that the </w:t>
      </w:r>
      <w:r w:rsidR="00B47C07" w:rsidRPr="00B47C07">
        <w:rPr>
          <w:rFonts w:asciiTheme="majorBidi" w:hAnsiTheme="majorBidi" w:cstheme="majorBidi"/>
          <w:sz w:val="28"/>
          <w:szCs w:val="28"/>
        </w:rPr>
        <w:lastRenderedPageBreak/>
        <w:t xml:space="preserve">force may be maintained are affected by the </w:t>
      </w:r>
      <w:proofErr w:type="gramStart"/>
      <w:r w:rsidR="00B47C07" w:rsidRPr="00B47C07">
        <w:rPr>
          <w:rFonts w:asciiTheme="majorBidi" w:hAnsiTheme="majorBidi" w:cstheme="majorBidi"/>
          <w:sz w:val="28"/>
          <w:szCs w:val="28"/>
        </w:rPr>
        <w:t>particular</w:t>
      </w:r>
      <w:r w:rsidR="00B47C07">
        <w:rPr>
          <w:rFonts w:asciiTheme="majorBidi" w:hAnsiTheme="majorBidi" w:cstheme="majorBidi"/>
          <w:sz w:val="28"/>
          <w:szCs w:val="28"/>
        </w:rPr>
        <w:t xml:space="preserve"> </w:t>
      </w:r>
      <w:r w:rsidR="00B47C07" w:rsidRPr="00B47C07">
        <w:rPr>
          <w:rFonts w:asciiTheme="majorBidi" w:hAnsiTheme="majorBidi" w:cstheme="majorBidi"/>
          <w:sz w:val="28"/>
          <w:szCs w:val="28"/>
        </w:rPr>
        <w:t>anatomical</w:t>
      </w:r>
      <w:proofErr w:type="gramEnd"/>
      <w:r w:rsidR="00B47C07" w:rsidRPr="00B47C07">
        <w:rPr>
          <w:rFonts w:asciiTheme="majorBidi" w:hAnsiTheme="majorBidi" w:cstheme="majorBidi"/>
          <w:sz w:val="28"/>
          <w:szCs w:val="28"/>
        </w:rPr>
        <w:t xml:space="preserve"> and physiological characteristics of the muscle.</w:t>
      </w:r>
    </w:p>
    <w:p w14:paraId="265DE298" w14:textId="77777777" w:rsidR="00B47C07" w:rsidRPr="00615AB6" w:rsidRDefault="00B47C07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172AF">
        <w:rPr>
          <w:rFonts w:asciiTheme="majorBidi" w:hAnsiTheme="majorBidi" w:cstheme="majorBidi"/>
          <w:b/>
          <w:bCs/>
          <w:sz w:val="24"/>
          <w:szCs w:val="24"/>
          <w:u w:val="single"/>
        </w:rPr>
        <w:t>Muscle Fibers</w:t>
      </w:r>
    </w:p>
    <w:p w14:paraId="7ACA9AAF" w14:textId="77777777" w:rsidR="00B47C07" w:rsidRDefault="00B47C0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C07">
        <w:rPr>
          <w:rFonts w:asciiTheme="majorBidi" w:hAnsiTheme="majorBidi" w:cstheme="majorBidi"/>
          <w:sz w:val="28"/>
          <w:szCs w:val="28"/>
        </w:rPr>
        <w:t>A single mu</w:t>
      </w:r>
      <w:r>
        <w:rPr>
          <w:rFonts w:asciiTheme="majorBidi" w:hAnsiTheme="majorBidi" w:cstheme="majorBidi"/>
          <w:sz w:val="28"/>
          <w:szCs w:val="28"/>
        </w:rPr>
        <w:t>scle cell is termed a muscle fi</w:t>
      </w:r>
      <w:r w:rsidRPr="00B47C07">
        <w:rPr>
          <w:rFonts w:asciiTheme="majorBidi" w:hAnsiTheme="majorBidi" w:cstheme="majorBidi"/>
          <w:sz w:val="28"/>
          <w:szCs w:val="28"/>
        </w:rPr>
        <w:t>ber because of its threadlike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7C07">
        <w:rPr>
          <w:rFonts w:asciiTheme="majorBidi" w:hAnsiTheme="majorBidi" w:cstheme="majorBidi"/>
          <w:sz w:val="28"/>
          <w:szCs w:val="28"/>
        </w:rPr>
        <w:t>shape. The mem</w:t>
      </w:r>
      <w:r>
        <w:rPr>
          <w:rFonts w:asciiTheme="majorBidi" w:hAnsiTheme="majorBidi" w:cstheme="majorBidi"/>
          <w:sz w:val="28"/>
          <w:szCs w:val="28"/>
        </w:rPr>
        <w:t>brane surrounding the muscle fi</w:t>
      </w:r>
      <w:r w:rsidRPr="00B47C07">
        <w:rPr>
          <w:rFonts w:asciiTheme="majorBidi" w:hAnsiTheme="majorBidi" w:cstheme="majorBidi"/>
          <w:sz w:val="28"/>
          <w:szCs w:val="28"/>
        </w:rPr>
        <w:t>ber is sometimes called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7C07">
        <w:rPr>
          <w:rFonts w:asciiTheme="majorBidi" w:hAnsiTheme="majorBidi" w:cstheme="majorBidi"/>
          <w:sz w:val="28"/>
          <w:szCs w:val="28"/>
        </w:rPr>
        <w:t>the sarcolemma, and the specialized cytoplasm is termed sarcoplasm. The</w:t>
      </w:r>
      <w:r>
        <w:rPr>
          <w:rFonts w:asciiTheme="majorBidi" w:hAnsiTheme="majorBidi" w:cstheme="majorBidi"/>
          <w:sz w:val="28"/>
          <w:szCs w:val="28"/>
        </w:rPr>
        <w:t xml:space="preserve"> sarcoplasm of each fi</w:t>
      </w:r>
      <w:r w:rsidRPr="00B47C07">
        <w:rPr>
          <w:rFonts w:asciiTheme="majorBidi" w:hAnsiTheme="majorBidi" w:cstheme="majorBidi"/>
          <w:sz w:val="28"/>
          <w:szCs w:val="28"/>
        </w:rPr>
        <w:t xml:space="preserve">ber contains </w:t>
      </w:r>
      <w:proofErr w:type="gramStart"/>
      <w:r w:rsidRPr="00B47C07">
        <w:rPr>
          <w:rFonts w:asciiTheme="majorBidi" w:hAnsiTheme="majorBidi" w:cstheme="majorBidi"/>
          <w:sz w:val="28"/>
          <w:szCs w:val="28"/>
        </w:rPr>
        <w:t>a number of</w:t>
      </w:r>
      <w:proofErr w:type="gramEnd"/>
      <w:r w:rsidRPr="00B47C07">
        <w:rPr>
          <w:rFonts w:asciiTheme="majorBidi" w:hAnsiTheme="majorBidi" w:cstheme="majorBidi"/>
          <w:sz w:val="28"/>
          <w:szCs w:val="28"/>
        </w:rPr>
        <w:t xml:space="preserve"> nuclei and mitochondria,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7C07">
        <w:rPr>
          <w:rFonts w:asciiTheme="majorBidi" w:hAnsiTheme="majorBidi" w:cstheme="majorBidi"/>
          <w:sz w:val="28"/>
          <w:szCs w:val="28"/>
        </w:rPr>
        <w:t>as we</w:t>
      </w:r>
      <w:r>
        <w:rPr>
          <w:rFonts w:asciiTheme="majorBidi" w:hAnsiTheme="majorBidi" w:cstheme="majorBidi"/>
          <w:sz w:val="28"/>
          <w:szCs w:val="28"/>
        </w:rPr>
        <w:t>ll as numerous threadlike myofi</w:t>
      </w:r>
      <w:r w:rsidRPr="00B47C07">
        <w:rPr>
          <w:rFonts w:asciiTheme="majorBidi" w:hAnsiTheme="majorBidi" w:cstheme="majorBidi"/>
          <w:sz w:val="28"/>
          <w:szCs w:val="28"/>
        </w:rPr>
        <w:t>brils that are aligned parallel to one</w:t>
      </w:r>
      <w:r>
        <w:rPr>
          <w:rFonts w:asciiTheme="majorBidi" w:hAnsiTheme="majorBidi" w:cstheme="majorBidi"/>
          <w:sz w:val="28"/>
          <w:szCs w:val="28"/>
        </w:rPr>
        <w:t xml:space="preserve"> another. The myofi</w:t>
      </w:r>
      <w:r w:rsidRPr="00B47C07">
        <w:rPr>
          <w:rFonts w:asciiTheme="majorBidi" w:hAnsiTheme="majorBidi" w:cstheme="majorBidi"/>
          <w:sz w:val="28"/>
          <w:szCs w:val="28"/>
        </w:rPr>
        <w:t xml:space="preserve">brils </w:t>
      </w:r>
      <w:r w:rsidR="006C572C">
        <w:rPr>
          <w:rFonts w:asciiTheme="majorBidi" w:hAnsiTheme="majorBidi" w:cstheme="majorBidi"/>
          <w:sz w:val="28"/>
          <w:szCs w:val="28"/>
        </w:rPr>
        <w:t>contain two types of protein fi</w:t>
      </w:r>
      <w:r w:rsidRPr="00B47C07">
        <w:rPr>
          <w:rFonts w:asciiTheme="majorBidi" w:hAnsiTheme="majorBidi" w:cstheme="majorBidi"/>
          <w:sz w:val="28"/>
          <w:szCs w:val="28"/>
        </w:rPr>
        <w:t>laments whose arrangement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7C07">
        <w:rPr>
          <w:rFonts w:asciiTheme="majorBidi" w:hAnsiTheme="majorBidi" w:cstheme="majorBidi"/>
          <w:sz w:val="28"/>
          <w:szCs w:val="28"/>
        </w:rPr>
        <w:t>produces the characteristic striated pattern after which skeletal,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47C07">
        <w:rPr>
          <w:rFonts w:asciiTheme="majorBidi" w:hAnsiTheme="majorBidi" w:cstheme="majorBidi"/>
          <w:sz w:val="28"/>
          <w:szCs w:val="28"/>
        </w:rPr>
        <w:t>or striated, muscle is named.</w:t>
      </w:r>
    </w:p>
    <w:p w14:paraId="499D37FD" w14:textId="6B983690" w:rsidR="006C572C" w:rsidRDefault="006C572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572C">
        <w:rPr>
          <w:rFonts w:asciiTheme="majorBidi" w:hAnsiTheme="majorBidi" w:cstheme="majorBidi"/>
          <w:sz w:val="28"/>
          <w:szCs w:val="28"/>
        </w:rPr>
        <w:t>Observations through the microscope of the changes in the visible bands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and lines in skeletal muscle during muscle contraction have prompted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naming of these structures for purposes of reference</w:t>
      </w:r>
      <w:r>
        <w:rPr>
          <w:rFonts w:asciiTheme="majorBidi" w:hAnsiTheme="majorBidi" w:cstheme="majorBidi"/>
          <w:sz w:val="28"/>
          <w:szCs w:val="28"/>
        </w:rPr>
        <w:t xml:space="preserve"> (Figure 2)</w:t>
      </w:r>
      <w:r w:rsidRPr="006C572C">
        <w:rPr>
          <w:rFonts w:asciiTheme="majorBidi" w:hAnsiTheme="majorBidi" w:cstheme="majorBidi"/>
          <w:sz w:val="28"/>
          <w:szCs w:val="28"/>
        </w:rPr>
        <w:t>.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sarcomere, compartmentalized between two Z lines, is the basic structural</w:t>
      </w:r>
      <w:r>
        <w:rPr>
          <w:rFonts w:asciiTheme="majorBidi" w:hAnsiTheme="majorBidi" w:cstheme="majorBidi"/>
          <w:sz w:val="28"/>
          <w:szCs w:val="28"/>
        </w:rPr>
        <w:t xml:space="preserve"> unit of the muscle fiber</w:t>
      </w:r>
      <w:r w:rsidRPr="006C572C">
        <w:rPr>
          <w:rFonts w:asciiTheme="majorBidi" w:hAnsiTheme="majorBidi" w:cstheme="majorBidi"/>
          <w:sz w:val="28"/>
          <w:szCs w:val="28"/>
        </w:rPr>
        <w:t>. Each sarcomere is bisected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by an M line. The A bands</w:t>
      </w:r>
      <w:r w:rsidR="00BC56FD">
        <w:rPr>
          <w:rFonts w:asciiTheme="majorBidi" w:hAnsiTheme="majorBidi" w:cstheme="majorBidi"/>
          <w:sz w:val="28"/>
          <w:szCs w:val="28"/>
        </w:rPr>
        <w:t xml:space="preserve"> contain thick, rough myosin fi</w:t>
      </w:r>
      <w:r w:rsidRPr="006C572C">
        <w:rPr>
          <w:rFonts w:asciiTheme="majorBidi" w:hAnsiTheme="majorBidi" w:cstheme="majorBidi"/>
          <w:sz w:val="28"/>
          <w:szCs w:val="28"/>
        </w:rPr>
        <w:t>laments, each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of which is surround</w:t>
      </w:r>
      <w:r w:rsidR="00BC56FD">
        <w:rPr>
          <w:rFonts w:asciiTheme="majorBidi" w:hAnsiTheme="majorBidi" w:cstheme="majorBidi"/>
          <w:sz w:val="28"/>
          <w:szCs w:val="28"/>
        </w:rPr>
        <w:t>ed by six thin, smooth actin fi</w:t>
      </w:r>
      <w:r w:rsidRPr="006C572C">
        <w:rPr>
          <w:rFonts w:asciiTheme="majorBidi" w:hAnsiTheme="majorBidi" w:cstheme="majorBidi"/>
          <w:sz w:val="28"/>
          <w:szCs w:val="28"/>
        </w:rPr>
        <w:t xml:space="preserve">laments. The I </w:t>
      </w:r>
      <w:proofErr w:type="gramStart"/>
      <w:r w:rsidRPr="006C572C">
        <w:rPr>
          <w:rFonts w:asciiTheme="majorBidi" w:hAnsiTheme="majorBidi" w:cstheme="majorBidi"/>
          <w:sz w:val="28"/>
          <w:szCs w:val="28"/>
        </w:rPr>
        <w:t>bands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BC56FD">
        <w:rPr>
          <w:rFonts w:asciiTheme="majorBidi" w:hAnsiTheme="majorBidi" w:cstheme="majorBidi"/>
          <w:sz w:val="28"/>
          <w:szCs w:val="28"/>
        </w:rPr>
        <w:t>contain only thin actin fi</w:t>
      </w:r>
      <w:r w:rsidRPr="006C572C">
        <w:rPr>
          <w:rFonts w:asciiTheme="majorBidi" w:hAnsiTheme="majorBidi" w:cstheme="majorBidi"/>
          <w:sz w:val="28"/>
          <w:szCs w:val="28"/>
        </w:rPr>
        <w:t>laments</w:t>
      </w:r>
      <w:r w:rsidR="00BC56FD">
        <w:rPr>
          <w:rFonts w:asciiTheme="majorBidi" w:hAnsiTheme="majorBidi" w:cstheme="majorBidi"/>
          <w:sz w:val="28"/>
          <w:szCs w:val="28"/>
        </w:rPr>
        <w:t>. In both bands, the protein fi</w:t>
      </w:r>
      <w:r w:rsidRPr="006C572C">
        <w:rPr>
          <w:rFonts w:asciiTheme="majorBidi" w:hAnsiTheme="majorBidi" w:cstheme="majorBidi"/>
          <w:sz w:val="28"/>
          <w:szCs w:val="28"/>
        </w:rPr>
        <w:t>laments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are held in place by attachment to Z lines, which adhere to the sarcolemma.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 xml:space="preserve">In the center of the </w:t>
      </w:r>
      <w:r>
        <w:rPr>
          <w:rFonts w:asciiTheme="majorBidi" w:hAnsiTheme="majorBidi" w:cstheme="majorBidi"/>
          <w:sz w:val="28"/>
          <w:szCs w:val="28"/>
        </w:rPr>
        <w:t>A</w:t>
      </w:r>
      <w:r w:rsidRPr="006C572C">
        <w:rPr>
          <w:rFonts w:asciiTheme="majorBidi" w:hAnsiTheme="majorBidi" w:cstheme="majorBidi"/>
          <w:sz w:val="28"/>
          <w:szCs w:val="28"/>
        </w:rPr>
        <w:t xml:space="preserve"> bands are the H zones, which contain only</w:t>
      </w:r>
      <w:r>
        <w:rPr>
          <w:rFonts w:asciiTheme="majorBidi" w:hAnsiTheme="majorBidi" w:cstheme="majorBidi"/>
          <w:sz w:val="28"/>
          <w:szCs w:val="28"/>
        </w:rPr>
        <w:t xml:space="preserve"> the thick myosin fi</w:t>
      </w:r>
      <w:r w:rsidRPr="006C572C">
        <w:rPr>
          <w:rFonts w:asciiTheme="majorBidi" w:hAnsiTheme="majorBidi" w:cstheme="majorBidi"/>
          <w:sz w:val="28"/>
          <w:szCs w:val="28"/>
        </w:rPr>
        <w:t>laments. (See Table 1 for the origins of the names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of these bands.)</w:t>
      </w:r>
    </w:p>
    <w:p w14:paraId="497211B2" w14:textId="381DC7E2" w:rsidR="00674EA9" w:rsidRDefault="00674EA9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8A0A5B" w14:textId="77777777" w:rsidR="00674EA9" w:rsidRDefault="00674EA9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4338"/>
      </w:tblGrid>
      <w:tr w:rsidR="008B301A" w14:paraId="6EE20309" w14:textId="313607D9" w:rsidTr="004B2279">
        <w:tc>
          <w:tcPr>
            <w:tcW w:w="8640" w:type="dxa"/>
            <w:gridSpan w:val="2"/>
            <w:vAlign w:val="center"/>
          </w:tcPr>
          <w:p w14:paraId="00D7D598" w14:textId="469FE630" w:rsidR="008B301A" w:rsidRPr="006C572C" w:rsidRDefault="008B301A" w:rsidP="00FA2BAB">
            <w:pPr>
              <w:spacing w:line="360" w:lineRule="auto"/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6C572C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76BAA202" wp14:editId="68B4B5ED">
                  <wp:extent cx="3679371" cy="2302401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343" cy="230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01A" w14:paraId="37519662" w14:textId="7329EB50" w:rsidTr="00365307">
        <w:tc>
          <w:tcPr>
            <w:tcW w:w="8640" w:type="dxa"/>
            <w:gridSpan w:val="2"/>
            <w:vAlign w:val="center"/>
          </w:tcPr>
          <w:p w14:paraId="2A356260" w14:textId="7A02DFD5" w:rsidR="008B301A" w:rsidRDefault="008B301A" w:rsidP="00674EA9">
            <w:pPr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t>a</w:t>
            </w:r>
          </w:p>
        </w:tc>
      </w:tr>
      <w:tr w:rsidR="008B301A" w14:paraId="4B9FC8A1" w14:textId="5D0BBF56" w:rsidTr="008B301A">
        <w:tc>
          <w:tcPr>
            <w:tcW w:w="6583" w:type="dxa"/>
            <w:vAlign w:val="center"/>
          </w:tcPr>
          <w:p w14:paraId="2291BA2B" w14:textId="64CA8348" w:rsidR="008B301A" w:rsidRPr="006C572C" w:rsidRDefault="008B301A" w:rsidP="001509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object w:dxaOrig="8076" w:dyaOrig="10176" w14:anchorId="66B986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55pt;height:252.45pt" o:ole="">
                  <v:imagedata r:id="rId10" o:title=""/>
                </v:shape>
                <o:OLEObject Type="Embed" ProgID="PBrush" ShapeID="_x0000_i1025" DrawAspect="Content" ObjectID="_1685005642" r:id="rId11"/>
              </w:object>
            </w:r>
          </w:p>
        </w:tc>
        <w:tc>
          <w:tcPr>
            <w:tcW w:w="2057" w:type="dxa"/>
            <w:vAlign w:val="center"/>
          </w:tcPr>
          <w:p w14:paraId="26B82481" w14:textId="66C557F8" w:rsidR="008B301A" w:rsidRDefault="008B301A" w:rsidP="008B30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D10AE4" wp14:editId="6AD8BBDF">
                  <wp:extent cx="2617871" cy="2114901"/>
                  <wp:effectExtent l="0" t="0" r="0" b="0"/>
                  <wp:docPr id="19" name="Picture 19" descr="10.2 Skeletal Muscle – Anatomy &amp; Physi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0.2 Skeletal Muscle – Anatomy &amp; Physi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905" cy="213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01A" w14:paraId="75B90B79" w14:textId="20BBBFFA" w:rsidTr="005F1B36">
        <w:tc>
          <w:tcPr>
            <w:tcW w:w="8640" w:type="dxa"/>
            <w:gridSpan w:val="2"/>
            <w:vAlign w:val="center"/>
          </w:tcPr>
          <w:p w14:paraId="5DC0A13A" w14:textId="10E16E4B" w:rsidR="008B301A" w:rsidRDefault="008B301A" w:rsidP="00674EA9">
            <w:pPr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t>b</w:t>
            </w:r>
          </w:p>
        </w:tc>
      </w:tr>
      <w:tr w:rsidR="008B301A" w14:paraId="39A3DECA" w14:textId="41F60BE1" w:rsidTr="00FA580C">
        <w:tc>
          <w:tcPr>
            <w:tcW w:w="8640" w:type="dxa"/>
            <w:gridSpan w:val="2"/>
          </w:tcPr>
          <w:p w14:paraId="1732A077" w14:textId="1256999B" w:rsidR="008B301A" w:rsidRPr="006C572C" w:rsidRDefault="008B301A" w:rsidP="001509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572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2: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a) 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The sarcoplasm of a muscle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fi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ber contains parallel,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threadlike myofi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brils, each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composed of myosin and actin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fi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laments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, b) </w:t>
            </w:r>
            <w:r w:rsidRPr="000658A5">
              <w:rPr>
                <w:rFonts w:asciiTheme="majorBidi" w:hAnsiTheme="majorBidi" w:cstheme="majorBidi"/>
                <w:sz w:val="28"/>
                <w:szCs w:val="28"/>
              </w:rPr>
              <w:t>The sarcomere is composed of alternating dark and light bands that give muscle its striated appearance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</w:tbl>
    <w:p w14:paraId="5EA6C8AB" w14:textId="541B03FD" w:rsidR="006C572C" w:rsidRDefault="006C572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B74E671" w14:textId="3EB9353F" w:rsidR="005554AB" w:rsidRDefault="005554A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23C9491" w14:textId="77777777" w:rsidR="005554AB" w:rsidRDefault="005554A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150919" w14:paraId="1B8F218D" w14:textId="77777777" w:rsidTr="00ED0FFE">
        <w:trPr>
          <w:jc w:val="center"/>
        </w:trPr>
        <w:tc>
          <w:tcPr>
            <w:tcW w:w="8630" w:type="dxa"/>
          </w:tcPr>
          <w:p w14:paraId="6014DDD5" w14:textId="0C64907D" w:rsidR="00150919" w:rsidRPr="006C572C" w:rsidRDefault="00150919" w:rsidP="00150919">
            <w:pPr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 w:rsidRPr="006C572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Table 1: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How the Structures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within the Sarcomeres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6C572C">
              <w:rPr>
                <w:rFonts w:asciiTheme="majorBidi" w:hAnsiTheme="majorBidi" w:cstheme="majorBidi"/>
                <w:sz w:val="28"/>
                <w:szCs w:val="28"/>
              </w:rPr>
              <w:t>Got Their Names</w:t>
            </w:r>
          </w:p>
        </w:tc>
      </w:tr>
      <w:tr w:rsidR="00150919" w14:paraId="598E8299" w14:textId="77777777" w:rsidTr="00ED0FFE">
        <w:trPr>
          <w:jc w:val="center"/>
        </w:trPr>
        <w:tc>
          <w:tcPr>
            <w:tcW w:w="8630" w:type="dxa"/>
          </w:tcPr>
          <w:p w14:paraId="3F6D276E" w14:textId="77777777" w:rsidR="00150919" w:rsidRDefault="00150919" w:rsidP="00150919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C572C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491702B5" wp14:editId="12CFB159">
                  <wp:extent cx="5480050" cy="217170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0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46C78" w14:textId="77777777" w:rsidR="006C572C" w:rsidRDefault="006C572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AB221EA" w14:textId="43EA7D75" w:rsidR="006C572C" w:rsidRDefault="006C572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572C">
        <w:rPr>
          <w:rFonts w:asciiTheme="majorBidi" w:hAnsiTheme="majorBidi" w:cstheme="majorBidi"/>
          <w:sz w:val="28"/>
          <w:szCs w:val="28"/>
        </w:rPr>
        <w:t xml:space="preserve">During muscle contraction, the thin </w:t>
      </w:r>
      <w:r w:rsidR="00BC56FD">
        <w:rPr>
          <w:rFonts w:asciiTheme="majorBidi" w:hAnsiTheme="majorBidi" w:cstheme="majorBidi"/>
          <w:sz w:val="28"/>
          <w:szCs w:val="28"/>
        </w:rPr>
        <w:t>actin fi</w:t>
      </w:r>
      <w:r w:rsidRPr="006C572C">
        <w:rPr>
          <w:rFonts w:asciiTheme="majorBidi" w:hAnsiTheme="majorBidi" w:cstheme="majorBidi"/>
          <w:sz w:val="28"/>
          <w:szCs w:val="28"/>
        </w:rPr>
        <w:t>laments from either end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the sarcomere slide toward each other. As viewed through a microscope,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the Z lines move toward the A bands, which maintain their original size,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while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 xml:space="preserve">I </w:t>
      </w:r>
      <w:proofErr w:type="gramStart"/>
      <w:r w:rsidRPr="006C572C">
        <w:rPr>
          <w:rFonts w:asciiTheme="majorBidi" w:hAnsiTheme="majorBidi" w:cstheme="majorBidi"/>
          <w:sz w:val="28"/>
          <w:szCs w:val="28"/>
        </w:rPr>
        <w:t>bands</w:t>
      </w:r>
      <w:proofErr w:type="gramEnd"/>
      <w:r w:rsidRPr="006C572C">
        <w:rPr>
          <w:rFonts w:asciiTheme="majorBidi" w:hAnsiTheme="majorBidi" w:cstheme="majorBidi"/>
          <w:sz w:val="28"/>
          <w:szCs w:val="28"/>
        </w:rPr>
        <w:t xml:space="preserve"> narrow and the H zone disappears.</w:t>
      </w:r>
    </w:p>
    <w:p w14:paraId="4ECC049E" w14:textId="77777777" w:rsidR="006C572C" w:rsidRDefault="006C572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572C">
        <w:rPr>
          <w:rFonts w:asciiTheme="majorBidi" w:hAnsiTheme="majorBidi" w:cstheme="majorBidi"/>
          <w:sz w:val="28"/>
          <w:szCs w:val="28"/>
        </w:rPr>
        <w:t>Considerable variation in the length and diameter of muscle fibers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within muscles is seen in adults. Some fibers may run the entire length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a muscle, whereas others are m</w:t>
      </w:r>
      <w:r>
        <w:rPr>
          <w:rFonts w:asciiTheme="majorBidi" w:hAnsiTheme="majorBidi" w:cstheme="majorBidi"/>
          <w:sz w:val="28"/>
          <w:szCs w:val="28"/>
        </w:rPr>
        <w:t>uch shorter. Skeletal muscle fi</w:t>
      </w:r>
      <w:r w:rsidRPr="006C572C">
        <w:rPr>
          <w:rFonts w:asciiTheme="majorBidi" w:hAnsiTheme="majorBidi" w:cstheme="majorBidi"/>
          <w:sz w:val="28"/>
          <w:szCs w:val="28"/>
        </w:rPr>
        <w:t>bers grow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in length and diameter from birth to adulthood. Fiber diameter can also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be increased by resistance training with few repetitions of large loads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572C">
        <w:rPr>
          <w:rFonts w:asciiTheme="majorBidi" w:hAnsiTheme="majorBidi" w:cstheme="majorBidi"/>
          <w:sz w:val="28"/>
          <w:szCs w:val="28"/>
        </w:rPr>
        <w:t>adults of all ages.</w:t>
      </w:r>
    </w:p>
    <w:p w14:paraId="03DA0FD9" w14:textId="77777777" w:rsidR="006C572C" w:rsidRPr="00615AB6" w:rsidRDefault="006C572C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Motor Units</w:t>
      </w:r>
    </w:p>
    <w:p w14:paraId="5F9EA144" w14:textId="2C6358D2" w:rsidR="006C572C" w:rsidRDefault="005A271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Muscle fi</w:t>
      </w:r>
      <w:r w:rsidR="006C572C" w:rsidRPr="006C572C">
        <w:rPr>
          <w:rFonts w:asciiTheme="majorBidi" w:hAnsiTheme="majorBidi" w:cstheme="majorBidi"/>
          <w:sz w:val="28"/>
          <w:szCs w:val="28"/>
        </w:rPr>
        <w:t>bers are organized into functional groups of different sizes.</w:t>
      </w:r>
      <w:r w:rsidR="006C572C"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Composed of a</w:t>
      </w:r>
      <w:r>
        <w:rPr>
          <w:rFonts w:asciiTheme="majorBidi" w:hAnsiTheme="majorBidi" w:cstheme="majorBidi"/>
          <w:sz w:val="28"/>
          <w:szCs w:val="28"/>
        </w:rPr>
        <w:t xml:space="preserve"> single motor neuron and all fi</w:t>
      </w:r>
      <w:r w:rsidR="006C572C" w:rsidRPr="006C572C">
        <w:rPr>
          <w:rFonts w:asciiTheme="majorBidi" w:hAnsiTheme="majorBidi" w:cstheme="majorBidi"/>
          <w:sz w:val="28"/>
          <w:szCs w:val="28"/>
        </w:rPr>
        <w:t>bers innervated by it, these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 xml:space="preserve">groups are known as motor units (Figure </w:t>
      </w:r>
      <w:r>
        <w:rPr>
          <w:rFonts w:asciiTheme="majorBidi" w:hAnsiTheme="majorBidi" w:cstheme="majorBidi"/>
          <w:sz w:val="28"/>
          <w:szCs w:val="28"/>
        </w:rPr>
        <w:t>3</w:t>
      </w:r>
      <w:r w:rsidR="006C572C" w:rsidRPr="006C572C">
        <w:rPr>
          <w:rFonts w:asciiTheme="majorBidi" w:hAnsiTheme="majorBidi" w:cstheme="majorBidi"/>
          <w:sz w:val="28"/>
          <w:szCs w:val="28"/>
        </w:rPr>
        <w:t>). The axon of each motor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neuron subdivides many t</w:t>
      </w:r>
      <w:r>
        <w:rPr>
          <w:rFonts w:asciiTheme="majorBidi" w:hAnsiTheme="majorBidi" w:cstheme="majorBidi"/>
          <w:sz w:val="28"/>
          <w:szCs w:val="28"/>
        </w:rPr>
        <w:t>imes so that each individual fi</w:t>
      </w:r>
      <w:r w:rsidR="006C572C" w:rsidRPr="006C572C">
        <w:rPr>
          <w:rFonts w:asciiTheme="majorBidi" w:hAnsiTheme="majorBidi" w:cstheme="majorBidi"/>
          <w:sz w:val="28"/>
          <w:szCs w:val="28"/>
        </w:rPr>
        <w:t>ber is supplied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 xml:space="preserve">with a motor end plate (Figure </w:t>
      </w:r>
      <w:r>
        <w:rPr>
          <w:rFonts w:asciiTheme="majorBidi" w:hAnsiTheme="majorBidi" w:cstheme="majorBidi"/>
          <w:sz w:val="28"/>
          <w:szCs w:val="28"/>
        </w:rPr>
        <w:t>4</w:t>
      </w:r>
      <w:r w:rsidR="006C572C" w:rsidRPr="006C572C">
        <w:rPr>
          <w:rFonts w:asciiTheme="majorBidi" w:hAnsiTheme="majorBidi" w:cstheme="majorBidi"/>
          <w:sz w:val="28"/>
          <w:szCs w:val="28"/>
        </w:rPr>
        <w:t>). Typically, there is only one end plate</w:t>
      </w:r>
      <w:r>
        <w:rPr>
          <w:rFonts w:asciiTheme="majorBidi" w:hAnsiTheme="majorBidi" w:cstheme="majorBidi"/>
          <w:sz w:val="28"/>
          <w:szCs w:val="28"/>
        </w:rPr>
        <w:t xml:space="preserve"> per fi</w:t>
      </w:r>
      <w:r w:rsidR="006C572C" w:rsidRPr="006C572C">
        <w:rPr>
          <w:rFonts w:asciiTheme="majorBidi" w:hAnsiTheme="majorBidi" w:cstheme="majorBidi"/>
          <w:sz w:val="28"/>
          <w:szCs w:val="28"/>
        </w:rPr>
        <w:t>ber, alth</w:t>
      </w:r>
      <w:r>
        <w:rPr>
          <w:rFonts w:asciiTheme="majorBidi" w:hAnsiTheme="majorBidi" w:cstheme="majorBidi"/>
          <w:sz w:val="28"/>
          <w:szCs w:val="28"/>
        </w:rPr>
        <w:t xml:space="preserve">ough multiple </w:t>
      </w:r>
      <w:proofErr w:type="gramStart"/>
      <w:r>
        <w:rPr>
          <w:rFonts w:asciiTheme="majorBidi" w:hAnsiTheme="majorBidi" w:cstheme="majorBidi"/>
          <w:sz w:val="28"/>
          <w:szCs w:val="28"/>
        </w:rPr>
        <w:t>innervation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of fi</w:t>
      </w:r>
      <w:r w:rsidR="006C572C" w:rsidRPr="006C572C">
        <w:rPr>
          <w:rFonts w:asciiTheme="majorBidi" w:hAnsiTheme="majorBidi" w:cstheme="majorBidi"/>
          <w:sz w:val="28"/>
          <w:szCs w:val="28"/>
        </w:rPr>
        <w:t>bers has been reported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 xml:space="preserve">vertebrates other than </w:t>
      </w:r>
      <w:r w:rsidR="006C572C" w:rsidRPr="006C572C">
        <w:rPr>
          <w:rFonts w:asciiTheme="majorBidi" w:hAnsiTheme="majorBidi" w:cstheme="majorBidi"/>
          <w:sz w:val="28"/>
          <w:szCs w:val="28"/>
        </w:rPr>
        <w:lastRenderedPageBreak/>
        <w:t>humans. The fibers of a motor unit may be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spread over a several-centimeter area and be inters</w:t>
      </w:r>
      <w:r>
        <w:rPr>
          <w:rFonts w:asciiTheme="majorBidi" w:hAnsiTheme="majorBidi" w:cstheme="majorBidi"/>
          <w:sz w:val="28"/>
          <w:szCs w:val="28"/>
        </w:rPr>
        <w:t>persed with the fi</w:t>
      </w:r>
      <w:r w:rsidR="006C572C" w:rsidRPr="006C572C">
        <w:rPr>
          <w:rFonts w:asciiTheme="majorBidi" w:hAnsiTheme="majorBidi" w:cstheme="majorBidi"/>
          <w:sz w:val="28"/>
          <w:szCs w:val="28"/>
        </w:rPr>
        <w:t>bers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 xml:space="preserve">of other motor units. </w:t>
      </w:r>
      <w:r>
        <w:rPr>
          <w:rFonts w:asciiTheme="majorBidi" w:hAnsiTheme="majorBidi" w:cstheme="majorBidi"/>
          <w:sz w:val="28"/>
          <w:szCs w:val="28"/>
        </w:rPr>
        <w:t>Motor units are typically confi</w:t>
      </w:r>
      <w:r w:rsidR="006C572C" w:rsidRPr="006C572C">
        <w:rPr>
          <w:rFonts w:asciiTheme="majorBidi" w:hAnsiTheme="majorBidi" w:cstheme="majorBidi"/>
          <w:sz w:val="28"/>
          <w:szCs w:val="28"/>
        </w:rPr>
        <w:t>ned to a single muscle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and are localized within that muscle. A single mammalian motor unit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 xml:space="preserve">may contain from </w:t>
      </w:r>
      <w:r>
        <w:rPr>
          <w:rFonts w:asciiTheme="majorBidi" w:hAnsiTheme="majorBidi" w:cstheme="majorBidi"/>
          <w:sz w:val="28"/>
          <w:szCs w:val="28"/>
        </w:rPr>
        <w:t>less than 100 to nearly 2000 fi</w:t>
      </w:r>
      <w:r w:rsidR="006C572C" w:rsidRPr="006C572C">
        <w:rPr>
          <w:rFonts w:asciiTheme="majorBidi" w:hAnsiTheme="majorBidi" w:cstheme="majorBidi"/>
          <w:sz w:val="28"/>
          <w:szCs w:val="28"/>
        </w:rPr>
        <w:t>bers, depending on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type of</w:t>
      </w:r>
      <w:r>
        <w:rPr>
          <w:rFonts w:asciiTheme="majorBidi" w:hAnsiTheme="majorBidi" w:cstheme="majorBidi"/>
          <w:sz w:val="28"/>
          <w:szCs w:val="28"/>
        </w:rPr>
        <w:t xml:space="preserve"> movements the muscle</w:t>
      </w:r>
      <w:r w:rsidR="006C572C" w:rsidRPr="006C572C">
        <w:rPr>
          <w:rFonts w:asciiTheme="majorBidi" w:hAnsiTheme="majorBidi" w:cstheme="majorBidi"/>
          <w:sz w:val="28"/>
          <w:szCs w:val="28"/>
        </w:rPr>
        <w:t>. Movements that are precisely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 xml:space="preserve">controlled, </w:t>
      </w:r>
      <w:r>
        <w:rPr>
          <w:rFonts w:asciiTheme="majorBidi" w:hAnsiTheme="majorBidi" w:cstheme="majorBidi"/>
          <w:sz w:val="28"/>
          <w:szCs w:val="28"/>
        </w:rPr>
        <w:t>such as those of the eyes or fi</w:t>
      </w:r>
      <w:r w:rsidR="006C572C" w:rsidRPr="006C572C">
        <w:rPr>
          <w:rFonts w:asciiTheme="majorBidi" w:hAnsiTheme="majorBidi" w:cstheme="majorBidi"/>
          <w:sz w:val="28"/>
          <w:szCs w:val="28"/>
        </w:rPr>
        <w:t>ngers, are produced by motor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units with small numbers of fibers. Gross, forceful movements, such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those produced by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gastrocnemius</w:t>
      </w:r>
      <w:r w:rsidR="008E2788">
        <w:rPr>
          <w:rFonts w:asciiTheme="majorBidi" w:hAnsiTheme="majorBidi" w:cstheme="majorBidi"/>
          <w:sz w:val="28"/>
          <w:szCs w:val="28"/>
        </w:rPr>
        <w:t xml:space="preserve"> (</w:t>
      </w:r>
      <w:r w:rsidR="008E2788" w:rsidRPr="008E2788">
        <w:rPr>
          <w:rFonts w:asciiTheme="majorBidi" w:hAnsiTheme="majorBidi" w:cstheme="majorBidi"/>
          <w:sz w:val="28"/>
          <w:szCs w:val="28"/>
        </w:rPr>
        <w:t>the chief muscle of the calf of the leg)</w:t>
      </w:r>
      <w:r w:rsidR="006C572C" w:rsidRPr="006C572C">
        <w:rPr>
          <w:rFonts w:asciiTheme="majorBidi" w:hAnsiTheme="majorBidi" w:cstheme="majorBidi"/>
          <w:sz w:val="28"/>
          <w:szCs w:val="28"/>
        </w:rPr>
        <w:t>, are usually the result of the activity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572C" w:rsidRPr="006C572C">
        <w:rPr>
          <w:rFonts w:asciiTheme="majorBidi" w:hAnsiTheme="majorBidi" w:cstheme="majorBidi"/>
          <w:sz w:val="28"/>
          <w:szCs w:val="28"/>
        </w:rPr>
        <w:t>of large motor units.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A271B" w14:paraId="2FF7F38E" w14:textId="77777777" w:rsidTr="00615AB6">
        <w:trPr>
          <w:jc w:val="center"/>
        </w:trPr>
        <w:tc>
          <w:tcPr>
            <w:tcW w:w="8630" w:type="dxa"/>
          </w:tcPr>
          <w:p w14:paraId="639D98B3" w14:textId="77777777" w:rsidR="005A271B" w:rsidRDefault="005A271B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271B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44D363C5" wp14:editId="7CA75E7F">
                  <wp:extent cx="5486400" cy="26352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63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71B" w14:paraId="08FA37C1" w14:textId="77777777" w:rsidTr="00615AB6">
        <w:trPr>
          <w:jc w:val="center"/>
        </w:trPr>
        <w:tc>
          <w:tcPr>
            <w:tcW w:w="8630" w:type="dxa"/>
          </w:tcPr>
          <w:p w14:paraId="564750F9" w14:textId="77777777" w:rsidR="005A271B" w:rsidRDefault="005A271B" w:rsidP="00F14B1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Figure 3: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A motor unit consists of 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single neuron and all muscle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fibers innervated by that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neuron.</w:t>
            </w:r>
          </w:p>
        </w:tc>
      </w:tr>
      <w:tr w:rsidR="005A271B" w14:paraId="74B05E43" w14:textId="77777777" w:rsidTr="00615AB6">
        <w:trPr>
          <w:jc w:val="center"/>
        </w:trPr>
        <w:tc>
          <w:tcPr>
            <w:tcW w:w="8630" w:type="dxa"/>
          </w:tcPr>
          <w:p w14:paraId="02398BAF" w14:textId="77777777" w:rsidR="005A271B" w:rsidRDefault="005A271B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271B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3BE1177D" wp14:editId="454ED8DF">
                  <wp:extent cx="5219700" cy="3162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71B" w14:paraId="5035F747" w14:textId="77777777" w:rsidTr="00615AB6">
        <w:trPr>
          <w:jc w:val="center"/>
        </w:trPr>
        <w:tc>
          <w:tcPr>
            <w:tcW w:w="8630" w:type="dxa"/>
          </w:tcPr>
          <w:p w14:paraId="2D1D1832" w14:textId="77777777" w:rsidR="005A271B" w:rsidRDefault="005A271B" w:rsidP="001509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A27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4: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Each muscle fiber in a motor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unit receives a motor end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A271B">
              <w:rPr>
                <w:rFonts w:asciiTheme="majorBidi" w:hAnsiTheme="majorBidi" w:cstheme="majorBidi"/>
                <w:sz w:val="28"/>
                <w:szCs w:val="28"/>
              </w:rPr>
              <w:t>plate from the motor neuron.</w:t>
            </w:r>
          </w:p>
        </w:tc>
      </w:tr>
    </w:tbl>
    <w:p w14:paraId="09125ABE" w14:textId="77777777" w:rsidR="00B47C07" w:rsidRDefault="005A271B" w:rsidP="00615AB6">
      <w:pPr>
        <w:spacing w:before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71B">
        <w:rPr>
          <w:rFonts w:asciiTheme="majorBidi" w:hAnsiTheme="majorBidi" w:cstheme="majorBidi"/>
          <w:sz w:val="28"/>
          <w:szCs w:val="28"/>
        </w:rPr>
        <w:t>Most skeletal motor units in mammals are composed of twitch-type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A271B">
        <w:rPr>
          <w:rFonts w:asciiTheme="majorBidi" w:hAnsiTheme="majorBidi" w:cstheme="majorBidi"/>
          <w:sz w:val="28"/>
          <w:szCs w:val="28"/>
        </w:rPr>
        <w:t>cells that respond to a single stimulus by developing tension in a twitch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A271B">
        <w:rPr>
          <w:rFonts w:asciiTheme="majorBidi" w:hAnsiTheme="majorBidi" w:cstheme="majorBidi"/>
          <w:sz w:val="28"/>
          <w:szCs w:val="28"/>
        </w:rPr>
        <w:t>like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A271B">
        <w:rPr>
          <w:rFonts w:asciiTheme="majorBidi" w:hAnsiTheme="majorBidi" w:cstheme="majorBidi"/>
          <w:sz w:val="28"/>
          <w:szCs w:val="28"/>
        </w:rPr>
        <w:t>fash</w:t>
      </w:r>
      <w:r w:rsidR="00AC66D7">
        <w:rPr>
          <w:rFonts w:asciiTheme="majorBidi" w:hAnsiTheme="majorBidi" w:cstheme="majorBidi"/>
          <w:sz w:val="28"/>
          <w:szCs w:val="28"/>
        </w:rPr>
        <w:t>ion. The tension in a twitch fi</w:t>
      </w:r>
      <w:r w:rsidRPr="005A271B">
        <w:rPr>
          <w:rFonts w:asciiTheme="majorBidi" w:hAnsiTheme="majorBidi" w:cstheme="majorBidi"/>
          <w:sz w:val="28"/>
          <w:szCs w:val="28"/>
        </w:rPr>
        <w:t>ber following the stimulus of a single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A271B">
        <w:rPr>
          <w:rFonts w:asciiTheme="majorBidi" w:hAnsiTheme="majorBidi" w:cstheme="majorBidi"/>
          <w:sz w:val="28"/>
          <w:szCs w:val="28"/>
        </w:rPr>
        <w:t>nerve impulse rises to a peak value in less than 100 m</w:t>
      </w:r>
      <w:r w:rsidR="00AC66D7">
        <w:rPr>
          <w:rFonts w:asciiTheme="majorBidi" w:hAnsiTheme="majorBidi" w:cstheme="majorBidi"/>
          <w:sz w:val="28"/>
          <w:szCs w:val="28"/>
        </w:rPr>
        <w:t xml:space="preserve"> </w:t>
      </w:r>
      <w:r w:rsidRPr="005A271B">
        <w:rPr>
          <w:rFonts w:asciiTheme="majorBidi" w:hAnsiTheme="majorBidi" w:cstheme="majorBidi"/>
          <w:sz w:val="28"/>
          <w:szCs w:val="28"/>
        </w:rPr>
        <w:t>sec and then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A271B">
        <w:rPr>
          <w:rFonts w:asciiTheme="majorBidi" w:hAnsiTheme="majorBidi" w:cstheme="majorBidi"/>
          <w:sz w:val="28"/>
          <w:szCs w:val="28"/>
        </w:rPr>
        <w:t>immediately declines.</w:t>
      </w:r>
    </w:p>
    <w:p w14:paraId="202FF0B6" w14:textId="77777777" w:rsidR="00AC66D7" w:rsidRDefault="00AC66D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C66D7">
        <w:rPr>
          <w:rFonts w:asciiTheme="majorBidi" w:hAnsiTheme="majorBidi" w:cstheme="majorBidi"/>
          <w:sz w:val="28"/>
          <w:szCs w:val="28"/>
        </w:rPr>
        <w:t>In the human body, however, motor units are generally activated by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volley of nerve impulses. When rapid, su</w:t>
      </w:r>
      <w:r>
        <w:rPr>
          <w:rFonts w:asciiTheme="majorBidi" w:hAnsiTheme="majorBidi" w:cstheme="majorBidi"/>
          <w:sz w:val="28"/>
          <w:szCs w:val="28"/>
        </w:rPr>
        <w:t>ccessive impulses activate a fi</w:t>
      </w:r>
      <w:r w:rsidRPr="00AC66D7">
        <w:rPr>
          <w:rFonts w:asciiTheme="majorBidi" w:hAnsiTheme="majorBidi" w:cstheme="majorBidi"/>
          <w:sz w:val="28"/>
          <w:szCs w:val="28"/>
        </w:rPr>
        <w:t>ber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 xml:space="preserve">already in tension, summation </w:t>
      </w:r>
      <w:proofErr w:type="gramStart"/>
      <w:r w:rsidRPr="00AC66D7">
        <w:rPr>
          <w:rFonts w:asciiTheme="majorBidi" w:hAnsiTheme="majorBidi" w:cstheme="majorBidi"/>
          <w:sz w:val="28"/>
          <w:szCs w:val="28"/>
        </w:rPr>
        <w:t>occurs</w:t>
      </w:r>
      <w:proofErr w:type="gramEnd"/>
      <w:r w:rsidRPr="00AC66D7">
        <w:rPr>
          <w:rFonts w:asciiTheme="majorBidi" w:hAnsiTheme="majorBidi" w:cstheme="majorBidi"/>
          <w:sz w:val="28"/>
          <w:szCs w:val="28"/>
        </w:rPr>
        <w:t xml:space="preserve"> and tension is progressively elevated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 xml:space="preserve">until a maximum value for </w:t>
      </w:r>
      <w:r>
        <w:rPr>
          <w:rFonts w:asciiTheme="majorBidi" w:hAnsiTheme="majorBidi" w:cstheme="majorBidi"/>
          <w:sz w:val="28"/>
          <w:szCs w:val="28"/>
        </w:rPr>
        <w:t>that fi</w:t>
      </w:r>
      <w:r w:rsidRPr="00AC66D7">
        <w:rPr>
          <w:rFonts w:asciiTheme="majorBidi" w:hAnsiTheme="majorBidi" w:cstheme="majorBidi"/>
          <w:sz w:val="28"/>
          <w:szCs w:val="28"/>
        </w:rPr>
        <w:t xml:space="preserve">ber is reached (Figure </w:t>
      </w:r>
      <w:r>
        <w:rPr>
          <w:rFonts w:asciiTheme="majorBidi" w:hAnsiTheme="majorBidi" w:cstheme="majorBidi"/>
          <w:sz w:val="28"/>
          <w:szCs w:val="28"/>
        </w:rPr>
        <w:t>5</w:t>
      </w:r>
      <w:r w:rsidRPr="00AC66D7">
        <w:rPr>
          <w:rFonts w:asciiTheme="majorBidi" w:hAnsiTheme="majorBidi" w:cstheme="majorBidi"/>
          <w:sz w:val="28"/>
          <w:szCs w:val="28"/>
        </w:rPr>
        <w:t>). A fiber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repetitively activated so that its maximum tension level is maintained for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 xml:space="preserve">a time is in </w:t>
      </w:r>
      <w:r w:rsidRPr="005D036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>tetanus</w:t>
      </w:r>
      <w:r w:rsidRPr="00AC66D7">
        <w:rPr>
          <w:rFonts w:asciiTheme="majorBidi" w:hAnsiTheme="majorBidi" w:cstheme="majorBidi"/>
          <w:sz w:val="28"/>
          <w:szCs w:val="28"/>
        </w:rPr>
        <w:t>. The tension present during tetanus may be as much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 xml:space="preserve">as four times peak </w:t>
      </w:r>
      <w:r>
        <w:rPr>
          <w:rFonts w:asciiTheme="majorBidi" w:hAnsiTheme="majorBidi" w:cstheme="majorBidi"/>
          <w:sz w:val="28"/>
          <w:szCs w:val="28"/>
        </w:rPr>
        <w:t>tension during a single twitch</w:t>
      </w:r>
      <w:r w:rsidRPr="00AC66D7">
        <w:rPr>
          <w:rFonts w:asciiTheme="majorBidi" w:hAnsiTheme="majorBidi" w:cstheme="majorBidi"/>
          <w:sz w:val="28"/>
          <w:szCs w:val="28"/>
        </w:rPr>
        <w:t>. As tetanus is prolonged,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fatigue causes a gradual decline in the level of tension produced.</w:t>
      </w:r>
    </w:p>
    <w:p w14:paraId="6A3226BE" w14:textId="0D6FF58E" w:rsidR="00AC66D7" w:rsidRDefault="00AC66D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C66D7" w14:paraId="61E0B55F" w14:textId="77777777" w:rsidTr="00F14B1B">
        <w:tc>
          <w:tcPr>
            <w:tcW w:w="8630" w:type="dxa"/>
          </w:tcPr>
          <w:p w14:paraId="210542CF" w14:textId="77777777" w:rsidR="00AC66D7" w:rsidRDefault="00AC66D7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66D7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7CE2C145" wp14:editId="221D613D">
                  <wp:extent cx="5168900" cy="21780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0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D7" w14:paraId="452473C5" w14:textId="77777777" w:rsidTr="00F14B1B">
        <w:tc>
          <w:tcPr>
            <w:tcW w:w="8630" w:type="dxa"/>
          </w:tcPr>
          <w:p w14:paraId="049AE3DE" w14:textId="77777777" w:rsidR="00AC66D7" w:rsidRDefault="00AC66D7" w:rsidP="00F14B1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66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5: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Tension developed in 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muscle fi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ber (A) in response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to a single stimulus, (B)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in response to repetitive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stimulation, and (C) in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response to high-frequency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stimulation (tetanus).</w:t>
            </w:r>
          </w:p>
        </w:tc>
      </w:tr>
    </w:tbl>
    <w:p w14:paraId="227A2848" w14:textId="0AC84F26" w:rsidR="00AC66D7" w:rsidRPr="00615AB6" w:rsidRDefault="00AC66D7" w:rsidP="00615AB6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Fiber Types</w:t>
      </w:r>
    </w:p>
    <w:p w14:paraId="43681238" w14:textId="77777777" w:rsidR="00AC66D7" w:rsidRDefault="00AC66D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C66D7">
        <w:rPr>
          <w:rFonts w:asciiTheme="majorBidi" w:hAnsiTheme="majorBidi" w:cstheme="majorBidi"/>
          <w:sz w:val="28"/>
          <w:szCs w:val="28"/>
        </w:rPr>
        <w:t>Skeletal muscle fibers exhibit many different structural, histochemical,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and behavioral characteristics. Because these differences have direct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implications for muscle function, they are of particular interest to many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 xml:space="preserve">scientists. The fibers of some motor </w:t>
      </w:r>
      <w:proofErr w:type="gramStart"/>
      <w:r w:rsidRPr="00AC66D7">
        <w:rPr>
          <w:rFonts w:asciiTheme="majorBidi" w:hAnsiTheme="majorBidi" w:cstheme="majorBidi"/>
          <w:sz w:val="28"/>
          <w:szCs w:val="28"/>
        </w:rPr>
        <w:t>units</w:t>
      </w:r>
      <w:proofErr w:type="gramEnd"/>
      <w:r w:rsidRPr="00AC66D7">
        <w:rPr>
          <w:rFonts w:asciiTheme="majorBidi" w:hAnsiTheme="majorBidi" w:cstheme="majorBidi"/>
          <w:sz w:val="28"/>
          <w:szCs w:val="28"/>
        </w:rPr>
        <w:t xml:space="preserve"> contract to reach maximum tension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more quickly than do others after being stimulated. Based on this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distinguishing characteristic, fibers may be divided into the umbrella categories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of fast twitch (FT) and s</w:t>
      </w:r>
      <w:r>
        <w:rPr>
          <w:rFonts w:asciiTheme="majorBidi" w:hAnsiTheme="majorBidi" w:cstheme="majorBidi"/>
          <w:sz w:val="28"/>
          <w:szCs w:val="28"/>
        </w:rPr>
        <w:t>low twitch (ST). It takes FT fi</w:t>
      </w:r>
      <w:r w:rsidRPr="00AC66D7">
        <w:rPr>
          <w:rFonts w:asciiTheme="majorBidi" w:hAnsiTheme="majorBidi" w:cstheme="majorBidi"/>
          <w:sz w:val="28"/>
          <w:szCs w:val="28"/>
        </w:rPr>
        <w:t>bers only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about one-sev</w:t>
      </w:r>
      <w:r>
        <w:rPr>
          <w:rFonts w:asciiTheme="majorBidi" w:hAnsiTheme="majorBidi" w:cstheme="majorBidi"/>
          <w:sz w:val="28"/>
          <w:szCs w:val="28"/>
        </w:rPr>
        <w:t>enth the time required by ST fi</w:t>
      </w:r>
      <w:r w:rsidRPr="00AC66D7">
        <w:rPr>
          <w:rFonts w:asciiTheme="majorBidi" w:hAnsiTheme="majorBidi" w:cstheme="majorBidi"/>
          <w:sz w:val="28"/>
          <w:szCs w:val="28"/>
        </w:rPr>
        <w:t>bers to reach peak tension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(Figure 6). This difference in time to peak tension is attributed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to higher concentra</w:t>
      </w:r>
      <w:r>
        <w:rPr>
          <w:rFonts w:asciiTheme="majorBidi" w:hAnsiTheme="majorBidi" w:cstheme="majorBidi"/>
          <w:sz w:val="28"/>
          <w:szCs w:val="28"/>
        </w:rPr>
        <w:t>tions of myosin-ATPase in FT fi</w:t>
      </w:r>
      <w:r w:rsidRPr="00AC66D7">
        <w:rPr>
          <w:rFonts w:asciiTheme="majorBidi" w:hAnsiTheme="majorBidi" w:cstheme="majorBidi"/>
          <w:sz w:val="28"/>
          <w:szCs w:val="28"/>
        </w:rPr>
        <w:t>bers. The FT fibers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are also larger in diameter than ST fibers. Because of these and other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differences, FT fibers usually fatigue more quickly than do ST fibers.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C66D7" w14:paraId="4ABD10B3" w14:textId="77777777" w:rsidTr="00F14B1B">
        <w:tc>
          <w:tcPr>
            <w:tcW w:w="8630" w:type="dxa"/>
          </w:tcPr>
          <w:p w14:paraId="0A8FD3CD" w14:textId="77777777" w:rsidR="00AC66D7" w:rsidRDefault="00AC66D7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66D7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5C282DA9" wp14:editId="0C6C97B2">
                  <wp:extent cx="2692400" cy="257553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848" cy="2580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6D7" w14:paraId="11526BF3" w14:textId="77777777" w:rsidTr="00F14B1B">
        <w:tc>
          <w:tcPr>
            <w:tcW w:w="8630" w:type="dxa"/>
          </w:tcPr>
          <w:p w14:paraId="523689D4" w14:textId="77777777" w:rsidR="00AC66D7" w:rsidRDefault="00AC66D7" w:rsidP="00F14B1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66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6: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Fast-twitch fibers both reach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peak tension and relax more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quickly than slow-twitch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fibers. Note that the twitch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tension levels shown are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relative to peak tension and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not absolute, since FT fibers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tend to reach higher peak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C66D7">
              <w:rPr>
                <w:rFonts w:asciiTheme="majorBidi" w:hAnsiTheme="majorBidi" w:cstheme="majorBidi"/>
                <w:sz w:val="28"/>
                <w:szCs w:val="28"/>
              </w:rPr>
              <w:t>tensions than ST fibers.</w:t>
            </w:r>
          </w:p>
        </w:tc>
      </w:tr>
    </w:tbl>
    <w:p w14:paraId="22040C44" w14:textId="77777777" w:rsidR="00AC66D7" w:rsidRDefault="00AC66D7" w:rsidP="00615AB6">
      <w:pPr>
        <w:spacing w:before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C66D7">
        <w:rPr>
          <w:rFonts w:asciiTheme="majorBidi" w:hAnsiTheme="majorBidi" w:cstheme="majorBidi"/>
          <w:sz w:val="28"/>
          <w:szCs w:val="28"/>
        </w:rPr>
        <w:t>Although intact FT and ST muscles generate approximately the same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amount of peak isometric force per cross-sectional area of muscle,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individuals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 xml:space="preserve">with a high percentage of FT fibers </w:t>
      </w:r>
      <w:proofErr w:type="gramStart"/>
      <w:r w:rsidRPr="00AC66D7">
        <w:rPr>
          <w:rFonts w:asciiTheme="majorBidi" w:hAnsiTheme="majorBidi" w:cstheme="majorBidi"/>
          <w:sz w:val="28"/>
          <w:szCs w:val="28"/>
        </w:rPr>
        <w:t>are able to</w:t>
      </w:r>
      <w:proofErr w:type="gramEnd"/>
      <w:r w:rsidRPr="00AC66D7">
        <w:rPr>
          <w:rFonts w:asciiTheme="majorBidi" w:hAnsiTheme="majorBidi" w:cstheme="majorBidi"/>
          <w:sz w:val="28"/>
          <w:szCs w:val="28"/>
        </w:rPr>
        <w:t xml:space="preserve"> generate higher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magnitudes of torque and power during movement than are those with</w:t>
      </w:r>
      <w:r>
        <w:rPr>
          <w:rFonts w:asciiTheme="majorBidi" w:hAnsiTheme="majorBidi" w:cstheme="majorBidi"/>
          <w:sz w:val="28"/>
          <w:szCs w:val="28"/>
        </w:rPr>
        <w:t xml:space="preserve"> more ST fi</w:t>
      </w:r>
      <w:r w:rsidRPr="00AC66D7">
        <w:rPr>
          <w:rFonts w:asciiTheme="majorBidi" w:hAnsiTheme="majorBidi" w:cstheme="majorBidi"/>
          <w:sz w:val="28"/>
          <w:szCs w:val="28"/>
        </w:rPr>
        <w:t>bers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0574F05" w14:textId="1B2C10AB" w:rsidR="00AC66D7" w:rsidRDefault="00AC66D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FT fi</w:t>
      </w:r>
      <w:r w:rsidRPr="00AC66D7">
        <w:rPr>
          <w:rFonts w:asciiTheme="majorBidi" w:hAnsiTheme="majorBidi" w:cstheme="majorBidi"/>
          <w:sz w:val="28"/>
          <w:szCs w:val="28"/>
        </w:rPr>
        <w:t>bers are divided into two categories based on histochemical properties.</w:t>
      </w:r>
      <w:r>
        <w:rPr>
          <w:rFonts w:asciiTheme="majorBidi" w:hAnsiTheme="majorBidi" w:cstheme="majorBidi"/>
          <w:sz w:val="28"/>
          <w:szCs w:val="28"/>
        </w:rPr>
        <w:t xml:space="preserve"> The fi</w:t>
      </w:r>
      <w:r w:rsidRPr="00AC66D7">
        <w:rPr>
          <w:rFonts w:asciiTheme="majorBidi" w:hAnsiTheme="majorBidi" w:cstheme="majorBidi"/>
          <w:sz w:val="28"/>
          <w:szCs w:val="28"/>
        </w:rPr>
        <w:t>rst type of FT fiber shares the resistance to fatigue that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characterizes ST fibers. The second type of FT fiber is larger in diameter,</w:t>
      </w:r>
      <w:r w:rsidR="00520BCE"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contains fewer mitochondria, and fatigues more rapidly than the first</w:t>
      </w:r>
      <w:r w:rsidR="00520BCE">
        <w:rPr>
          <w:rFonts w:asciiTheme="majorBidi" w:hAnsiTheme="majorBidi" w:cstheme="majorBidi"/>
          <w:sz w:val="28"/>
          <w:szCs w:val="28"/>
        </w:rPr>
        <w:t xml:space="preserve"> </w:t>
      </w:r>
      <w:r w:rsidRPr="00AC66D7">
        <w:rPr>
          <w:rFonts w:asciiTheme="majorBidi" w:hAnsiTheme="majorBidi" w:cstheme="majorBidi"/>
          <w:sz w:val="28"/>
          <w:szCs w:val="28"/>
        </w:rPr>
        <w:t>type (Table 2).</w:t>
      </w:r>
    </w:p>
    <w:p w14:paraId="04883FEC" w14:textId="7A09055E" w:rsidR="005D036B" w:rsidRDefault="005D036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71FCFAC" w14:textId="2A6EE250" w:rsidR="005D036B" w:rsidRDefault="005D036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AECCEF5" w14:textId="69CC7A2C" w:rsidR="005D036B" w:rsidRDefault="005D036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477DCD9" w14:textId="65605C21" w:rsidR="005D036B" w:rsidRDefault="005D036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CBB3C06" w14:textId="77777777" w:rsidR="005D036B" w:rsidRDefault="005D036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F14B1B" w14:paraId="19D51155" w14:textId="77777777" w:rsidTr="005D1CB7">
        <w:tc>
          <w:tcPr>
            <w:tcW w:w="8630" w:type="dxa"/>
          </w:tcPr>
          <w:p w14:paraId="0A31213F" w14:textId="21BA96BC" w:rsidR="00F14B1B" w:rsidRPr="00520BCE" w:rsidRDefault="00F14B1B" w:rsidP="00F14B1B">
            <w:pPr>
              <w:jc w:val="center"/>
              <w:rPr>
                <w:rFonts w:asciiTheme="majorBidi" w:hAnsiTheme="majorBidi" w:cstheme="majorBidi"/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Table 2: </w:t>
            </w:r>
            <w:r w:rsidRPr="00520BCE">
              <w:rPr>
                <w:rFonts w:asciiTheme="majorBidi" w:hAnsiTheme="majorBidi" w:cstheme="majorBidi"/>
                <w:sz w:val="28"/>
                <w:szCs w:val="28"/>
              </w:rPr>
              <w:t>Skeletal Muscle Fiber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20BCE">
              <w:rPr>
                <w:rFonts w:asciiTheme="majorBidi" w:hAnsiTheme="majorBidi" w:cstheme="majorBidi"/>
                <w:sz w:val="28"/>
                <w:szCs w:val="28"/>
              </w:rPr>
              <w:t>Characteristics</w:t>
            </w:r>
          </w:p>
        </w:tc>
      </w:tr>
      <w:tr w:rsidR="00F14B1B" w14:paraId="277FCD58" w14:textId="77777777" w:rsidTr="005D1CB7">
        <w:tc>
          <w:tcPr>
            <w:tcW w:w="8630" w:type="dxa"/>
          </w:tcPr>
          <w:p w14:paraId="007F1CC8" w14:textId="77777777" w:rsidR="00F14B1B" w:rsidRDefault="00F14B1B" w:rsidP="00F14B1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20BCE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3D043F56" wp14:editId="66FE9E81">
                  <wp:extent cx="5486400" cy="34861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92353" w14:textId="77777777" w:rsidR="00520BCE" w:rsidRPr="00520BCE" w:rsidRDefault="00520BCE" w:rsidP="00FA2BAB">
      <w:pPr>
        <w:spacing w:line="360" w:lineRule="auto"/>
        <w:rPr>
          <w:rFonts w:asciiTheme="majorBidi" w:hAnsiTheme="majorBidi" w:cstheme="majorBidi"/>
          <w:sz w:val="4"/>
          <w:szCs w:val="4"/>
        </w:rPr>
      </w:pPr>
    </w:p>
    <w:p w14:paraId="79AD1957" w14:textId="77777777" w:rsidR="00520BCE" w:rsidRDefault="00520BCE" w:rsidP="009F19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20BCE">
        <w:rPr>
          <w:rFonts w:asciiTheme="majorBidi" w:hAnsiTheme="majorBidi" w:cstheme="majorBidi"/>
          <w:sz w:val="28"/>
          <w:szCs w:val="28"/>
        </w:rPr>
        <w:t>Although all fibers in a motor unit are the same type, most skeletal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muscles contain both FT and ST fibers, with the relative amounts varying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from muscle to muscle and from individual to individual.</w:t>
      </w:r>
    </w:p>
    <w:p w14:paraId="00B217EB" w14:textId="77777777" w:rsidR="00520BCE" w:rsidRDefault="00520BCE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20BCE">
        <w:rPr>
          <w:rFonts w:asciiTheme="majorBidi" w:hAnsiTheme="majorBidi" w:cstheme="majorBidi"/>
          <w:sz w:val="28"/>
          <w:szCs w:val="28"/>
        </w:rPr>
        <w:t>FT fibers are important contributors to a performer’s success in events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requiring fast, powerful muscular contraction, such as sprinting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jumping. Endurance events such as distance running, cycling, and swimming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require effective functioning of t</w:t>
      </w:r>
      <w:r>
        <w:rPr>
          <w:rFonts w:asciiTheme="majorBidi" w:hAnsiTheme="majorBidi" w:cstheme="majorBidi"/>
          <w:sz w:val="28"/>
          <w:szCs w:val="28"/>
        </w:rPr>
        <w:t>he more fatigue-resistant ST fi</w:t>
      </w:r>
      <w:r w:rsidRPr="00520BCE">
        <w:rPr>
          <w:rFonts w:asciiTheme="majorBidi" w:hAnsiTheme="majorBidi" w:cstheme="majorBidi"/>
          <w:sz w:val="28"/>
          <w:szCs w:val="28"/>
        </w:rPr>
        <w:t>bers.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Using muscle biopsies, researchers have shown that highly successful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athletes in events requiring strength and power tend to have unusually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high proportions of FT fibers, and that elite endurance athletes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usually have abnormally high proportions of ST fi</w:t>
      </w:r>
      <w:r>
        <w:rPr>
          <w:rFonts w:asciiTheme="majorBidi" w:hAnsiTheme="majorBidi" w:cstheme="majorBidi"/>
          <w:sz w:val="28"/>
          <w:szCs w:val="28"/>
        </w:rPr>
        <w:t>bers</w:t>
      </w:r>
      <w:r w:rsidRPr="00520BCE">
        <w:rPr>
          <w:rFonts w:asciiTheme="majorBidi" w:hAnsiTheme="majorBidi" w:cstheme="majorBidi"/>
          <w:sz w:val="28"/>
          <w:szCs w:val="28"/>
        </w:rPr>
        <w:t>. As might be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expected, in an event such as cycling, the most energetically optimal cycling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 xml:space="preserve">cadence has been shown to be related </w:t>
      </w:r>
      <w:r w:rsidRPr="00520BCE">
        <w:rPr>
          <w:rFonts w:asciiTheme="majorBidi" w:hAnsiTheme="majorBidi" w:cstheme="majorBidi"/>
          <w:sz w:val="28"/>
          <w:szCs w:val="28"/>
        </w:rPr>
        <w:lastRenderedPageBreak/>
        <w:t>to lower-extremity fiber type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composition, with a faster pedaling frequency being better for athletes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20BCE">
        <w:rPr>
          <w:rFonts w:asciiTheme="majorBidi" w:hAnsiTheme="majorBidi" w:cstheme="majorBidi"/>
          <w:sz w:val="28"/>
          <w:szCs w:val="28"/>
        </w:rPr>
        <w:t>with a higher percentage of FT fibers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4B4C48D8" w14:textId="77777777" w:rsidR="00520BCE" w:rsidRPr="00615AB6" w:rsidRDefault="00520BCE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71D2F">
        <w:rPr>
          <w:rFonts w:asciiTheme="majorBidi" w:hAnsiTheme="majorBidi" w:cstheme="majorBidi"/>
          <w:b/>
          <w:bCs/>
          <w:sz w:val="24"/>
          <w:szCs w:val="24"/>
          <w:highlight w:val="cyan"/>
          <w:u w:val="single"/>
        </w:rPr>
        <w:t>Fiber Architecture</w:t>
      </w:r>
    </w:p>
    <w:p w14:paraId="48936255" w14:textId="77777777" w:rsidR="00520BCE" w:rsidRDefault="00704AEE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Another variable infl</w:t>
      </w:r>
      <w:r w:rsidR="00520BCE" w:rsidRPr="00520BCE">
        <w:rPr>
          <w:rFonts w:asciiTheme="majorBidi" w:hAnsiTheme="majorBidi" w:cstheme="majorBidi"/>
          <w:sz w:val="28"/>
          <w:szCs w:val="28"/>
        </w:rPr>
        <w:t>uencing muscle function is the arrangement of fibers</w:t>
      </w:r>
      <w:r w:rsidR="00520BCE">
        <w:rPr>
          <w:rFonts w:asciiTheme="majorBidi" w:hAnsiTheme="majorBidi" w:cstheme="majorBidi"/>
          <w:sz w:val="28"/>
          <w:szCs w:val="28"/>
        </w:rPr>
        <w:t xml:space="preserve"> </w:t>
      </w:r>
      <w:r w:rsidR="00520BCE" w:rsidRPr="00520BCE">
        <w:rPr>
          <w:rFonts w:asciiTheme="majorBidi" w:hAnsiTheme="majorBidi" w:cstheme="majorBidi"/>
          <w:sz w:val="28"/>
          <w:szCs w:val="28"/>
        </w:rPr>
        <w:t>within a</w:t>
      </w:r>
      <w:r w:rsidR="00520BCE">
        <w:rPr>
          <w:rFonts w:asciiTheme="majorBidi" w:hAnsiTheme="majorBidi" w:cstheme="majorBidi"/>
          <w:sz w:val="28"/>
          <w:szCs w:val="28"/>
        </w:rPr>
        <w:t xml:space="preserve"> muscle. The orientations of fi</w:t>
      </w:r>
      <w:r w:rsidR="00520BCE" w:rsidRPr="00520BCE">
        <w:rPr>
          <w:rFonts w:asciiTheme="majorBidi" w:hAnsiTheme="majorBidi" w:cstheme="majorBidi"/>
          <w:sz w:val="28"/>
          <w:szCs w:val="28"/>
        </w:rPr>
        <w:t>bers within a muscle and the</w:t>
      </w:r>
      <w:r w:rsidR="00520BCE">
        <w:rPr>
          <w:rFonts w:asciiTheme="majorBidi" w:hAnsiTheme="majorBidi" w:cstheme="majorBidi"/>
          <w:sz w:val="28"/>
          <w:szCs w:val="28"/>
        </w:rPr>
        <w:t xml:space="preserve"> </w:t>
      </w:r>
      <w:r w:rsidR="00520BCE" w:rsidRPr="00520BCE">
        <w:rPr>
          <w:rFonts w:asciiTheme="majorBidi" w:hAnsiTheme="majorBidi" w:cstheme="majorBidi"/>
          <w:sz w:val="28"/>
          <w:szCs w:val="28"/>
        </w:rPr>
        <w:t>arrangements</w:t>
      </w:r>
      <w:r w:rsidR="00520BCE">
        <w:rPr>
          <w:rFonts w:asciiTheme="majorBidi" w:hAnsiTheme="majorBidi" w:cstheme="majorBidi"/>
          <w:sz w:val="28"/>
          <w:szCs w:val="28"/>
        </w:rPr>
        <w:t xml:space="preserve"> by which fi</w:t>
      </w:r>
      <w:r w:rsidR="00520BCE" w:rsidRPr="00520BCE">
        <w:rPr>
          <w:rFonts w:asciiTheme="majorBidi" w:hAnsiTheme="majorBidi" w:cstheme="majorBidi"/>
          <w:sz w:val="28"/>
          <w:szCs w:val="28"/>
        </w:rPr>
        <w:t>bers attach to muscle tendons vary considerably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20BCE" w:rsidRPr="00520BCE">
        <w:rPr>
          <w:rFonts w:asciiTheme="majorBidi" w:hAnsiTheme="majorBidi" w:cstheme="majorBidi"/>
          <w:sz w:val="28"/>
          <w:szCs w:val="28"/>
        </w:rPr>
        <w:t>among the muscles of the human body. These structural considerations affect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20BCE" w:rsidRPr="00520BCE">
        <w:rPr>
          <w:rFonts w:asciiTheme="majorBidi" w:hAnsiTheme="majorBidi" w:cstheme="majorBidi"/>
          <w:sz w:val="28"/>
          <w:szCs w:val="28"/>
        </w:rPr>
        <w:t>the strength of muscular contraction and the range of motion through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20BCE" w:rsidRPr="00520BCE">
        <w:rPr>
          <w:rFonts w:asciiTheme="majorBidi" w:hAnsiTheme="majorBidi" w:cstheme="majorBidi"/>
          <w:sz w:val="28"/>
          <w:szCs w:val="28"/>
        </w:rPr>
        <w:t>which a muscle group can move a body segment.</w:t>
      </w:r>
    </w:p>
    <w:p w14:paraId="59303058" w14:textId="77777777" w:rsidR="00704AEE" w:rsidRDefault="00704AEE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04AEE">
        <w:rPr>
          <w:rFonts w:asciiTheme="majorBidi" w:hAnsiTheme="majorBidi" w:cstheme="majorBidi"/>
          <w:sz w:val="28"/>
          <w:szCs w:val="28"/>
        </w:rPr>
        <w:t>The two u</w:t>
      </w:r>
      <w:r>
        <w:rPr>
          <w:rFonts w:asciiTheme="majorBidi" w:hAnsiTheme="majorBidi" w:cstheme="majorBidi"/>
          <w:sz w:val="28"/>
          <w:szCs w:val="28"/>
        </w:rPr>
        <w:t>mbrella categories of muscle fi</w:t>
      </w:r>
      <w:r w:rsidRPr="00704AEE">
        <w:rPr>
          <w:rFonts w:asciiTheme="majorBidi" w:hAnsiTheme="majorBidi" w:cstheme="majorBidi"/>
          <w:sz w:val="28"/>
          <w:szCs w:val="28"/>
        </w:rPr>
        <w:t>ber arrangement are termed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parallel and pennate. Although numerous subcategories of parallel and</w:t>
      </w:r>
      <w:r>
        <w:rPr>
          <w:rFonts w:asciiTheme="majorBidi" w:hAnsiTheme="majorBidi" w:cstheme="majorBidi"/>
          <w:sz w:val="28"/>
          <w:szCs w:val="28"/>
        </w:rPr>
        <w:t xml:space="preserve"> pennate fi</w:t>
      </w:r>
      <w:r w:rsidRPr="00704AEE">
        <w:rPr>
          <w:rFonts w:asciiTheme="majorBidi" w:hAnsiTheme="majorBidi" w:cstheme="majorBidi"/>
          <w:sz w:val="28"/>
          <w:szCs w:val="28"/>
        </w:rPr>
        <w:t>ber arrangements have been proposed, the distinction between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thes</w:t>
      </w:r>
      <w:r>
        <w:rPr>
          <w:rFonts w:asciiTheme="majorBidi" w:hAnsiTheme="majorBidi" w:cstheme="majorBidi"/>
          <w:sz w:val="28"/>
          <w:szCs w:val="28"/>
        </w:rPr>
        <w:t>e two broad categories is suffi</w:t>
      </w:r>
      <w:r w:rsidRPr="00704AEE">
        <w:rPr>
          <w:rFonts w:asciiTheme="majorBidi" w:hAnsiTheme="majorBidi" w:cstheme="majorBidi"/>
          <w:sz w:val="28"/>
          <w:szCs w:val="28"/>
        </w:rPr>
        <w:t>cient for discussing biomechanical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features.</w:t>
      </w:r>
      <w:r w:rsidR="00144AB4"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In a parallel fiber arrangement, the fibers are oriented largely in parallel</w:t>
      </w:r>
      <w:r w:rsidR="00144AB4"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 xml:space="preserve">with the longitudinal axis of the muscle (Figure </w:t>
      </w:r>
      <w:r w:rsidR="00144AB4">
        <w:rPr>
          <w:rFonts w:asciiTheme="majorBidi" w:hAnsiTheme="majorBidi" w:cstheme="majorBidi"/>
          <w:sz w:val="28"/>
          <w:szCs w:val="28"/>
        </w:rPr>
        <w:t>7</w:t>
      </w:r>
      <w:r w:rsidRPr="00704AEE">
        <w:rPr>
          <w:rFonts w:asciiTheme="majorBidi" w:hAnsiTheme="majorBidi" w:cstheme="majorBidi"/>
          <w:sz w:val="28"/>
          <w:szCs w:val="28"/>
        </w:rPr>
        <w:t xml:space="preserve">). The </w:t>
      </w:r>
      <w:r w:rsidR="00144AB4" w:rsidRPr="00704AEE">
        <w:rPr>
          <w:rFonts w:asciiTheme="majorBidi" w:hAnsiTheme="majorBidi" w:cstheme="majorBidi"/>
          <w:sz w:val="28"/>
          <w:szCs w:val="28"/>
        </w:rPr>
        <w:t>Sartorius</w:t>
      </w:r>
      <w:r w:rsidRPr="00704AEE">
        <w:rPr>
          <w:rFonts w:asciiTheme="majorBidi" w:hAnsiTheme="majorBidi" w:cstheme="majorBidi"/>
          <w:sz w:val="28"/>
          <w:szCs w:val="28"/>
        </w:rPr>
        <w:t>,</w:t>
      </w:r>
      <w:r w:rsidR="00144AB4"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 xml:space="preserve">rectus abdominis, and </w:t>
      </w:r>
      <w:r w:rsidR="00144AB4">
        <w:rPr>
          <w:rFonts w:asciiTheme="majorBidi" w:hAnsiTheme="majorBidi" w:cstheme="majorBidi"/>
          <w:sz w:val="28"/>
          <w:szCs w:val="28"/>
        </w:rPr>
        <w:t>biceps brachii have parallel fi</w:t>
      </w:r>
      <w:r w:rsidRPr="00704AEE">
        <w:rPr>
          <w:rFonts w:asciiTheme="majorBidi" w:hAnsiTheme="majorBidi" w:cstheme="majorBidi"/>
          <w:sz w:val="28"/>
          <w:szCs w:val="28"/>
        </w:rPr>
        <w:t>ber orientations. In</w:t>
      </w:r>
      <w:r w:rsidR="00144AB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most parallel-fibered muscles, there are fi</w:t>
      </w:r>
      <w:r w:rsidRPr="00704AEE">
        <w:rPr>
          <w:rFonts w:asciiTheme="majorBidi" w:hAnsiTheme="majorBidi" w:cstheme="majorBidi"/>
          <w:sz w:val="28"/>
          <w:szCs w:val="28"/>
        </w:rPr>
        <w:t>bers that do not extend the entire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 xml:space="preserve">length of the </w:t>
      </w:r>
      <w:proofErr w:type="gramStart"/>
      <w:r w:rsidRPr="00704AEE">
        <w:rPr>
          <w:rFonts w:asciiTheme="majorBidi" w:hAnsiTheme="majorBidi" w:cstheme="majorBidi"/>
          <w:sz w:val="28"/>
          <w:szCs w:val="28"/>
        </w:rPr>
        <w:t>muscle, but</w:t>
      </w:r>
      <w:proofErr w:type="gramEnd"/>
      <w:r w:rsidRPr="00704AEE">
        <w:rPr>
          <w:rFonts w:asciiTheme="majorBidi" w:hAnsiTheme="majorBidi" w:cstheme="majorBidi"/>
          <w:sz w:val="28"/>
          <w:szCs w:val="28"/>
        </w:rPr>
        <w:t xml:space="preserve"> terminate somewhere in the muscle belly.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Such fibers have structural specializations that provide interconnections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with neighboring fibers at many points along the fiber’s surface to enable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04AEE">
        <w:rPr>
          <w:rFonts w:asciiTheme="majorBidi" w:hAnsiTheme="majorBidi" w:cstheme="majorBidi"/>
          <w:sz w:val="28"/>
          <w:szCs w:val="28"/>
        </w:rPr>
        <w:t>delivery of tension when the fiber is stimulated</w:t>
      </w:r>
      <w:r w:rsidR="00144AB4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44AB4" w14:paraId="3A8A93E4" w14:textId="77777777" w:rsidTr="00615AB6">
        <w:tc>
          <w:tcPr>
            <w:tcW w:w="8630" w:type="dxa"/>
          </w:tcPr>
          <w:p w14:paraId="28BB752A" w14:textId="77777777" w:rsidR="00144AB4" w:rsidRDefault="00144AB4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4AB4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5113BA04" wp14:editId="7CD40EA8">
                  <wp:extent cx="3397250" cy="6406243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369" cy="641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AB4" w14:paraId="6621E812" w14:textId="77777777" w:rsidTr="00615AB6">
        <w:tc>
          <w:tcPr>
            <w:tcW w:w="8630" w:type="dxa"/>
          </w:tcPr>
          <w:p w14:paraId="71585E2D" w14:textId="77777777" w:rsidR="00144AB4" w:rsidRDefault="00144AB4" w:rsidP="00DA66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Figure 7</w:t>
            </w:r>
          </w:p>
        </w:tc>
      </w:tr>
    </w:tbl>
    <w:p w14:paraId="11534930" w14:textId="77777777" w:rsidR="00144AB4" w:rsidRDefault="00144AB4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4AB4">
        <w:rPr>
          <w:rFonts w:asciiTheme="majorBidi" w:hAnsiTheme="majorBidi" w:cstheme="majorBidi"/>
          <w:sz w:val="28"/>
          <w:szCs w:val="28"/>
        </w:rPr>
        <w:t>A pennate fiber arrangement is one in which the fibers lie at an angle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44AB4">
        <w:rPr>
          <w:rFonts w:asciiTheme="majorBidi" w:hAnsiTheme="majorBidi" w:cstheme="majorBidi"/>
          <w:sz w:val="28"/>
          <w:szCs w:val="28"/>
        </w:rPr>
        <w:t>to the muscle’s longitudinal axis. Each fiber in a pennate muscle attaches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44AB4">
        <w:rPr>
          <w:rFonts w:asciiTheme="majorBidi" w:hAnsiTheme="majorBidi" w:cstheme="majorBidi"/>
          <w:sz w:val="28"/>
          <w:szCs w:val="28"/>
        </w:rPr>
        <w:t>to one or more tendons, some of which extend the entire length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44AB4">
        <w:rPr>
          <w:rFonts w:asciiTheme="majorBidi" w:hAnsiTheme="majorBidi" w:cstheme="majorBidi"/>
          <w:sz w:val="28"/>
          <w:szCs w:val="28"/>
        </w:rPr>
        <w:t xml:space="preserve">muscle. The fibers of a muscle may exhibit more than one angle of </w:t>
      </w:r>
      <w:proofErr w:type="spellStart"/>
      <w:r w:rsidRPr="00144AB4">
        <w:rPr>
          <w:rFonts w:asciiTheme="majorBidi" w:hAnsiTheme="majorBidi" w:cstheme="majorBidi"/>
          <w:sz w:val="28"/>
          <w:szCs w:val="28"/>
        </w:rPr>
        <w:t>pennation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44AB4">
        <w:rPr>
          <w:rFonts w:asciiTheme="majorBidi" w:hAnsiTheme="majorBidi" w:cstheme="majorBidi"/>
          <w:sz w:val="28"/>
          <w:szCs w:val="28"/>
        </w:rPr>
        <w:t xml:space="preserve">(angle of </w:t>
      </w:r>
      <w:r w:rsidRPr="00144AB4">
        <w:rPr>
          <w:rFonts w:asciiTheme="majorBidi" w:hAnsiTheme="majorBidi" w:cstheme="majorBidi"/>
          <w:sz w:val="28"/>
          <w:szCs w:val="28"/>
        </w:rPr>
        <w:lastRenderedPageBreak/>
        <w:t>attachment) to a tendon. The tibialis posterior, rectus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44AB4">
        <w:rPr>
          <w:rFonts w:asciiTheme="majorBidi" w:hAnsiTheme="majorBidi" w:cstheme="majorBidi"/>
          <w:sz w:val="28"/>
          <w:szCs w:val="28"/>
        </w:rPr>
        <w:t xml:space="preserve">femoris, and </w:t>
      </w:r>
      <w:r>
        <w:rPr>
          <w:rFonts w:asciiTheme="majorBidi" w:hAnsiTheme="majorBidi" w:cstheme="majorBidi"/>
          <w:sz w:val="28"/>
          <w:szCs w:val="28"/>
        </w:rPr>
        <w:t>deltoid muscles have pennate fi</w:t>
      </w:r>
      <w:r w:rsidRPr="00144AB4">
        <w:rPr>
          <w:rFonts w:asciiTheme="majorBidi" w:hAnsiTheme="majorBidi" w:cstheme="majorBidi"/>
          <w:sz w:val="28"/>
          <w:szCs w:val="28"/>
        </w:rPr>
        <w:t>ber arrangements.</w:t>
      </w:r>
    </w:p>
    <w:p w14:paraId="432B67AA" w14:textId="77777777" w:rsidR="00144AB4" w:rsidRPr="00615AB6" w:rsidRDefault="00144AB4" w:rsidP="00615AB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t>SKELETAL MUSCLE FUNCTION</w:t>
      </w:r>
    </w:p>
    <w:p w14:paraId="7334CB8E" w14:textId="77777777" w:rsidR="00144AB4" w:rsidRDefault="00827C7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27C7B">
        <w:rPr>
          <w:rFonts w:asciiTheme="majorBidi" w:hAnsiTheme="majorBidi" w:cstheme="majorBidi"/>
          <w:sz w:val="28"/>
          <w:szCs w:val="28"/>
        </w:rPr>
        <w:t>When an activated muscle develops tension, the amount of tension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present is constant throughout the length of the muscle, as well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in the tendons, and at the sites of the musculotendinous attachments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to bone. The tensile force developed by the muscle pulls on the attached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bones and creates torque at the joints crossed by the muscle.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The magnitude of the torque generated is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 xml:space="preserve">product of the muscle force and the force’s moment arm (Figure </w:t>
      </w:r>
      <w:r>
        <w:rPr>
          <w:rFonts w:asciiTheme="majorBidi" w:hAnsiTheme="majorBidi" w:cstheme="majorBidi"/>
          <w:sz w:val="28"/>
          <w:szCs w:val="28"/>
        </w:rPr>
        <w:t>8</w:t>
      </w:r>
      <w:r w:rsidRPr="00827C7B">
        <w:rPr>
          <w:rFonts w:asciiTheme="majorBidi" w:hAnsiTheme="majorBidi" w:cstheme="majorBidi"/>
          <w:sz w:val="28"/>
          <w:szCs w:val="28"/>
        </w:rPr>
        <w:t>).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27C7B" w14:paraId="71B1B729" w14:textId="77777777" w:rsidTr="00415302">
        <w:trPr>
          <w:jc w:val="center"/>
        </w:trPr>
        <w:tc>
          <w:tcPr>
            <w:tcW w:w="8630" w:type="dxa"/>
          </w:tcPr>
          <w:p w14:paraId="4B720EE1" w14:textId="77777777" w:rsidR="00827C7B" w:rsidRDefault="00827C7B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7C7B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6E432FC0" wp14:editId="228BC82C">
                  <wp:extent cx="2851150" cy="26987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269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C7B" w14:paraId="47AB6D7C" w14:textId="77777777" w:rsidTr="00415302">
        <w:trPr>
          <w:jc w:val="center"/>
        </w:trPr>
        <w:tc>
          <w:tcPr>
            <w:tcW w:w="8630" w:type="dxa"/>
          </w:tcPr>
          <w:p w14:paraId="49CC8F8A" w14:textId="77777777" w:rsidR="00827C7B" w:rsidRDefault="00827C7B" w:rsidP="00615AB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27C7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8: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7C7B">
              <w:rPr>
                <w:rFonts w:asciiTheme="majorBidi" w:hAnsiTheme="majorBidi" w:cstheme="majorBidi"/>
                <w:sz w:val="28"/>
                <w:szCs w:val="28"/>
              </w:rPr>
              <w:t>Torque (Tm) produced by a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7C7B">
              <w:rPr>
                <w:rFonts w:asciiTheme="majorBidi" w:hAnsiTheme="majorBidi" w:cstheme="majorBidi"/>
                <w:sz w:val="28"/>
                <w:szCs w:val="28"/>
              </w:rPr>
              <w:t>muscle at the joint center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7C7B">
              <w:rPr>
                <w:rFonts w:asciiTheme="majorBidi" w:hAnsiTheme="majorBidi" w:cstheme="majorBidi"/>
                <w:sz w:val="28"/>
                <w:szCs w:val="28"/>
              </w:rPr>
              <w:t>of rotation is the product of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7C7B">
              <w:rPr>
                <w:rFonts w:asciiTheme="majorBidi" w:hAnsiTheme="majorBidi" w:cstheme="majorBidi"/>
                <w:sz w:val="28"/>
                <w:szCs w:val="28"/>
              </w:rPr>
              <w:t>muscle force (Fm) and muscle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27C7B">
              <w:rPr>
                <w:rFonts w:asciiTheme="majorBidi" w:hAnsiTheme="majorBidi" w:cstheme="majorBidi"/>
                <w:sz w:val="28"/>
                <w:szCs w:val="28"/>
              </w:rPr>
              <w:t>moment arm (d</w:t>
            </w:r>
            <w:r w:rsidRPr="00827C7B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┴</w:t>
            </w:r>
            <w:r w:rsidRPr="00827C7B">
              <w:rPr>
                <w:rFonts w:asciiTheme="majorBidi" w:hAnsiTheme="majorBidi" w:cstheme="majorBidi"/>
                <w:sz w:val="28"/>
                <w:szCs w:val="28"/>
              </w:rPr>
              <w:t>).</w:t>
            </w:r>
          </w:p>
        </w:tc>
      </w:tr>
    </w:tbl>
    <w:p w14:paraId="16940B69" w14:textId="77777777" w:rsidR="00827C7B" w:rsidRDefault="00827C7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27C7B">
        <w:rPr>
          <w:rFonts w:asciiTheme="majorBidi" w:hAnsiTheme="majorBidi" w:cstheme="majorBidi"/>
          <w:sz w:val="28"/>
          <w:szCs w:val="28"/>
        </w:rPr>
        <w:t>In keeping with the laws of vector addition, the net torque present at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joint determines the direction of any resulting movement. The weight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of the attached body segment, external forces acting on the body,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tension in any muscle crossing a joint can all generate torques at that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joint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2C810E9C" w14:textId="77777777" w:rsidR="00415302" w:rsidRDefault="00415302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DE978CD" w14:textId="77777777" w:rsidR="00415302" w:rsidRDefault="00415302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8867B0F" w14:textId="6E1A317D" w:rsidR="00827C7B" w:rsidRPr="00615AB6" w:rsidRDefault="00827C7B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Recruitment of Motor Units</w:t>
      </w:r>
    </w:p>
    <w:p w14:paraId="6A2BC5F7" w14:textId="77777777" w:rsidR="00F07640" w:rsidRDefault="00827C7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27C7B">
        <w:rPr>
          <w:rFonts w:asciiTheme="majorBidi" w:hAnsiTheme="majorBidi" w:cstheme="majorBidi"/>
          <w:sz w:val="28"/>
          <w:szCs w:val="28"/>
        </w:rPr>
        <w:t>The central nervous system exerts an elaborate system of control that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enables matching of the speed and magnitude of muscle contraction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the requirements of the movement so that smooth, delicate, and precise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movements can be executed. The neurons that innervate ST motor units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generally have low thresholds and are relatively easy to activate, whereas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FT motor units are supplied by nerves more difficult to activate. Consequently,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the ST fibers are the first to be activated, even when the resulting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limb movement is rapid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827C7B">
        <w:rPr>
          <w:rFonts w:asciiTheme="majorBidi" w:hAnsiTheme="majorBidi" w:cstheme="majorBidi"/>
          <w:sz w:val="28"/>
          <w:szCs w:val="28"/>
        </w:rPr>
        <w:t>As the force requirement, speed requirement, or duration of the activity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27C7B">
        <w:rPr>
          <w:rFonts w:asciiTheme="majorBidi" w:hAnsiTheme="majorBidi" w:cstheme="majorBidi"/>
          <w:sz w:val="28"/>
          <w:szCs w:val="28"/>
        </w:rPr>
        <w:t>increases, motor units with higher thresholds are progressively</w:t>
      </w:r>
      <w:r w:rsidR="00F07640">
        <w:rPr>
          <w:rFonts w:asciiTheme="majorBidi" w:hAnsiTheme="majorBidi" w:cstheme="majorBidi"/>
          <w:sz w:val="28"/>
          <w:szCs w:val="28"/>
        </w:rPr>
        <w:t xml:space="preserve"> a</w:t>
      </w:r>
      <w:r>
        <w:rPr>
          <w:rFonts w:asciiTheme="majorBidi" w:hAnsiTheme="majorBidi" w:cstheme="majorBidi"/>
          <w:sz w:val="28"/>
          <w:szCs w:val="28"/>
        </w:rPr>
        <w:t>ctivated.</w:t>
      </w:r>
      <w:r w:rsidR="00F07640">
        <w:rPr>
          <w:rFonts w:asciiTheme="majorBidi" w:hAnsiTheme="majorBidi" w:cstheme="majorBidi"/>
          <w:sz w:val="28"/>
          <w:szCs w:val="28"/>
        </w:rPr>
        <w:t xml:space="preserve"> Within each fi</w:t>
      </w:r>
      <w:r w:rsidR="00F07640" w:rsidRPr="00F07640">
        <w:rPr>
          <w:rFonts w:asciiTheme="majorBidi" w:hAnsiTheme="majorBidi" w:cstheme="majorBidi"/>
          <w:sz w:val="28"/>
          <w:szCs w:val="28"/>
        </w:rPr>
        <w:t>ber type, a continuum of ease of activation exists,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and the central nervous system may selectively activate more or fewer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motor units.</w:t>
      </w:r>
    </w:p>
    <w:p w14:paraId="2C567491" w14:textId="77777777" w:rsidR="00F07640" w:rsidRPr="00615AB6" w:rsidRDefault="00F07640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Change in Muscle Length with Tension Development</w:t>
      </w:r>
    </w:p>
    <w:p w14:paraId="0BC29E5E" w14:textId="77777777" w:rsidR="00827C7B" w:rsidRDefault="00827C7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When muscular tension produces a torque larger than the resistive torque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at a joint, the muscle shortens, causing a change in the angle at the joint.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When a muscle shortens, the contraction is concentric, and the resulting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joint movement is in the same direction as the net torque generated by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 xml:space="preserve">the muscles. A single muscle fiber </w:t>
      </w:r>
      <w:proofErr w:type="gramStart"/>
      <w:r w:rsidR="00F07640" w:rsidRPr="00F07640">
        <w:rPr>
          <w:rFonts w:asciiTheme="majorBidi" w:hAnsiTheme="majorBidi" w:cstheme="majorBidi"/>
          <w:sz w:val="28"/>
          <w:szCs w:val="28"/>
        </w:rPr>
        <w:t>is capable of shortening</w:t>
      </w:r>
      <w:proofErr w:type="gramEnd"/>
      <w:r w:rsidR="00F07640" w:rsidRPr="00F07640">
        <w:rPr>
          <w:rFonts w:asciiTheme="majorBidi" w:hAnsiTheme="majorBidi" w:cstheme="majorBidi"/>
          <w:sz w:val="28"/>
          <w:szCs w:val="28"/>
        </w:rPr>
        <w:t xml:space="preserve"> to approximately</w:t>
      </w:r>
      <w:r w:rsidR="00F07640">
        <w:rPr>
          <w:rFonts w:asciiTheme="majorBidi" w:hAnsiTheme="majorBidi" w:cstheme="majorBidi"/>
          <w:sz w:val="28"/>
          <w:szCs w:val="28"/>
        </w:rPr>
        <w:t xml:space="preserve"> </w:t>
      </w:r>
      <w:r w:rsidR="00F07640" w:rsidRPr="00F07640">
        <w:rPr>
          <w:rFonts w:asciiTheme="majorBidi" w:hAnsiTheme="majorBidi" w:cstheme="majorBidi"/>
          <w:sz w:val="28"/>
          <w:szCs w:val="28"/>
        </w:rPr>
        <w:t>one-half of its normal resting length.</w:t>
      </w:r>
    </w:p>
    <w:p w14:paraId="44423EC2" w14:textId="77777777" w:rsidR="00F07640" w:rsidRDefault="00F07640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07640">
        <w:rPr>
          <w:rFonts w:asciiTheme="majorBidi" w:hAnsiTheme="majorBidi" w:cstheme="majorBidi"/>
          <w:sz w:val="28"/>
          <w:szCs w:val="28"/>
        </w:rPr>
        <w:t>Muscles can also develop tension without shortening. If the opposing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torque at the joint crossed by the muscle is equal to the torque produced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by the muscle (with zero net torque present), muscle length remains unchanged,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and no movement occurs at the joint. When muscular tension develops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but no change in muscle length occurs, the contraction is isometric.</w:t>
      </w:r>
    </w:p>
    <w:p w14:paraId="3C6E84AC" w14:textId="77777777" w:rsidR="00F07640" w:rsidRDefault="00F07640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07640">
        <w:rPr>
          <w:rFonts w:asciiTheme="majorBidi" w:hAnsiTheme="majorBidi" w:cstheme="majorBidi"/>
          <w:sz w:val="28"/>
          <w:szCs w:val="28"/>
        </w:rPr>
        <w:lastRenderedPageBreak/>
        <w:t>When opposing joint torque exceeds that produced by tension in a muscle,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the muscle lengthens. When a muscle lengthens as it is being stimulated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to develop tension, the contraction is eccentric, and the direction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joint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motion is opposite that of the net muscle torque.</w:t>
      </w:r>
    </w:p>
    <w:p w14:paraId="76E49F69" w14:textId="77777777" w:rsidR="00F07640" w:rsidRDefault="00F07640" w:rsidP="00FA2BA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07640">
        <w:rPr>
          <w:rFonts w:asciiTheme="majorBidi" w:hAnsiTheme="majorBidi" w:cstheme="majorBidi"/>
          <w:b/>
          <w:bCs/>
          <w:sz w:val="28"/>
          <w:szCs w:val="28"/>
        </w:rPr>
        <w:t>Concentric</w:t>
      </w:r>
      <w:r>
        <w:rPr>
          <w:rFonts w:asciiTheme="majorBidi" w:hAnsiTheme="majorBidi" w:cstheme="majorBidi"/>
          <w:sz w:val="28"/>
          <w:szCs w:val="28"/>
        </w:rPr>
        <w:t xml:space="preserve">: - </w:t>
      </w:r>
      <w:r w:rsidRPr="00F07640">
        <w:rPr>
          <w:rFonts w:asciiTheme="majorBidi" w:hAnsiTheme="majorBidi" w:cstheme="majorBidi"/>
          <w:sz w:val="28"/>
          <w:szCs w:val="28"/>
        </w:rPr>
        <w:t>describing a contraction involving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shortening of a muscle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3BC472AF" w14:textId="77777777" w:rsidR="00F07640" w:rsidRDefault="00F07640" w:rsidP="00FA2BA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07640">
        <w:rPr>
          <w:rFonts w:asciiTheme="majorBidi" w:hAnsiTheme="majorBidi" w:cstheme="majorBidi"/>
          <w:b/>
          <w:bCs/>
          <w:sz w:val="28"/>
          <w:szCs w:val="28"/>
        </w:rPr>
        <w:t>Isometric</w:t>
      </w:r>
      <w:r>
        <w:rPr>
          <w:rFonts w:asciiTheme="majorBidi" w:hAnsiTheme="majorBidi" w:cstheme="majorBidi"/>
          <w:sz w:val="28"/>
          <w:szCs w:val="28"/>
        </w:rPr>
        <w:t xml:space="preserve">: - </w:t>
      </w:r>
      <w:r w:rsidRPr="00F07640">
        <w:rPr>
          <w:rFonts w:asciiTheme="majorBidi" w:hAnsiTheme="majorBidi" w:cstheme="majorBidi"/>
          <w:sz w:val="28"/>
          <w:szCs w:val="28"/>
        </w:rPr>
        <w:t>describing a contraction involving no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change in muscle length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7A708102" w14:textId="77777777" w:rsidR="00F07640" w:rsidRDefault="00F07640" w:rsidP="00FA2BA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F07640">
        <w:rPr>
          <w:rFonts w:asciiTheme="majorBidi" w:hAnsiTheme="majorBidi" w:cstheme="majorBidi"/>
          <w:b/>
          <w:bCs/>
          <w:sz w:val="28"/>
          <w:szCs w:val="28"/>
        </w:rPr>
        <w:t>Eccentric</w:t>
      </w:r>
      <w:r>
        <w:rPr>
          <w:rFonts w:asciiTheme="majorBidi" w:hAnsiTheme="majorBidi" w:cstheme="majorBidi"/>
          <w:sz w:val="28"/>
          <w:szCs w:val="28"/>
        </w:rPr>
        <w:t xml:space="preserve">: - </w:t>
      </w:r>
      <w:r w:rsidRPr="00F07640">
        <w:rPr>
          <w:rFonts w:asciiTheme="majorBidi" w:hAnsiTheme="majorBidi" w:cstheme="majorBidi"/>
          <w:sz w:val="28"/>
          <w:szCs w:val="28"/>
        </w:rPr>
        <w:t>describing a contraction involving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07640">
        <w:rPr>
          <w:rFonts w:asciiTheme="majorBidi" w:hAnsiTheme="majorBidi" w:cstheme="majorBidi"/>
          <w:sz w:val="28"/>
          <w:szCs w:val="28"/>
        </w:rPr>
        <w:t>lengthening of a muscle</w:t>
      </w:r>
    </w:p>
    <w:p w14:paraId="491216F9" w14:textId="77777777" w:rsidR="003C31CC" w:rsidRPr="00615AB6" w:rsidRDefault="00F07640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Roles Assumed by Muscles</w:t>
      </w:r>
    </w:p>
    <w:p w14:paraId="56082200" w14:textId="77777777" w:rsidR="00F07640" w:rsidRDefault="003C31C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C31CC">
        <w:rPr>
          <w:rFonts w:asciiTheme="majorBidi" w:hAnsiTheme="majorBidi" w:cstheme="majorBidi"/>
          <w:sz w:val="28"/>
          <w:szCs w:val="28"/>
        </w:rPr>
        <w:t>An activated muscle can do only one thing: Develop tension. Because one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muscle rarely acts in isolation, however, we sometimes speak in terms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the function or role that a given muscle is carrying out when it acts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concert with other muscles crossing the same joint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10D4826" w14:textId="77777777" w:rsidR="003C31CC" w:rsidRDefault="003C31C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C31CC">
        <w:rPr>
          <w:rFonts w:asciiTheme="majorBidi" w:hAnsiTheme="majorBidi" w:cstheme="majorBidi"/>
          <w:sz w:val="28"/>
          <w:szCs w:val="28"/>
        </w:rPr>
        <w:t>When a muscle contracts and causes movement of a body segment at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 xml:space="preserve">joint, it is acting as an </w:t>
      </w:r>
      <w:r w:rsidRPr="003C31CC">
        <w:rPr>
          <w:rFonts w:asciiTheme="majorBidi" w:hAnsiTheme="majorBidi" w:cstheme="majorBidi"/>
          <w:b/>
          <w:bCs/>
          <w:sz w:val="28"/>
          <w:szCs w:val="28"/>
        </w:rPr>
        <w:t>agonist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(role played by a muscle acting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cause a movement</w:t>
      </w:r>
      <w:r>
        <w:rPr>
          <w:rFonts w:asciiTheme="majorBidi" w:hAnsiTheme="majorBidi" w:cstheme="majorBidi"/>
          <w:sz w:val="28"/>
          <w:szCs w:val="28"/>
        </w:rPr>
        <w:t>)</w:t>
      </w:r>
      <w:r w:rsidRPr="003C31CC">
        <w:rPr>
          <w:rFonts w:asciiTheme="majorBidi" w:hAnsiTheme="majorBidi" w:cstheme="majorBidi"/>
          <w:sz w:val="28"/>
          <w:szCs w:val="28"/>
        </w:rPr>
        <w:t>.</w:t>
      </w:r>
    </w:p>
    <w:p w14:paraId="45958DBB" w14:textId="77777777" w:rsidR="00CE2AD8" w:rsidRDefault="003C31C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C31CC">
        <w:rPr>
          <w:rFonts w:asciiTheme="majorBidi" w:hAnsiTheme="majorBidi" w:cstheme="majorBidi"/>
          <w:sz w:val="28"/>
          <w:szCs w:val="28"/>
        </w:rPr>
        <w:t xml:space="preserve">Muscles with actions opposite those of the agonists can act as </w:t>
      </w:r>
      <w:r w:rsidRPr="00CE2AD8">
        <w:rPr>
          <w:rFonts w:asciiTheme="majorBidi" w:hAnsiTheme="majorBidi" w:cstheme="majorBidi"/>
          <w:b/>
          <w:bCs/>
          <w:sz w:val="28"/>
          <w:szCs w:val="28"/>
        </w:rPr>
        <w:t>antagonists</w:t>
      </w:r>
      <w:r w:rsidR="00CE2AD8">
        <w:rPr>
          <w:rFonts w:asciiTheme="majorBidi" w:hAnsiTheme="majorBidi" w:cstheme="majorBidi"/>
          <w:sz w:val="28"/>
          <w:szCs w:val="28"/>
        </w:rPr>
        <w:t xml:space="preserve"> (</w:t>
      </w:r>
      <w:r w:rsidR="00CE2AD8" w:rsidRPr="00CE2AD8">
        <w:rPr>
          <w:rFonts w:asciiTheme="majorBidi" w:hAnsiTheme="majorBidi" w:cstheme="majorBidi"/>
          <w:sz w:val="28"/>
          <w:szCs w:val="28"/>
        </w:rPr>
        <w:t>role played by a muscle acting to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slow or stop a movement</w:t>
      </w:r>
      <w:r w:rsidR="00CE2AD8">
        <w:rPr>
          <w:rFonts w:asciiTheme="majorBidi" w:hAnsiTheme="majorBidi" w:cstheme="majorBidi"/>
          <w:sz w:val="28"/>
          <w:szCs w:val="28"/>
        </w:rPr>
        <w:t>)</w:t>
      </w:r>
      <w:r w:rsidRPr="003C31CC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 xml:space="preserve">or opposers, by developing eccentric tension </w:t>
      </w:r>
      <w:proofErr w:type="gramStart"/>
      <w:r w:rsidRPr="003C31CC">
        <w:rPr>
          <w:rFonts w:asciiTheme="majorBidi" w:hAnsiTheme="majorBidi" w:cstheme="majorBidi"/>
          <w:sz w:val="28"/>
          <w:szCs w:val="28"/>
        </w:rPr>
        <w:t>at the same time that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the agonists are causing movement. Agonists and antagonists are typically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31CC">
        <w:rPr>
          <w:rFonts w:asciiTheme="majorBidi" w:hAnsiTheme="majorBidi" w:cstheme="majorBidi"/>
          <w:sz w:val="28"/>
          <w:szCs w:val="28"/>
        </w:rPr>
        <w:t>positioned on opposite sides of a joint.</w:t>
      </w:r>
    </w:p>
    <w:p w14:paraId="156B140E" w14:textId="77777777" w:rsidR="00CE2AD8" w:rsidRDefault="003C31CC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Another role assumed by muscles involves stabilizing a portion of the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body against a particular force. The force may be internal, from tension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in other muscles, or external, as provided by the weight of an object being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lifted.</w:t>
      </w:r>
      <w:r w:rsidR="00CE2AD8" w:rsidRPr="00CE2AD8">
        <w:t xml:space="preserve"> </w:t>
      </w:r>
      <w:r w:rsidR="00CE2AD8" w:rsidRPr="00CE2AD8">
        <w:rPr>
          <w:rFonts w:asciiTheme="majorBidi" w:hAnsiTheme="majorBidi" w:cstheme="majorBidi"/>
          <w:b/>
          <w:bCs/>
          <w:sz w:val="28"/>
          <w:szCs w:val="28"/>
        </w:rPr>
        <w:t>Stabilizer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role played by a muscle acting to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stabilize a body part against some</w:t>
      </w:r>
      <w:r w:rsidR="00CE2AD8">
        <w:rPr>
          <w:rFonts w:asciiTheme="majorBidi" w:hAnsiTheme="majorBidi" w:cstheme="majorBidi"/>
          <w:sz w:val="28"/>
          <w:szCs w:val="28"/>
        </w:rPr>
        <w:t xml:space="preserve"> </w:t>
      </w:r>
      <w:r w:rsidR="00CE2AD8" w:rsidRPr="00CE2AD8">
        <w:rPr>
          <w:rFonts w:asciiTheme="majorBidi" w:hAnsiTheme="majorBidi" w:cstheme="majorBidi"/>
          <w:sz w:val="28"/>
          <w:szCs w:val="28"/>
        </w:rPr>
        <w:t>other force</w:t>
      </w:r>
      <w:r w:rsidR="00CE2AD8">
        <w:rPr>
          <w:rFonts w:asciiTheme="majorBidi" w:hAnsiTheme="majorBidi" w:cstheme="majorBidi"/>
          <w:sz w:val="28"/>
          <w:szCs w:val="28"/>
        </w:rPr>
        <w:t>.</w:t>
      </w:r>
    </w:p>
    <w:p w14:paraId="47ED1DC0" w14:textId="77777777" w:rsidR="00CE2AD8" w:rsidRDefault="00CE2AD8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CE2AD8">
        <w:rPr>
          <w:rFonts w:asciiTheme="majorBidi" w:hAnsiTheme="majorBidi" w:cstheme="majorBidi"/>
          <w:sz w:val="28"/>
          <w:szCs w:val="28"/>
        </w:rPr>
        <w:t xml:space="preserve">A fourth role assumed by muscles is that of </w:t>
      </w:r>
      <w:r w:rsidRPr="004863B3">
        <w:rPr>
          <w:rFonts w:asciiTheme="majorBidi" w:hAnsiTheme="majorBidi" w:cstheme="majorBidi"/>
          <w:b/>
          <w:bCs/>
          <w:sz w:val="28"/>
          <w:szCs w:val="28"/>
        </w:rPr>
        <w:t>neutralizer</w:t>
      </w:r>
      <w:r>
        <w:rPr>
          <w:rFonts w:asciiTheme="majorBidi" w:hAnsiTheme="majorBidi" w:cstheme="majorBidi"/>
          <w:sz w:val="28"/>
          <w:szCs w:val="28"/>
        </w:rPr>
        <w:t xml:space="preserve"> (role</w:t>
      </w:r>
      <w:r w:rsidRPr="00CE2AD8">
        <w:rPr>
          <w:rFonts w:asciiTheme="majorBidi" w:hAnsiTheme="majorBidi" w:cstheme="majorBidi"/>
          <w:sz w:val="28"/>
          <w:szCs w:val="28"/>
        </w:rPr>
        <w:t xml:space="preserve"> played by a muscle acting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E2AD8">
        <w:rPr>
          <w:rFonts w:asciiTheme="majorBidi" w:hAnsiTheme="majorBidi" w:cstheme="majorBidi"/>
          <w:sz w:val="28"/>
          <w:szCs w:val="28"/>
        </w:rPr>
        <w:t>to eliminate an unwanted action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E2AD8">
        <w:rPr>
          <w:rFonts w:asciiTheme="majorBidi" w:hAnsiTheme="majorBidi" w:cstheme="majorBidi"/>
          <w:sz w:val="28"/>
          <w:szCs w:val="28"/>
        </w:rPr>
        <w:t>produced by an agonist</w:t>
      </w:r>
      <w:r>
        <w:rPr>
          <w:rFonts w:asciiTheme="majorBidi" w:hAnsiTheme="majorBidi" w:cstheme="majorBidi"/>
          <w:sz w:val="28"/>
          <w:szCs w:val="28"/>
        </w:rPr>
        <w:t>)</w:t>
      </w:r>
      <w:r w:rsidRPr="00CE2AD8">
        <w:rPr>
          <w:rFonts w:asciiTheme="majorBidi" w:hAnsiTheme="majorBidi" w:cstheme="majorBidi"/>
          <w:sz w:val="28"/>
          <w:szCs w:val="28"/>
        </w:rPr>
        <w:t xml:space="preserve">. </w:t>
      </w:r>
      <w:r w:rsidRPr="004863B3">
        <w:rPr>
          <w:rFonts w:asciiTheme="majorBidi" w:hAnsiTheme="majorBidi" w:cstheme="majorBidi"/>
          <w:b/>
          <w:bCs/>
          <w:sz w:val="28"/>
          <w:szCs w:val="28"/>
        </w:rPr>
        <w:t>Neutralizers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E2AD8">
        <w:rPr>
          <w:rFonts w:asciiTheme="majorBidi" w:hAnsiTheme="majorBidi" w:cstheme="majorBidi"/>
          <w:sz w:val="28"/>
          <w:szCs w:val="28"/>
        </w:rPr>
        <w:t>prevent unwanted accessory actions that normally occur when agonists develop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E2AD8">
        <w:rPr>
          <w:rFonts w:asciiTheme="majorBidi" w:hAnsiTheme="majorBidi" w:cstheme="majorBidi"/>
          <w:sz w:val="28"/>
          <w:szCs w:val="28"/>
        </w:rPr>
        <w:t>concentric tension.</w:t>
      </w:r>
    </w:p>
    <w:p w14:paraId="6E9B1F38" w14:textId="77777777" w:rsidR="00377067" w:rsidRPr="00EC0A38" w:rsidRDefault="00377067" w:rsidP="00615AB6">
      <w:pPr>
        <w:pStyle w:val="ListParagraph"/>
        <w:numPr>
          <w:ilvl w:val="0"/>
          <w:numId w:val="9"/>
        </w:numPr>
        <w:spacing w:line="360" w:lineRule="auto"/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</w:pPr>
      <w:r w:rsidRPr="00EC0A38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t>FACTORS AFFECTING MUSCULAR FORCE GENERATION</w:t>
      </w:r>
    </w:p>
    <w:p w14:paraId="5009AAB1" w14:textId="77777777" w:rsidR="00377067" w:rsidRDefault="0037706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7067">
        <w:rPr>
          <w:rFonts w:asciiTheme="majorBidi" w:hAnsiTheme="majorBidi" w:cstheme="majorBidi"/>
          <w:sz w:val="28"/>
          <w:szCs w:val="28"/>
        </w:rPr>
        <w:t>The magnitude of the force generated by muscle is also related to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7067">
        <w:rPr>
          <w:rFonts w:asciiTheme="majorBidi" w:hAnsiTheme="majorBidi" w:cstheme="majorBidi"/>
          <w:sz w:val="28"/>
          <w:szCs w:val="28"/>
        </w:rPr>
        <w:t>velocity of muscle shortening, the length of the muscle when it is stimulated,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7067">
        <w:rPr>
          <w:rFonts w:asciiTheme="majorBidi" w:hAnsiTheme="majorBidi" w:cstheme="majorBidi"/>
          <w:sz w:val="28"/>
          <w:szCs w:val="28"/>
        </w:rPr>
        <w:t xml:space="preserve">and the </w:t>
      </w:r>
      <w:proofErr w:type="gramStart"/>
      <w:r w:rsidRPr="00377067">
        <w:rPr>
          <w:rFonts w:asciiTheme="majorBidi" w:hAnsiTheme="majorBidi" w:cstheme="majorBidi"/>
          <w:sz w:val="28"/>
          <w:szCs w:val="28"/>
        </w:rPr>
        <w:t>period of time</w:t>
      </w:r>
      <w:proofErr w:type="gramEnd"/>
      <w:r w:rsidRPr="00377067">
        <w:rPr>
          <w:rFonts w:asciiTheme="majorBidi" w:hAnsiTheme="majorBidi" w:cstheme="majorBidi"/>
          <w:sz w:val="28"/>
          <w:szCs w:val="28"/>
        </w:rPr>
        <w:t xml:space="preserve"> since the muscle received a stimulus. Because</w:t>
      </w:r>
      <w:r>
        <w:rPr>
          <w:rFonts w:asciiTheme="majorBidi" w:hAnsiTheme="majorBidi" w:cstheme="majorBidi"/>
          <w:sz w:val="28"/>
          <w:szCs w:val="28"/>
        </w:rPr>
        <w:t xml:space="preserve"> these factors are signifi</w:t>
      </w:r>
      <w:r w:rsidRPr="00377067">
        <w:rPr>
          <w:rFonts w:asciiTheme="majorBidi" w:hAnsiTheme="majorBidi" w:cstheme="majorBidi"/>
          <w:sz w:val="28"/>
          <w:szCs w:val="28"/>
        </w:rPr>
        <w:t>cant determiners of muscle force, they have been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7067">
        <w:rPr>
          <w:rFonts w:asciiTheme="majorBidi" w:hAnsiTheme="majorBidi" w:cstheme="majorBidi"/>
          <w:sz w:val="28"/>
          <w:szCs w:val="28"/>
        </w:rPr>
        <w:t>extensively studied.</w:t>
      </w:r>
    </w:p>
    <w:p w14:paraId="1DE6322D" w14:textId="77777777" w:rsidR="00377067" w:rsidRPr="00615AB6" w:rsidRDefault="00377067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Force–Velocity Relationship</w:t>
      </w:r>
    </w:p>
    <w:p w14:paraId="231FB514" w14:textId="77777777" w:rsidR="00377067" w:rsidRDefault="00377067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7067">
        <w:rPr>
          <w:rFonts w:asciiTheme="majorBidi" w:hAnsiTheme="majorBidi" w:cstheme="majorBidi"/>
          <w:sz w:val="28"/>
          <w:szCs w:val="28"/>
        </w:rPr>
        <w:t>The maximal force that a muscle can develop is governed by the velocity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7067">
        <w:rPr>
          <w:rFonts w:asciiTheme="majorBidi" w:hAnsiTheme="majorBidi" w:cstheme="majorBidi"/>
          <w:sz w:val="28"/>
          <w:szCs w:val="28"/>
        </w:rPr>
        <w:t>of the muscle’s shortening or lengthening, with the relationship respectively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77067">
        <w:rPr>
          <w:rFonts w:asciiTheme="majorBidi" w:hAnsiTheme="majorBidi" w:cstheme="majorBidi"/>
          <w:sz w:val="28"/>
          <w:szCs w:val="28"/>
        </w:rPr>
        <w:t>shown in the concentric and eccentric zones of the graph in Figure</w:t>
      </w:r>
      <w:r>
        <w:rPr>
          <w:rFonts w:asciiTheme="majorBidi" w:hAnsiTheme="majorBidi" w:cstheme="majorBidi"/>
          <w:sz w:val="28"/>
          <w:szCs w:val="28"/>
        </w:rPr>
        <w:t xml:space="preserve"> 9</w:t>
      </w:r>
      <w:r w:rsidRPr="00377067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77067" w14:paraId="4BCF11B2" w14:textId="77777777" w:rsidTr="00C404A6">
        <w:tc>
          <w:tcPr>
            <w:tcW w:w="8630" w:type="dxa"/>
          </w:tcPr>
          <w:p w14:paraId="127273BF" w14:textId="77777777" w:rsidR="00377067" w:rsidRDefault="00377067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77067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678AF75B" wp14:editId="594040D0">
                  <wp:extent cx="3994150" cy="3365500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0" cy="336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067" w14:paraId="6A6FEE4F" w14:textId="77777777" w:rsidTr="00C404A6">
        <w:tc>
          <w:tcPr>
            <w:tcW w:w="8630" w:type="dxa"/>
          </w:tcPr>
          <w:p w14:paraId="61E6B30D" w14:textId="77777777" w:rsidR="00377067" w:rsidRDefault="00377067" w:rsidP="00C404A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0A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Figure 9: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The force–velocity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relationship for muscle tissue.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When the resistance (force) is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negligible, muscle contracts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with maximal velocity. As the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load progressively increases,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concentric contraction velocity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slows to zero at isometric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maximum. As the load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increases further, the muscle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77067">
              <w:rPr>
                <w:rFonts w:asciiTheme="majorBidi" w:hAnsiTheme="majorBidi" w:cstheme="majorBidi"/>
                <w:sz w:val="28"/>
                <w:szCs w:val="28"/>
              </w:rPr>
              <w:t>lengthens eccentrically.</w:t>
            </w:r>
          </w:p>
        </w:tc>
      </w:tr>
    </w:tbl>
    <w:p w14:paraId="6774A3E7" w14:textId="77777777" w:rsidR="00880A24" w:rsidRDefault="00880A24" w:rsidP="009A17BB">
      <w:pPr>
        <w:spacing w:before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80A24">
        <w:rPr>
          <w:rFonts w:asciiTheme="majorBidi" w:hAnsiTheme="majorBidi" w:cstheme="majorBidi"/>
          <w:sz w:val="28"/>
          <w:szCs w:val="28"/>
        </w:rPr>
        <w:t>Accordingly, the force–velocity relationship does not imply that it is impossible</w:t>
      </w:r>
      <w:r w:rsidR="007502C9">
        <w:rPr>
          <w:rFonts w:asciiTheme="majorBidi" w:hAnsiTheme="majorBidi" w:cstheme="majorBidi"/>
          <w:sz w:val="28"/>
          <w:szCs w:val="28"/>
        </w:rPr>
        <w:t xml:space="preserve"> </w:t>
      </w:r>
      <w:r w:rsidRPr="00880A24">
        <w:rPr>
          <w:rFonts w:asciiTheme="majorBidi" w:hAnsiTheme="majorBidi" w:cstheme="majorBidi"/>
          <w:sz w:val="28"/>
          <w:szCs w:val="28"/>
        </w:rPr>
        <w:t>to move a heavy resistance at a fast speed. The stronger the muscle</w:t>
      </w:r>
      <w:r w:rsidR="007502C9">
        <w:rPr>
          <w:rFonts w:asciiTheme="majorBidi" w:hAnsiTheme="majorBidi" w:cstheme="majorBidi"/>
          <w:sz w:val="28"/>
          <w:szCs w:val="28"/>
        </w:rPr>
        <w:t xml:space="preserve"> </w:t>
      </w:r>
      <w:r w:rsidRPr="00880A24">
        <w:rPr>
          <w:rFonts w:asciiTheme="majorBidi" w:hAnsiTheme="majorBidi" w:cstheme="majorBidi"/>
          <w:sz w:val="28"/>
          <w:szCs w:val="28"/>
        </w:rPr>
        <w:t>is, the greater the magnitude of maximum isometric tension</w:t>
      </w:r>
      <w:r w:rsidR="007502C9">
        <w:rPr>
          <w:rFonts w:asciiTheme="majorBidi" w:hAnsiTheme="majorBidi" w:cstheme="majorBidi"/>
          <w:sz w:val="28"/>
          <w:szCs w:val="28"/>
        </w:rPr>
        <w:t xml:space="preserve">. </w:t>
      </w:r>
      <w:r w:rsidR="007502C9" w:rsidRPr="007502C9">
        <w:rPr>
          <w:rFonts w:asciiTheme="majorBidi" w:hAnsiTheme="majorBidi" w:cstheme="majorBidi"/>
          <w:sz w:val="28"/>
          <w:szCs w:val="28"/>
        </w:rPr>
        <w:t>This is the maximum amount of force that</w:t>
      </w:r>
      <w:r w:rsidR="007502C9">
        <w:rPr>
          <w:rFonts w:asciiTheme="majorBidi" w:hAnsiTheme="majorBidi" w:cstheme="majorBidi"/>
          <w:sz w:val="28"/>
          <w:szCs w:val="28"/>
        </w:rPr>
        <w:t xml:space="preserve"> </w:t>
      </w:r>
      <w:r w:rsidR="007502C9" w:rsidRPr="007502C9">
        <w:rPr>
          <w:rFonts w:asciiTheme="majorBidi" w:hAnsiTheme="majorBidi" w:cstheme="majorBidi"/>
          <w:sz w:val="28"/>
          <w:szCs w:val="28"/>
        </w:rPr>
        <w:t xml:space="preserve">a muscle can generate before </w:t>
      </w:r>
      <w:proofErr w:type="gramStart"/>
      <w:r w:rsidR="007502C9" w:rsidRPr="007502C9">
        <w:rPr>
          <w:rFonts w:asciiTheme="majorBidi" w:hAnsiTheme="majorBidi" w:cstheme="majorBidi"/>
          <w:sz w:val="28"/>
          <w:szCs w:val="28"/>
        </w:rPr>
        <w:t>actually lengthening</w:t>
      </w:r>
      <w:proofErr w:type="gramEnd"/>
      <w:r w:rsidR="007502C9" w:rsidRPr="007502C9">
        <w:rPr>
          <w:rFonts w:asciiTheme="majorBidi" w:hAnsiTheme="majorBidi" w:cstheme="majorBidi"/>
          <w:sz w:val="28"/>
          <w:szCs w:val="28"/>
        </w:rPr>
        <w:t xml:space="preserve"> as the resistance is</w:t>
      </w:r>
      <w:r w:rsidR="007502C9">
        <w:rPr>
          <w:rFonts w:asciiTheme="majorBidi" w:hAnsiTheme="majorBidi" w:cstheme="majorBidi"/>
          <w:sz w:val="28"/>
          <w:szCs w:val="28"/>
        </w:rPr>
        <w:t xml:space="preserve"> </w:t>
      </w:r>
      <w:r w:rsidR="007502C9" w:rsidRPr="007502C9">
        <w:rPr>
          <w:rFonts w:asciiTheme="majorBidi" w:hAnsiTheme="majorBidi" w:cstheme="majorBidi"/>
          <w:sz w:val="28"/>
          <w:szCs w:val="28"/>
        </w:rPr>
        <w:t>increased. However, the general shape of the force–velocity curve remains</w:t>
      </w:r>
      <w:r w:rsidR="007502C9">
        <w:rPr>
          <w:rFonts w:asciiTheme="majorBidi" w:hAnsiTheme="majorBidi" w:cstheme="majorBidi"/>
          <w:sz w:val="28"/>
          <w:szCs w:val="28"/>
        </w:rPr>
        <w:t xml:space="preserve"> </w:t>
      </w:r>
      <w:r w:rsidR="007502C9" w:rsidRPr="007502C9">
        <w:rPr>
          <w:rFonts w:asciiTheme="majorBidi" w:hAnsiTheme="majorBidi" w:cstheme="majorBidi"/>
          <w:sz w:val="28"/>
          <w:szCs w:val="28"/>
        </w:rPr>
        <w:t>the same, regardless of the magnitude of</w:t>
      </w:r>
      <w:r w:rsidR="007502C9">
        <w:rPr>
          <w:rFonts w:asciiTheme="majorBidi" w:hAnsiTheme="majorBidi" w:cstheme="majorBidi"/>
          <w:sz w:val="28"/>
          <w:szCs w:val="28"/>
        </w:rPr>
        <w:t xml:space="preserve"> </w:t>
      </w:r>
      <w:r w:rsidR="007502C9" w:rsidRPr="007502C9">
        <w:rPr>
          <w:rFonts w:asciiTheme="majorBidi" w:hAnsiTheme="majorBidi" w:cstheme="majorBidi"/>
          <w:sz w:val="28"/>
          <w:szCs w:val="28"/>
        </w:rPr>
        <w:t>maximum isometric tension.</w:t>
      </w:r>
    </w:p>
    <w:p w14:paraId="00C0B5CE" w14:textId="77777777" w:rsidR="007502C9" w:rsidRDefault="007502C9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02C9">
        <w:rPr>
          <w:rFonts w:asciiTheme="majorBidi" w:hAnsiTheme="majorBidi" w:cstheme="majorBidi"/>
          <w:sz w:val="28"/>
          <w:szCs w:val="28"/>
        </w:rPr>
        <w:t>The force–velocity relationship also does not imply that it is impossible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to move a light load at a slow speed. Most activities of daily living require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slow, controlled movements of submaximal loads. With submaximal loads,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 xml:space="preserve">the velocity of muscle shortening is subject to </w:t>
      </w:r>
      <w:r w:rsidRPr="00A6569E">
        <w:rPr>
          <w:rFonts w:asciiTheme="majorBidi" w:hAnsiTheme="majorBidi" w:cstheme="majorBidi"/>
          <w:sz w:val="28"/>
          <w:szCs w:val="28"/>
          <w:highlight w:val="yellow"/>
        </w:rPr>
        <w:t>volitional control</w:t>
      </w:r>
      <w:r w:rsidRPr="007502C9">
        <w:rPr>
          <w:rFonts w:asciiTheme="majorBidi" w:hAnsiTheme="majorBidi" w:cstheme="majorBidi"/>
          <w:sz w:val="28"/>
          <w:szCs w:val="28"/>
        </w:rPr>
        <w:t>. Only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number of motor units required are activated.</w:t>
      </w:r>
    </w:p>
    <w:p w14:paraId="7C0B4DFD" w14:textId="77777777" w:rsidR="007502C9" w:rsidRDefault="007502C9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02C9">
        <w:rPr>
          <w:rFonts w:asciiTheme="majorBidi" w:hAnsiTheme="majorBidi" w:cstheme="majorBidi"/>
          <w:sz w:val="28"/>
          <w:szCs w:val="28"/>
        </w:rPr>
        <w:t>The force–velocity relationship for muscle loaded beyond the isometric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 xml:space="preserve">maximum is shown in the top half of Figure </w:t>
      </w:r>
      <w:r w:rsidR="00573A43">
        <w:rPr>
          <w:rFonts w:asciiTheme="majorBidi" w:hAnsiTheme="majorBidi" w:cstheme="majorBidi"/>
          <w:sz w:val="28"/>
          <w:szCs w:val="28"/>
        </w:rPr>
        <w:t>9</w:t>
      </w:r>
      <w:r w:rsidRPr="007502C9">
        <w:rPr>
          <w:rFonts w:asciiTheme="majorBidi" w:hAnsiTheme="majorBidi" w:cstheme="majorBidi"/>
          <w:sz w:val="28"/>
          <w:szCs w:val="28"/>
        </w:rPr>
        <w:t>. Under eccentric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conditions, the maximal force a muscle can produce exceeds the isometric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maximum by a factor of 1.5–2.0. Achievement of such a high force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 xml:space="preserve">level, however, appears to require electrical stimulation of the motor neuron. Maximal eccentric forces produced volitionally are </w:t>
      </w:r>
      <w:proofErr w:type="gramStart"/>
      <w:r w:rsidRPr="007502C9">
        <w:rPr>
          <w:rFonts w:asciiTheme="majorBidi" w:hAnsiTheme="majorBidi" w:cstheme="majorBidi"/>
          <w:sz w:val="28"/>
          <w:szCs w:val="28"/>
        </w:rPr>
        <w:t>similar to</w:t>
      </w:r>
      <w:proofErr w:type="gramEnd"/>
      <w:r w:rsidRPr="007502C9">
        <w:rPr>
          <w:rFonts w:asciiTheme="majorBidi" w:hAnsiTheme="majorBidi" w:cstheme="majorBidi"/>
          <w:sz w:val="28"/>
          <w:szCs w:val="28"/>
        </w:rPr>
        <w:t xml:space="preserve">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isometric maximu</w:t>
      </w:r>
      <w:r>
        <w:rPr>
          <w:rFonts w:asciiTheme="majorBidi" w:hAnsiTheme="majorBidi" w:cstheme="majorBidi"/>
          <w:sz w:val="28"/>
          <w:szCs w:val="28"/>
        </w:rPr>
        <w:t>m</w:t>
      </w:r>
      <w:r w:rsidRPr="007502C9">
        <w:rPr>
          <w:rFonts w:asciiTheme="majorBidi" w:hAnsiTheme="majorBidi" w:cstheme="majorBidi"/>
          <w:sz w:val="28"/>
          <w:szCs w:val="28"/>
        </w:rPr>
        <w:t>.</w:t>
      </w:r>
    </w:p>
    <w:p w14:paraId="58BBDEEB" w14:textId="77777777" w:rsidR="007502C9" w:rsidRPr="00615AB6" w:rsidRDefault="007502C9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Length–Tension Relationship</w:t>
      </w:r>
    </w:p>
    <w:p w14:paraId="3A63B410" w14:textId="77777777" w:rsidR="007502C9" w:rsidRDefault="007502C9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02C9">
        <w:rPr>
          <w:rFonts w:asciiTheme="majorBidi" w:hAnsiTheme="majorBidi" w:cstheme="majorBidi"/>
          <w:sz w:val="28"/>
          <w:szCs w:val="28"/>
        </w:rPr>
        <w:t>The amount of maximum isometric tension a muscle is capable of producing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is partly dependent on the muscl</w:t>
      </w:r>
      <w:r>
        <w:rPr>
          <w:rFonts w:asciiTheme="majorBidi" w:hAnsiTheme="majorBidi" w:cstheme="majorBidi"/>
          <w:sz w:val="28"/>
          <w:szCs w:val="28"/>
        </w:rPr>
        <w:t>e’s length. In single muscle fi</w:t>
      </w:r>
      <w:r w:rsidRPr="007502C9">
        <w:rPr>
          <w:rFonts w:asciiTheme="majorBidi" w:hAnsiTheme="majorBidi" w:cstheme="majorBidi"/>
          <w:sz w:val="28"/>
          <w:szCs w:val="28"/>
        </w:rPr>
        <w:t>bers,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isolated muscle preparations, and in vivo human muscles, force generation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 xml:space="preserve">is at its </w:t>
      </w:r>
      <w:r w:rsidRPr="007502C9">
        <w:rPr>
          <w:rFonts w:asciiTheme="majorBidi" w:hAnsiTheme="majorBidi" w:cstheme="majorBidi"/>
          <w:sz w:val="28"/>
          <w:szCs w:val="28"/>
        </w:rPr>
        <w:lastRenderedPageBreak/>
        <w:t>peak when th</w:t>
      </w:r>
      <w:r>
        <w:rPr>
          <w:rFonts w:asciiTheme="majorBidi" w:hAnsiTheme="majorBidi" w:cstheme="majorBidi"/>
          <w:sz w:val="28"/>
          <w:szCs w:val="28"/>
        </w:rPr>
        <w:t>e muscle is slightly stretched</w:t>
      </w:r>
      <w:r w:rsidRPr="007502C9">
        <w:rPr>
          <w:rFonts w:asciiTheme="majorBidi" w:hAnsiTheme="majorBidi" w:cstheme="majorBidi"/>
          <w:sz w:val="28"/>
          <w:szCs w:val="28"/>
        </w:rPr>
        <w:t>. Conversely,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muscle tension development capability is less following muscle shortening. Both the duration of muscle stretch or shortening and the time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since stretch or shortening affect force generation capability.</w:t>
      </w:r>
    </w:p>
    <w:p w14:paraId="1DFFA9B9" w14:textId="77777777" w:rsidR="007502C9" w:rsidRDefault="007502C9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7502C9">
        <w:rPr>
          <w:rFonts w:asciiTheme="majorBidi" w:hAnsiTheme="majorBidi" w:cstheme="majorBidi"/>
          <w:sz w:val="28"/>
          <w:szCs w:val="28"/>
        </w:rPr>
        <w:t>Within the human body, force generation capability increases when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 xml:space="preserve">muscle is </w:t>
      </w:r>
      <w:r w:rsidR="00573A43">
        <w:rPr>
          <w:rFonts w:asciiTheme="majorBidi" w:hAnsiTheme="majorBidi" w:cstheme="majorBidi"/>
          <w:sz w:val="28"/>
          <w:szCs w:val="28"/>
        </w:rPr>
        <w:t>slightly stretched. Parallel-fi</w:t>
      </w:r>
      <w:r w:rsidRPr="007502C9">
        <w:rPr>
          <w:rFonts w:asciiTheme="majorBidi" w:hAnsiTheme="majorBidi" w:cstheme="majorBidi"/>
          <w:sz w:val="28"/>
          <w:szCs w:val="28"/>
        </w:rPr>
        <w:t>bered muscles produce maximum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tensions at just over</w:t>
      </w:r>
      <w:r w:rsidR="00573A43">
        <w:rPr>
          <w:rFonts w:asciiTheme="majorBidi" w:hAnsiTheme="majorBidi" w:cstheme="majorBidi"/>
          <w:sz w:val="28"/>
          <w:szCs w:val="28"/>
        </w:rPr>
        <w:t xml:space="preserve"> resting length, and pennate-fi</w:t>
      </w:r>
      <w:r w:rsidRPr="007502C9">
        <w:rPr>
          <w:rFonts w:asciiTheme="majorBidi" w:hAnsiTheme="majorBidi" w:cstheme="majorBidi"/>
          <w:sz w:val="28"/>
          <w:szCs w:val="28"/>
        </w:rPr>
        <w:t>bered muscles generate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maximum tensions at between 1</w:t>
      </w:r>
      <w:r w:rsidR="00573A43">
        <w:rPr>
          <w:rFonts w:asciiTheme="majorBidi" w:hAnsiTheme="majorBidi" w:cstheme="majorBidi"/>
          <w:sz w:val="28"/>
          <w:szCs w:val="28"/>
        </w:rPr>
        <w:t>20% and 130% of resting length</w:t>
      </w:r>
      <w:r w:rsidRPr="007502C9">
        <w:rPr>
          <w:rFonts w:asciiTheme="majorBidi" w:hAnsiTheme="majorBidi" w:cstheme="majorBidi"/>
          <w:sz w:val="28"/>
          <w:szCs w:val="28"/>
        </w:rPr>
        <w:t>.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This phenomenon is due to the contribution of the elastic components of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muscle (primarily the SEC), which add to the tension present in the muscle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 xml:space="preserve">when the muscle is stretched. Figure </w:t>
      </w:r>
      <w:r w:rsidR="00573A43">
        <w:rPr>
          <w:rFonts w:asciiTheme="majorBidi" w:hAnsiTheme="majorBidi" w:cstheme="majorBidi"/>
          <w:sz w:val="28"/>
          <w:szCs w:val="28"/>
        </w:rPr>
        <w:t>10</w:t>
      </w:r>
      <w:r w:rsidRPr="007502C9">
        <w:rPr>
          <w:rFonts w:asciiTheme="majorBidi" w:hAnsiTheme="majorBidi" w:cstheme="majorBidi"/>
          <w:sz w:val="28"/>
          <w:szCs w:val="28"/>
        </w:rPr>
        <w:t xml:space="preserve"> shows the pattern of maximum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tension development as a function of muscle length, with the active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contribution of the contractile component and the passive contribution of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the SEC and PEC indicated. Research indicates that following eccentric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exercise there may be a slight, transient increase in muscle length that</w:t>
      </w:r>
      <w:r w:rsidR="00573A43">
        <w:rPr>
          <w:rFonts w:asciiTheme="majorBidi" w:hAnsiTheme="majorBidi" w:cstheme="majorBidi"/>
          <w:sz w:val="28"/>
          <w:szCs w:val="28"/>
        </w:rPr>
        <w:t xml:space="preserve"> </w:t>
      </w:r>
      <w:r w:rsidRPr="007502C9">
        <w:rPr>
          <w:rFonts w:asciiTheme="majorBidi" w:hAnsiTheme="majorBidi" w:cstheme="majorBidi"/>
          <w:sz w:val="28"/>
          <w:szCs w:val="28"/>
        </w:rPr>
        <w:t>impairs force development when joint angle does not place the muscle in</w:t>
      </w:r>
      <w:r w:rsidR="00573A43">
        <w:rPr>
          <w:rFonts w:asciiTheme="majorBidi" w:hAnsiTheme="majorBidi" w:cstheme="majorBidi"/>
          <w:sz w:val="28"/>
          <w:szCs w:val="28"/>
        </w:rPr>
        <w:t>suffi</w:t>
      </w:r>
      <w:r w:rsidRPr="007502C9">
        <w:rPr>
          <w:rFonts w:asciiTheme="majorBidi" w:hAnsiTheme="majorBidi" w:cstheme="majorBidi"/>
          <w:sz w:val="28"/>
          <w:szCs w:val="28"/>
        </w:rPr>
        <w:t>ci</w:t>
      </w:r>
      <w:r w:rsidR="00573A43">
        <w:rPr>
          <w:rFonts w:asciiTheme="majorBidi" w:hAnsiTheme="majorBidi" w:cstheme="majorBidi"/>
          <w:sz w:val="28"/>
          <w:szCs w:val="28"/>
        </w:rPr>
        <w:t>ent stretch</w:t>
      </w:r>
      <w:r w:rsidRPr="007502C9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573A43" w14:paraId="603ED723" w14:textId="77777777" w:rsidTr="009A17BB">
        <w:trPr>
          <w:jc w:val="center"/>
        </w:trPr>
        <w:tc>
          <w:tcPr>
            <w:tcW w:w="8630" w:type="dxa"/>
          </w:tcPr>
          <w:p w14:paraId="741EE4DD" w14:textId="77777777" w:rsidR="00573A43" w:rsidRDefault="00573A43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3A43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110354D7" wp14:editId="47DA7773">
                  <wp:extent cx="3917950" cy="3619500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A43" w14:paraId="022AFFAC" w14:textId="77777777" w:rsidTr="009A17BB">
        <w:trPr>
          <w:jc w:val="center"/>
        </w:trPr>
        <w:tc>
          <w:tcPr>
            <w:tcW w:w="8630" w:type="dxa"/>
          </w:tcPr>
          <w:p w14:paraId="65D0466F" w14:textId="77777777" w:rsidR="00573A43" w:rsidRPr="00573A43" w:rsidRDefault="00573A43" w:rsidP="009A17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73A4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Figure 10: </w:t>
            </w:r>
            <w:r w:rsidRPr="00573A43">
              <w:rPr>
                <w:rFonts w:asciiTheme="majorBidi" w:hAnsiTheme="majorBidi" w:cstheme="majorBidi"/>
                <w:sz w:val="28"/>
                <w:szCs w:val="28"/>
              </w:rPr>
              <w:t>The total tension present in a stretched muscle is the sum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73A43">
              <w:rPr>
                <w:rFonts w:asciiTheme="majorBidi" w:hAnsiTheme="majorBidi" w:cstheme="majorBidi"/>
                <w:sz w:val="28"/>
                <w:szCs w:val="28"/>
              </w:rPr>
              <w:t>of the active tension provided by the muscle fibers and the passive tension provided by the tendons and muscle membranes.</w:t>
            </w:r>
          </w:p>
        </w:tc>
      </w:tr>
    </w:tbl>
    <w:p w14:paraId="469F19D0" w14:textId="77777777" w:rsidR="00311C54" w:rsidRPr="00311C54" w:rsidRDefault="00311C54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"/>
          <w:szCs w:val="2"/>
          <w:u w:val="single"/>
        </w:rPr>
      </w:pPr>
    </w:p>
    <w:p w14:paraId="60AE2079" w14:textId="77777777" w:rsidR="00311C54" w:rsidRPr="00615AB6" w:rsidRDefault="00573A43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Stretch-Shortening Cycle</w:t>
      </w:r>
    </w:p>
    <w:p w14:paraId="09CCC9F0" w14:textId="77777777" w:rsidR="00615AB6" w:rsidRDefault="00311C54" w:rsidP="00615AB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11C54">
        <w:rPr>
          <w:rFonts w:asciiTheme="majorBidi" w:hAnsiTheme="majorBidi" w:cstheme="majorBidi"/>
          <w:sz w:val="28"/>
          <w:szCs w:val="28"/>
        </w:rPr>
        <w:t>When an actively tensed muscle is stretched just prior to contraction,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11C54">
        <w:rPr>
          <w:rFonts w:asciiTheme="majorBidi" w:hAnsiTheme="majorBidi" w:cstheme="majorBidi"/>
          <w:sz w:val="28"/>
          <w:szCs w:val="28"/>
        </w:rPr>
        <w:t>the resulting contraction is more forceful than in the absence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11C54">
        <w:rPr>
          <w:rFonts w:asciiTheme="majorBidi" w:hAnsiTheme="majorBidi" w:cstheme="majorBidi"/>
          <w:sz w:val="28"/>
          <w:szCs w:val="28"/>
        </w:rPr>
        <w:t>pre</w:t>
      </w:r>
      <w:r>
        <w:rPr>
          <w:rFonts w:asciiTheme="majorBidi" w:hAnsiTheme="majorBidi" w:cstheme="majorBidi"/>
          <w:sz w:val="28"/>
          <w:szCs w:val="28"/>
        </w:rPr>
        <w:t>-</w:t>
      </w:r>
      <w:r w:rsidRPr="00311C54">
        <w:rPr>
          <w:rFonts w:asciiTheme="majorBidi" w:hAnsiTheme="majorBidi" w:cstheme="majorBidi"/>
          <w:sz w:val="28"/>
          <w:szCs w:val="28"/>
        </w:rPr>
        <w:t>stretch. This pattern of eccentric contraction followed immediately by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11C54">
        <w:rPr>
          <w:rFonts w:asciiTheme="majorBidi" w:hAnsiTheme="majorBidi" w:cstheme="majorBidi"/>
          <w:sz w:val="28"/>
          <w:szCs w:val="28"/>
        </w:rPr>
        <w:t xml:space="preserve">concentric contraction is known as the </w:t>
      </w:r>
      <w:r w:rsidRPr="002E11AD">
        <w:rPr>
          <w:rFonts w:asciiTheme="majorBidi" w:hAnsiTheme="majorBidi" w:cstheme="majorBidi"/>
          <w:b/>
          <w:bCs/>
          <w:sz w:val="28"/>
          <w:szCs w:val="28"/>
        </w:rPr>
        <w:t>stretch-shortening cycle (SSC).</w:t>
      </w:r>
      <w:r w:rsidRPr="00311C54">
        <w:rPr>
          <w:rFonts w:asciiTheme="majorBidi" w:hAnsiTheme="majorBidi" w:cstheme="majorBidi"/>
          <w:sz w:val="28"/>
          <w:szCs w:val="28"/>
        </w:rPr>
        <w:t xml:space="preserve">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11C54">
        <w:rPr>
          <w:rFonts w:asciiTheme="majorBidi" w:hAnsiTheme="majorBidi" w:cstheme="majorBidi"/>
          <w:sz w:val="28"/>
          <w:szCs w:val="28"/>
        </w:rPr>
        <w:t>muscle can perform substantially more work when it is actively stretched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11C54">
        <w:rPr>
          <w:rFonts w:asciiTheme="majorBidi" w:hAnsiTheme="majorBidi" w:cstheme="majorBidi"/>
          <w:sz w:val="28"/>
          <w:szCs w:val="28"/>
        </w:rPr>
        <w:t>prior to shortening than when it simply contracts.</w:t>
      </w:r>
    </w:p>
    <w:p w14:paraId="65984C2F" w14:textId="1D24047C" w:rsidR="00311C54" w:rsidRPr="00615AB6" w:rsidRDefault="00311C54" w:rsidP="00615AB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Electromechanical Delay</w:t>
      </w:r>
    </w:p>
    <w:p w14:paraId="1EAF9479" w14:textId="77777777" w:rsidR="00311C54" w:rsidRDefault="009D5CE0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5CE0">
        <w:rPr>
          <w:rFonts w:asciiTheme="majorBidi" w:hAnsiTheme="majorBidi" w:cstheme="majorBidi"/>
          <w:sz w:val="28"/>
          <w:szCs w:val="28"/>
        </w:rPr>
        <w:t>When a muscle is stimulated, a brief period elapses before the muscle begins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D5CE0">
        <w:rPr>
          <w:rFonts w:asciiTheme="majorBidi" w:hAnsiTheme="majorBidi" w:cstheme="majorBidi"/>
          <w:sz w:val="28"/>
          <w:szCs w:val="28"/>
        </w:rPr>
        <w:t xml:space="preserve">to develop tension (Figure </w:t>
      </w:r>
      <w:r>
        <w:rPr>
          <w:rFonts w:asciiTheme="majorBidi" w:hAnsiTheme="majorBidi" w:cstheme="majorBidi"/>
          <w:sz w:val="28"/>
          <w:szCs w:val="28"/>
        </w:rPr>
        <w:t>11</w:t>
      </w:r>
      <w:r w:rsidRPr="009D5CE0">
        <w:rPr>
          <w:rFonts w:asciiTheme="majorBidi" w:hAnsiTheme="majorBidi" w:cstheme="majorBidi"/>
          <w:sz w:val="28"/>
          <w:szCs w:val="28"/>
        </w:rPr>
        <w:t>). Referred to as electromechanical delay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D5CE0">
        <w:rPr>
          <w:rFonts w:asciiTheme="majorBidi" w:hAnsiTheme="majorBidi" w:cstheme="majorBidi"/>
          <w:sz w:val="28"/>
          <w:szCs w:val="28"/>
        </w:rPr>
        <w:t>(EMD), this time is believed to be needed for the contractile component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D5CE0">
        <w:rPr>
          <w:rFonts w:asciiTheme="majorBidi" w:hAnsiTheme="majorBidi" w:cstheme="majorBidi"/>
          <w:sz w:val="28"/>
          <w:szCs w:val="28"/>
        </w:rPr>
        <w:t xml:space="preserve">the </w:t>
      </w:r>
      <w:r w:rsidRPr="009D5CE0">
        <w:rPr>
          <w:rFonts w:asciiTheme="majorBidi" w:hAnsiTheme="majorBidi" w:cstheme="majorBidi"/>
          <w:sz w:val="28"/>
          <w:szCs w:val="28"/>
        </w:rPr>
        <w:lastRenderedPageBreak/>
        <w:t>muscle to stretch the SEC. During this time, muscle laxity is eliminated.</w:t>
      </w:r>
      <w:r>
        <w:rPr>
          <w:rFonts w:asciiTheme="majorBidi" w:hAnsiTheme="majorBidi" w:cstheme="majorBidi"/>
          <w:sz w:val="28"/>
          <w:szCs w:val="28"/>
        </w:rPr>
        <w:t xml:space="preserve"> Once the SEC is suffi</w:t>
      </w:r>
      <w:r w:rsidRPr="009D5CE0">
        <w:rPr>
          <w:rFonts w:asciiTheme="majorBidi" w:hAnsiTheme="majorBidi" w:cstheme="majorBidi"/>
          <w:sz w:val="28"/>
          <w:szCs w:val="28"/>
        </w:rPr>
        <w:t>ciently stretched, tension development proceeds.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9D5CE0" w14:paraId="2E2D7C11" w14:textId="77777777" w:rsidTr="009A17BB">
        <w:trPr>
          <w:jc w:val="center"/>
        </w:trPr>
        <w:tc>
          <w:tcPr>
            <w:tcW w:w="8630" w:type="dxa"/>
          </w:tcPr>
          <w:p w14:paraId="50DFA0ED" w14:textId="77777777" w:rsidR="009D5CE0" w:rsidRDefault="009D5CE0" w:rsidP="00FA2BAB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D5CE0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23254B39" wp14:editId="68C39861">
                  <wp:extent cx="4330700" cy="3217545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0" cy="321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CE0" w14:paraId="01D05C39" w14:textId="77777777" w:rsidTr="009A17BB">
        <w:trPr>
          <w:jc w:val="center"/>
        </w:trPr>
        <w:tc>
          <w:tcPr>
            <w:tcW w:w="8630" w:type="dxa"/>
          </w:tcPr>
          <w:p w14:paraId="0EB6470C" w14:textId="100CD303" w:rsidR="009D5CE0" w:rsidRDefault="009D5CE0" w:rsidP="009A17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6545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11: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Myoelectric activity (EMG)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in the vastus lateralis during</w:t>
            </w:r>
            <w:r w:rsidR="00B6545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isometric knee extension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superimposed on a trace of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the force output from the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leg. Notice that the burst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of EMG activity clearly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precedes the onset of force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production, demonstrating</w:t>
            </w:r>
            <w:r w:rsidR="009A17B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electromechanical delay</w:t>
            </w:r>
            <w:r w:rsidR="009A17B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D5CE0">
              <w:rPr>
                <w:rFonts w:asciiTheme="majorBidi" w:hAnsiTheme="majorBidi" w:cstheme="majorBidi"/>
                <w:sz w:val="28"/>
                <w:szCs w:val="28"/>
              </w:rPr>
              <w:t>(EMD).</w:t>
            </w:r>
          </w:p>
        </w:tc>
      </w:tr>
    </w:tbl>
    <w:p w14:paraId="7D194388" w14:textId="77777777" w:rsidR="00B6545A" w:rsidRDefault="00B6545A" w:rsidP="009A17BB">
      <w:pPr>
        <w:spacing w:before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57617">
        <w:rPr>
          <w:rFonts w:asciiTheme="majorBidi" w:hAnsiTheme="majorBidi" w:cstheme="majorBidi"/>
          <w:b/>
          <w:bCs/>
          <w:sz w:val="28"/>
          <w:szCs w:val="28"/>
        </w:rPr>
        <w:t>Researchers have found shorter EMDs produced by muscles with high percentages of FT fibers as compared to muscles with high percentages of ST fibers.</w:t>
      </w:r>
      <w:r w:rsidRPr="00B6545A">
        <w:rPr>
          <w:rFonts w:asciiTheme="majorBidi" w:hAnsiTheme="majorBidi" w:cstheme="majorBidi"/>
          <w:sz w:val="28"/>
          <w:szCs w:val="28"/>
        </w:rPr>
        <w:t xml:space="preserve"> Development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higher contraction forces is als</w:t>
      </w:r>
      <w:r>
        <w:rPr>
          <w:rFonts w:asciiTheme="majorBidi" w:hAnsiTheme="majorBidi" w:cstheme="majorBidi"/>
          <w:sz w:val="28"/>
          <w:szCs w:val="28"/>
        </w:rPr>
        <w:t>o associated with shorter EMDs</w:t>
      </w:r>
      <w:r w:rsidRPr="00B6545A">
        <w:rPr>
          <w:rFonts w:asciiTheme="majorBidi" w:hAnsiTheme="majorBidi" w:cstheme="majorBidi"/>
          <w:sz w:val="28"/>
          <w:szCs w:val="28"/>
        </w:rPr>
        <w:t>. Factors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such as muscle length, contraction type, contraction velocity, and fatigue,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however,</w:t>
      </w:r>
      <w:r>
        <w:rPr>
          <w:rFonts w:asciiTheme="majorBidi" w:hAnsiTheme="majorBidi" w:cstheme="majorBidi"/>
          <w:sz w:val="28"/>
          <w:szCs w:val="28"/>
        </w:rPr>
        <w:t xml:space="preserve"> do not appear to affect EMD</w:t>
      </w:r>
      <w:r w:rsidRPr="00B6545A">
        <w:rPr>
          <w:rFonts w:asciiTheme="majorBidi" w:hAnsiTheme="majorBidi" w:cstheme="majorBidi"/>
          <w:sz w:val="28"/>
          <w:szCs w:val="28"/>
        </w:rPr>
        <w:t>. EMD is longer under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following conditions: immediately following passive stretching, several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days after eccentric exercise resulting in muscle damage, after a period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endurance training, and when contraction is initiated from a resting state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as compared to an activated</w:t>
      </w:r>
      <w:r>
        <w:rPr>
          <w:rFonts w:asciiTheme="majorBidi" w:hAnsiTheme="majorBidi" w:cstheme="majorBidi"/>
          <w:sz w:val="28"/>
          <w:szCs w:val="28"/>
        </w:rPr>
        <w:t xml:space="preserve"> state</w:t>
      </w:r>
      <w:r w:rsidRPr="00B6545A">
        <w:rPr>
          <w:rFonts w:asciiTheme="majorBidi" w:hAnsiTheme="majorBidi" w:cstheme="majorBidi"/>
          <w:sz w:val="28"/>
          <w:szCs w:val="28"/>
        </w:rPr>
        <w:t>. EMD in children is also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signific</w:t>
      </w:r>
      <w:r>
        <w:rPr>
          <w:rFonts w:asciiTheme="majorBidi" w:hAnsiTheme="majorBidi" w:cstheme="majorBidi"/>
          <w:sz w:val="28"/>
          <w:szCs w:val="28"/>
        </w:rPr>
        <w:t>antly longer than in adults</w:t>
      </w:r>
      <w:r w:rsidRPr="00B6545A">
        <w:rPr>
          <w:rFonts w:asciiTheme="majorBidi" w:hAnsiTheme="majorBidi" w:cstheme="majorBidi"/>
          <w:sz w:val="28"/>
          <w:szCs w:val="28"/>
        </w:rPr>
        <w:t>.</w:t>
      </w:r>
    </w:p>
    <w:p w14:paraId="4D40A7D3" w14:textId="77777777" w:rsidR="00B6545A" w:rsidRPr="00615AB6" w:rsidRDefault="00B6545A" w:rsidP="00FA2BAB">
      <w:pPr>
        <w:spacing w:line="360" w:lineRule="auto"/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color w:val="5B9BD5" w:themeColor="accent1"/>
          <w:sz w:val="24"/>
          <w:szCs w:val="24"/>
          <w:u w:val="single"/>
        </w:rPr>
        <w:lastRenderedPageBreak/>
        <w:t>MUSCULAR STRENGTH, POWER, AND ENDURANCE</w:t>
      </w:r>
    </w:p>
    <w:p w14:paraId="44732763" w14:textId="77777777" w:rsidR="00B6545A" w:rsidRDefault="00B6545A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6545A">
        <w:rPr>
          <w:rFonts w:asciiTheme="majorBidi" w:hAnsiTheme="majorBidi" w:cstheme="majorBidi"/>
          <w:sz w:val="28"/>
          <w:szCs w:val="28"/>
        </w:rPr>
        <w:t>In practical evaluations of muscular function, the force-generating characteristics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of muscle are discussed within the concepts of muscular strength,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power, and endurance.</w:t>
      </w:r>
    </w:p>
    <w:p w14:paraId="10BAE3B9" w14:textId="77777777" w:rsidR="00B6545A" w:rsidRPr="00615AB6" w:rsidRDefault="00B6545A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Muscular Strength</w:t>
      </w:r>
    </w:p>
    <w:p w14:paraId="6CBEF31E" w14:textId="019B15ED" w:rsidR="00B6545A" w:rsidRDefault="00B6545A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6545A">
        <w:rPr>
          <w:rFonts w:asciiTheme="majorBidi" w:hAnsiTheme="majorBidi" w:cstheme="majorBidi"/>
          <w:sz w:val="28"/>
          <w:szCs w:val="28"/>
        </w:rPr>
        <w:t>In the human body, however, it is not convenient to directly assess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 xml:space="preserve">force produced by a given muscle. </w:t>
      </w:r>
      <w:r w:rsidRPr="00E82EA6">
        <w:rPr>
          <w:rFonts w:asciiTheme="majorBidi" w:hAnsiTheme="majorBidi" w:cstheme="majorBidi"/>
          <w:b/>
          <w:bCs/>
          <w:sz w:val="28"/>
          <w:szCs w:val="28"/>
        </w:rPr>
        <w:t>The most direct assessment of “muscular strength” commonly practiced is a measurement of the maximum torque generated by an entire muscle group at a joint.</w:t>
      </w:r>
      <w:r w:rsidRPr="00B6545A">
        <w:rPr>
          <w:rFonts w:asciiTheme="majorBidi" w:hAnsiTheme="majorBidi" w:cstheme="majorBidi"/>
          <w:sz w:val="28"/>
          <w:szCs w:val="28"/>
        </w:rPr>
        <w:t xml:space="preserve"> Muscular strength, then,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is measured as a function of the collective force-generating capability of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 xml:space="preserve">given functional muscle group. More specifically, </w:t>
      </w:r>
      <w:r w:rsidRPr="00B6545A">
        <w:rPr>
          <w:rFonts w:asciiTheme="majorBidi" w:hAnsiTheme="majorBidi" w:cstheme="majorBidi"/>
          <w:b/>
          <w:bCs/>
          <w:sz w:val="28"/>
          <w:szCs w:val="28"/>
        </w:rPr>
        <w:t>muscular strength is the ability of a given muscle group to generate torque at a particular joint.</w:t>
      </w:r>
    </w:p>
    <w:p w14:paraId="7481A79A" w14:textId="77777777" w:rsidR="00B6545A" w:rsidRDefault="00B6545A" w:rsidP="00FA2BA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6545A">
        <w:rPr>
          <w:rFonts w:asciiTheme="majorBidi" w:hAnsiTheme="majorBidi" w:cstheme="majorBidi"/>
          <w:sz w:val="28"/>
          <w:szCs w:val="28"/>
        </w:rPr>
        <w:t>The tension-generating capability of a muscle is related to its cross-sectional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area and its training state. The force generation capability per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6545A">
        <w:rPr>
          <w:rFonts w:asciiTheme="majorBidi" w:hAnsiTheme="majorBidi" w:cstheme="majorBidi"/>
          <w:sz w:val="28"/>
          <w:szCs w:val="28"/>
        </w:rPr>
        <w:t>cross-sectional area of muscle is approximately 90 N/cm</w:t>
      </w:r>
      <w:r w:rsidRPr="00B6545A">
        <w:rPr>
          <w:rFonts w:asciiTheme="majorBidi" w:hAnsiTheme="majorBidi" w:cstheme="majorBidi"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>.</w:t>
      </w:r>
      <w:r w:rsidR="000C49B8">
        <w:rPr>
          <w:rFonts w:asciiTheme="majorBidi" w:hAnsiTheme="majorBidi" w:cstheme="majorBidi"/>
          <w:sz w:val="28"/>
          <w:szCs w:val="28"/>
        </w:rPr>
        <w:t xml:space="preserve">  </w:t>
      </w:r>
    </w:p>
    <w:p w14:paraId="2D07B9C1" w14:textId="77777777" w:rsidR="000C49B8" w:rsidRPr="00615AB6" w:rsidRDefault="000C49B8" w:rsidP="00FA2BA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Muscular Power</w:t>
      </w:r>
    </w:p>
    <w:p w14:paraId="1C6DEFDE" w14:textId="77777777" w:rsidR="000C49B8" w:rsidRDefault="000C49B8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C49B8">
        <w:rPr>
          <w:rFonts w:asciiTheme="majorBidi" w:hAnsiTheme="majorBidi" w:cstheme="majorBidi"/>
          <w:sz w:val="28"/>
          <w:szCs w:val="28"/>
        </w:rPr>
        <w:t>Muscular power is therefore the product of muscular force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the velocity of muscle shortening. Maximum power occurs at approximately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on</w:t>
      </w:r>
      <w:r>
        <w:rPr>
          <w:rFonts w:asciiTheme="majorBidi" w:hAnsiTheme="majorBidi" w:cstheme="majorBidi"/>
          <w:sz w:val="28"/>
          <w:szCs w:val="28"/>
        </w:rPr>
        <w:t>e-third of maximum velocity</w:t>
      </w:r>
      <w:r w:rsidRPr="000C49B8">
        <w:rPr>
          <w:rFonts w:asciiTheme="majorBidi" w:hAnsiTheme="majorBidi" w:cstheme="majorBidi"/>
          <w:sz w:val="28"/>
          <w:szCs w:val="28"/>
        </w:rPr>
        <w:t xml:space="preserve"> and at approximately one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third</w:t>
      </w:r>
      <w:r>
        <w:rPr>
          <w:rFonts w:asciiTheme="majorBidi" w:hAnsiTheme="majorBidi" w:cstheme="majorBidi"/>
          <w:sz w:val="28"/>
          <w:szCs w:val="28"/>
        </w:rPr>
        <w:t xml:space="preserve"> of maximum concentric force (Figure 12)</w:t>
      </w:r>
      <w:r w:rsidRPr="000C49B8">
        <w:rPr>
          <w:rFonts w:asciiTheme="majorBidi" w:hAnsiTheme="majorBidi" w:cstheme="majorBidi"/>
          <w:sz w:val="28"/>
          <w:szCs w:val="28"/>
        </w:rPr>
        <w:t>. Research indicates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that training designed to increase muscular power over a range of resistance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occurs most effectively with loads of one-third of one maximum</w:t>
      </w:r>
      <w:r>
        <w:rPr>
          <w:rFonts w:asciiTheme="majorBidi" w:hAnsiTheme="majorBidi" w:cstheme="majorBidi"/>
          <w:sz w:val="28"/>
          <w:szCs w:val="28"/>
        </w:rPr>
        <w:t xml:space="preserve"> repetition</w:t>
      </w:r>
      <w:r w:rsidRPr="000C49B8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0C49B8" w14:paraId="19CB82A3" w14:textId="77777777" w:rsidTr="009A17BB">
        <w:trPr>
          <w:jc w:val="center"/>
        </w:trPr>
        <w:tc>
          <w:tcPr>
            <w:tcW w:w="8630" w:type="dxa"/>
          </w:tcPr>
          <w:p w14:paraId="4097C774" w14:textId="77777777" w:rsidR="000C49B8" w:rsidRDefault="000C49B8" w:rsidP="009A17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49B8">
              <w:rPr>
                <w:rFonts w:asciiTheme="majorBidi" w:hAnsiTheme="majorBidi" w:cstheme="majorBidi"/>
                <w:noProof/>
                <w:sz w:val="28"/>
                <w:szCs w:val="28"/>
              </w:rPr>
              <w:lastRenderedPageBreak/>
              <w:drawing>
                <wp:inline distT="0" distB="0" distL="0" distR="0" wp14:anchorId="32B9B6CD" wp14:editId="19A6B017">
                  <wp:extent cx="3821502" cy="2841457"/>
                  <wp:effectExtent l="0" t="0" r="762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057" cy="2853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9B8" w14:paraId="7999D949" w14:textId="77777777" w:rsidTr="009A17BB">
        <w:trPr>
          <w:jc w:val="center"/>
        </w:trPr>
        <w:tc>
          <w:tcPr>
            <w:tcW w:w="8630" w:type="dxa"/>
          </w:tcPr>
          <w:p w14:paraId="2F5F645C" w14:textId="77777777" w:rsidR="000C49B8" w:rsidRDefault="000C49B8" w:rsidP="009A17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C49B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12: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C49B8">
              <w:rPr>
                <w:rFonts w:asciiTheme="majorBidi" w:hAnsiTheme="majorBidi" w:cstheme="majorBidi"/>
                <w:sz w:val="28"/>
                <w:szCs w:val="28"/>
              </w:rPr>
              <w:t>The relationships among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C49B8">
              <w:rPr>
                <w:rFonts w:asciiTheme="majorBidi" w:hAnsiTheme="majorBidi" w:cstheme="majorBidi"/>
                <w:sz w:val="28"/>
                <w:szCs w:val="28"/>
              </w:rPr>
              <w:t>concentric tension, shortening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C49B8">
              <w:rPr>
                <w:rFonts w:asciiTheme="majorBidi" w:hAnsiTheme="majorBidi" w:cstheme="majorBidi"/>
                <w:sz w:val="28"/>
                <w:szCs w:val="28"/>
              </w:rPr>
              <w:t>velocity, and power for muscle.</w:t>
            </w:r>
          </w:p>
        </w:tc>
      </w:tr>
    </w:tbl>
    <w:p w14:paraId="1E31CABF" w14:textId="77777777" w:rsidR="000C49B8" w:rsidRPr="00FA2BAB" w:rsidRDefault="000C49B8" w:rsidP="00FA2BAB">
      <w:pPr>
        <w:spacing w:line="360" w:lineRule="auto"/>
        <w:jc w:val="both"/>
        <w:rPr>
          <w:rFonts w:asciiTheme="majorBidi" w:hAnsiTheme="majorBidi" w:cstheme="majorBidi"/>
          <w:sz w:val="2"/>
          <w:szCs w:val="2"/>
        </w:rPr>
      </w:pPr>
    </w:p>
    <w:p w14:paraId="773BB35C" w14:textId="77777777" w:rsidR="000C49B8" w:rsidRDefault="000C49B8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C49B8">
        <w:rPr>
          <w:rFonts w:asciiTheme="majorBidi" w:hAnsiTheme="majorBidi" w:cstheme="majorBidi"/>
          <w:sz w:val="28"/>
          <w:szCs w:val="28"/>
        </w:rPr>
        <w:t>Because neither muscular force nor the speed of muscle shortening can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 xml:space="preserve">be directly measured in an intact human being, </w:t>
      </w:r>
      <w:r w:rsidRPr="00451E3B">
        <w:rPr>
          <w:rFonts w:asciiTheme="majorBidi" w:hAnsiTheme="majorBidi" w:cstheme="majorBidi"/>
          <w:b/>
          <w:bCs/>
          <w:sz w:val="28"/>
          <w:szCs w:val="28"/>
        </w:rPr>
        <w:t>muscular power</w:t>
      </w:r>
      <w:r w:rsidRPr="000C49B8">
        <w:rPr>
          <w:rFonts w:asciiTheme="majorBidi" w:hAnsiTheme="majorBidi" w:cstheme="majorBidi"/>
          <w:sz w:val="28"/>
          <w:szCs w:val="28"/>
        </w:rPr>
        <w:t xml:space="preserve"> is more</w:t>
      </w:r>
      <w:r>
        <w:rPr>
          <w:rFonts w:asciiTheme="majorBidi" w:hAnsiTheme="majorBidi" w:cstheme="majorBidi"/>
          <w:sz w:val="28"/>
          <w:szCs w:val="28"/>
        </w:rPr>
        <w:t xml:space="preserve"> generally defi</w:t>
      </w:r>
      <w:r w:rsidRPr="000C49B8">
        <w:rPr>
          <w:rFonts w:asciiTheme="majorBidi" w:hAnsiTheme="majorBidi" w:cstheme="majorBidi"/>
          <w:sz w:val="28"/>
          <w:szCs w:val="28"/>
        </w:rPr>
        <w:t>ned as the rate of torque production at a joint, or the product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of the net torque and the angular velocity at the joint. Accordingly, muscular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power is affected by both muscular strength and movement speed.</w:t>
      </w:r>
    </w:p>
    <w:p w14:paraId="2C9F71BB" w14:textId="77777777" w:rsidR="000C49B8" w:rsidRPr="00615AB6" w:rsidRDefault="000C49B8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Muscular Endurance</w:t>
      </w:r>
    </w:p>
    <w:p w14:paraId="7BDAE799" w14:textId="77777777" w:rsidR="000C49B8" w:rsidRDefault="000C49B8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C49B8">
        <w:rPr>
          <w:rFonts w:asciiTheme="majorBidi" w:hAnsiTheme="majorBidi" w:cstheme="majorBidi"/>
          <w:sz w:val="28"/>
          <w:szCs w:val="28"/>
        </w:rPr>
        <w:t>Muscular endurance is the ability of the muscle to exert tension over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time. The tension may be constant, as when a gymnast performs an iron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 xml:space="preserve">cross, or may vary cyclically, </w:t>
      </w:r>
      <w:r w:rsidRPr="002D2000">
        <w:rPr>
          <w:rFonts w:asciiTheme="majorBidi" w:hAnsiTheme="majorBidi" w:cstheme="majorBidi"/>
          <w:b/>
          <w:bCs/>
          <w:sz w:val="28"/>
          <w:szCs w:val="28"/>
        </w:rPr>
        <w:t>as during rowing, running, and cycling</w:t>
      </w:r>
      <w:r w:rsidRPr="000C49B8">
        <w:rPr>
          <w:rFonts w:asciiTheme="majorBidi" w:hAnsiTheme="majorBidi" w:cstheme="majorBidi"/>
          <w:sz w:val="28"/>
          <w:szCs w:val="28"/>
        </w:rPr>
        <w:t>.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longer the time tension is exerted, the greater the endurance. Although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maximum muscular strength and maximum muscular power are relatively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specific concepts, muscular endurance is less well understood because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the force and speed requirements of the activity dramatically affect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C49B8">
        <w:rPr>
          <w:rFonts w:asciiTheme="majorBidi" w:hAnsiTheme="majorBidi" w:cstheme="majorBidi"/>
          <w:sz w:val="28"/>
          <w:szCs w:val="28"/>
        </w:rPr>
        <w:t>the length of time it can be maintained.</w:t>
      </w:r>
    </w:p>
    <w:p w14:paraId="0FF98A84" w14:textId="77777777" w:rsidR="00615AB6" w:rsidRDefault="00615AB6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7F3E287" w14:textId="106BBB35" w:rsidR="000C49B8" w:rsidRPr="00615AB6" w:rsidRDefault="000C49B8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Muscle Fatigue</w:t>
      </w:r>
    </w:p>
    <w:p w14:paraId="024617F5" w14:textId="77777777" w:rsidR="000C49B8" w:rsidRDefault="000D37B4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Muscle fatigue has been defi</w:t>
      </w:r>
      <w:r w:rsidR="000C49B8" w:rsidRPr="000D37B4">
        <w:rPr>
          <w:rFonts w:asciiTheme="majorBidi" w:hAnsiTheme="majorBidi" w:cstheme="majorBidi"/>
          <w:sz w:val="28"/>
          <w:szCs w:val="28"/>
        </w:rPr>
        <w:t>ned as an exercise-induced reduction in the maximal force c</w:t>
      </w:r>
      <w:r>
        <w:rPr>
          <w:rFonts w:asciiTheme="majorBidi" w:hAnsiTheme="majorBidi" w:cstheme="majorBidi"/>
          <w:sz w:val="28"/>
          <w:szCs w:val="28"/>
        </w:rPr>
        <w:t>apacity of muscle</w:t>
      </w:r>
      <w:r w:rsidR="000C49B8" w:rsidRPr="000D37B4">
        <w:rPr>
          <w:rFonts w:asciiTheme="majorBidi" w:hAnsiTheme="majorBidi" w:cstheme="majorBidi"/>
          <w:sz w:val="28"/>
          <w:szCs w:val="28"/>
        </w:rPr>
        <w:t>. Fatigability is also the opposite of endurance. The more rapidly a muscle fatigues, the less endurance it has. A complex array of factors affects the rate at which a muscle fatigues, including the type and int</w:t>
      </w:r>
      <w:r>
        <w:rPr>
          <w:rFonts w:asciiTheme="majorBidi" w:hAnsiTheme="majorBidi" w:cstheme="majorBidi"/>
          <w:sz w:val="28"/>
          <w:szCs w:val="28"/>
        </w:rPr>
        <w:t>ensity of exercise, the specifi</w:t>
      </w:r>
      <w:r w:rsidR="000C49B8" w:rsidRPr="000D37B4">
        <w:rPr>
          <w:rFonts w:asciiTheme="majorBidi" w:hAnsiTheme="majorBidi" w:cstheme="majorBidi"/>
          <w:sz w:val="28"/>
          <w:szCs w:val="28"/>
        </w:rPr>
        <w:t>c muscle groups involved, and the physical environment i</w:t>
      </w:r>
      <w:r>
        <w:rPr>
          <w:rFonts w:asciiTheme="majorBidi" w:hAnsiTheme="majorBidi" w:cstheme="majorBidi"/>
          <w:sz w:val="28"/>
          <w:szCs w:val="28"/>
        </w:rPr>
        <w:t>n which the activity occurs</w:t>
      </w:r>
      <w:r w:rsidR="000C49B8" w:rsidRPr="000D37B4">
        <w:rPr>
          <w:rFonts w:asciiTheme="majorBidi" w:hAnsiTheme="majorBidi" w:cstheme="majorBidi"/>
          <w:sz w:val="28"/>
          <w:szCs w:val="28"/>
        </w:rPr>
        <w:t>. More</w:t>
      </w:r>
      <w:r>
        <w:rPr>
          <w:rFonts w:asciiTheme="majorBidi" w:hAnsiTheme="majorBidi" w:cstheme="majorBidi"/>
          <w:sz w:val="28"/>
          <w:szCs w:val="28"/>
        </w:rPr>
        <w:t>over, within a given muscle, fi</w:t>
      </w:r>
      <w:r w:rsidR="000C49B8" w:rsidRPr="000D37B4">
        <w:rPr>
          <w:rFonts w:asciiTheme="majorBidi" w:hAnsiTheme="majorBidi" w:cstheme="majorBidi"/>
          <w:sz w:val="28"/>
          <w:szCs w:val="28"/>
        </w:rPr>
        <w:t xml:space="preserve">ber type composition and the pattern of motor unit activation play a role in determining the rate at which a muscle </w:t>
      </w:r>
      <w:proofErr w:type="gramStart"/>
      <w:r w:rsidR="000C49B8" w:rsidRPr="000D37B4">
        <w:rPr>
          <w:rFonts w:asciiTheme="majorBidi" w:hAnsiTheme="majorBidi" w:cstheme="majorBidi"/>
          <w:sz w:val="28"/>
          <w:szCs w:val="28"/>
        </w:rPr>
        <w:t>fatigues</w:t>
      </w:r>
      <w:proofErr w:type="gramEnd"/>
      <w:r w:rsidR="000C49B8" w:rsidRPr="000D37B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611CD59" w14:textId="77777777" w:rsidR="000D37B4" w:rsidRDefault="000D37B4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37B4">
        <w:rPr>
          <w:rFonts w:asciiTheme="majorBidi" w:hAnsiTheme="majorBidi" w:cstheme="majorBidi"/>
          <w:sz w:val="28"/>
          <w:szCs w:val="28"/>
        </w:rPr>
        <w:t>Characteristics of muscle fatigue include reduction in muscle force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37B4">
        <w:rPr>
          <w:rFonts w:asciiTheme="majorBidi" w:hAnsiTheme="majorBidi" w:cstheme="majorBidi"/>
          <w:sz w:val="28"/>
          <w:szCs w:val="28"/>
        </w:rPr>
        <w:t>production capability and shortening velocity, as well as prolonged relaxation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37B4">
        <w:rPr>
          <w:rFonts w:asciiTheme="majorBidi" w:hAnsiTheme="majorBidi" w:cstheme="majorBidi"/>
          <w:sz w:val="28"/>
          <w:szCs w:val="28"/>
        </w:rPr>
        <w:t>of mot</w:t>
      </w:r>
      <w:r>
        <w:rPr>
          <w:rFonts w:asciiTheme="majorBidi" w:hAnsiTheme="majorBidi" w:cstheme="majorBidi"/>
          <w:sz w:val="28"/>
          <w:szCs w:val="28"/>
        </w:rPr>
        <w:t>or units between recruitment</w:t>
      </w:r>
      <w:r w:rsidRPr="000D37B4">
        <w:rPr>
          <w:rFonts w:asciiTheme="majorBidi" w:hAnsiTheme="majorBidi" w:cstheme="majorBidi"/>
          <w:sz w:val="28"/>
          <w:szCs w:val="28"/>
        </w:rPr>
        <w:t>. High-intensity muscle activity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37B4">
        <w:rPr>
          <w:rFonts w:asciiTheme="majorBidi" w:hAnsiTheme="majorBidi" w:cstheme="majorBidi"/>
          <w:sz w:val="28"/>
          <w:szCs w:val="28"/>
        </w:rPr>
        <w:t>over time also results in prolonged twitch duration and a prolonged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37B4">
        <w:rPr>
          <w:rFonts w:asciiTheme="majorBidi" w:hAnsiTheme="majorBidi" w:cstheme="majorBidi"/>
          <w:sz w:val="28"/>
          <w:szCs w:val="28"/>
        </w:rPr>
        <w:t>sarcolemma action potential of reduced amplitude</w:t>
      </w:r>
      <w:r w:rsidR="00FA2BAB">
        <w:rPr>
          <w:rFonts w:asciiTheme="majorBidi" w:hAnsiTheme="majorBidi" w:cstheme="majorBidi"/>
          <w:sz w:val="28"/>
          <w:szCs w:val="28"/>
        </w:rPr>
        <w:t>.</w:t>
      </w:r>
    </w:p>
    <w:p w14:paraId="4CEE8C97" w14:textId="77777777" w:rsidR="00FA2BAB" w:rsidRPr="00615AB6" w:rsidRDefault="00FA2BAB" w:rsidP="00FA2B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15AB6">
        <w:rPr>
          <w:rFonts w:asciiTheme="majorBidi" w:hAnsiTheme="majorBidi" w:cstheme="majorBidi"/>
          <w:b/>
          <w:bCs/>
          <w:sz w:val="24"/>
          <w:szCs w:val="24"/>
          <w:u w:val="single"/>
        </w:rPr>
        <w:t>Effect of Muscle Temperature</w:t>
      </w:r>
    </w:p>
    <w:p w14:paraId="7694574B" w14:textId="77777777" w:rsidR="00FA2BAB" w:rsidRDefault="00FA2BAB" w:rsidP="00FA2BA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A2BAB">
        <w:rPr>
          <w:rFonts w:asciiTheme="majorBidi" w:hAnsiTheme="majorBidi" w:cstheme="majorBidi"/>
          <w:sz w:val="28"/>
          <w:szCs w:val="28"/>
        </w:rPr>
        <w:t>As body temperature elevates, the speeds of nerve and muscle functions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increase. This causes a shift in the force–velocity curve, with a higher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value of maximum isometric tension and a higher maximum velocity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shortening possib</w:t>
      </w:r>
      <w:r>
        <w:rPr>
          <w:rFonts w:asciiTheme="majorBidi" w:hAnsiTheme="majorBidi" w:cstheme="majorBidi"/>
          <w:sz w:val="28"/>
          <w:szCs w:val="28"/>
        </w:rPr>
        <w:t>le at any given load (Figure 1</w:t>
      </w:r>
      <w:r w:rsidRPr="00FA2BAB">
        <w:rPr>
          <w:rFonts w:asciiTheme="majorBidi" w:hAnsiTheme="majorBidi" w:cstheme="majorBidi"/>
          <w:sz w:val="28"/>
          <w:szCs w:val="28"/>
        </w:rPr>
        <w:t>3). At an elevated temperature,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the activation of fewer motor units is needed to sustain a given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load (69). The metabolic processes supplying oxygen and removing waste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products for the working muscle also quicken with higher body temperatures.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These benefits result in increased muscular strength, power,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endurance, and provide the rationale for warming up before an athletic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endeavor. Notabl</w:t>
      </w:r>
      <w:r>
        <w:rPr>
          <w:rFonts w:asciiTheme="majorBidi" w:hAnsiTheme="majorBidi" w:cstheme="majorBidi"/>
          <w:sz w:val="28"/>
          <w:szCs w:val="28"/>
        </w:rPr>
        <w:t>y, these benefi</w:t>
      </w:r>
      <w:r w:rsidRPr="00FA2BAB">
        <w:rPr>
          <w:rFonts w:asciiTheme="majorBidi" w:hAnsiTheme="majorBidi" w:cstheme="majorBidi"/>
          <w:sz w:val="28"/>
          <w:szCs w:val="28"/>
        </w:rPr>
        <w:t>ts are independent of any change in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 xml:space="preserve">elasticity of the musculotendinous units, </w:t>
      </w:r>
      <w:r w:rsidRPr="00FA2BAB">
        <w:rPr>
          <w:rFonts w:asciiTheme="majorBidi" w:hAnsiTheme="majorBidi" w:cstheme="majorBidi"/>
          <w:sz w:val="28"/>
          <w:szCs w:val="28"/>
        </w:rPr>
        <w:lastRenderedPageBreak/>
        <w:t>as research has demonstrated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that the mechanical properties of muscle and tendon are not altered with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A2BAB">
        <w:rPr>
          <w:rFonts w:asciiTheme="majorBidi" w:hAnsiTheme="majorBidi" w:cstheme="majorBidi"/>
          <w:sz w:val="28"/>
          <w:szCs w:val="28"/>
        </w:rPr>
        <w:t>either heating or coolin</w:t>
      </w:r>
      <w:r>
        <w:rPr>
          <w:rFonts w:asciiTheme="majorBidi" w:hAnsiTheme="majorBidi" w:cstheme="majorBidi"/>
          <w:sz w:val="28"/>
          <w:szCs w:val="28"/>
        </w:rPr>
        <w:t>g over the physiological range</w:t>
      </w:r>
      <w:r w:rsidRPr="00FA2BAB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FA2BAB" w14:paraId="1107240C" w14:textId="77777777" w:rsidTr="007A2361">
        <w:trPr>
          <w:jc w:val="center"/>
        </w:trPr>
        <w:tc>
          <w:tcPr>
            <w:tcW w:w="8630" w:type="dxa"/>
          </w:tcPr>
          <w:p w14:paraId="33E5C6C4" w14:textId="77777777" w:rsidR="00FA2BAB" w:rsidRDefault="00FA2BAB" w:rsidP="007A23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A2BAB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2ABE1F20" wp14:editId="5ABCCE03">
                  <wp:extent cx="4244196" cy="2423795"/>
                  <wp:effectExtent l="0" t="0" r="444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192" cy="2444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BAB" w14:paraId="1979C7E3" w14:textId="77777777" w:rsidTr="007A2361">
        <w:trPr>
          <w:jc w:val="center"/>
        </w:trPr>
        <w:tc>
          <w:tcPr>
            <w:tcW w:w="8630" w:type="dxa"/>
          </w:tcPr>
          <w:p w14:paraId="59FEA7D7" w14:textId="77777777" w:rsidR="00FA2BAB" w:rsidRDefault="00FA2BAB" w:rsidP="007A23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A2B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13: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A2BAB">
              <w:rPr>
                <w:rFonts w:asciiTheme="majorBidi" w:hAnsiTheme="majorBidi" w:cstheme="majorBidi"/>
                <w:sz w:val="28"/>
                <w:szCs w:val="28"/>
              </w:rPr>
              <w:t>When muscle temperature is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A2BAB">
              <w:rPr>
                <w:rFonts w:asciiTheme="majorBidi" w:hAnsiTheme="majorBidi" w:cstheme="majorBidi"/>
                <w:sz w:val="28"/>
                <w:szCs w:val="28"/>
              </w:rPr>
              <w:t>slightly elevated, the force–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A2BAB">
              <w:rPr>
                <w:rFonts w:asciiTheme="majorBidi" w:hAnsiTheme="majorBidi" w:cstheme="majorBidi"/>
                <w:sz w:val="28"/>
                <w:szCs w:val="28"/>
              </w:rPr>
              <w:t>velocity curve is shifted. This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is one benefi</w:t>
            </w:r>
            <w:r w:rsidRPr="00FA2BAB">
              <w:rPr>
                <w:rFonts w:asciiTheme="majorBidi" w:hAnsiTheme="majorBidi" w:cstheme="majorBidi"/>
                <w:sz w:val="28"/>
                <w:szCs w:val="28"/>
              </w:rPr>
              <w:t>t of warming up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A2BAB">
              <w:rPr>
                <w:rFonts w:asciiTheme="majorBidi" w:hAnsiTheme="majorBidi" w:cstheme="majorBidi"/>
                <w:sz w:val="28"/>
                <w:szCs w:val="28"/>
              </w:rPr>
              <w:t>before an athletic endeavor.</w:t>
            </w:r>
          </w:p>
        </w:tc>
      </w:tr>
    </w:tbl>
    <w:p w14:paraId="6FF60EB4" w14:textId="77777777" w:rsidR="00FA2BAB" w:rsidRPr="00FA2BAB" w:rsidRDefault="00FA2BAB" w:rsidP="00FA2BAB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FA2BAB" w:rsidRPr="00FA2BAB">
      <w:headerReference w:type="default" r:id="rId26"/>
      <w:footerReference w:type="default" r:id="rId2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3C54" w14:textId="77777777" w:rsidR="00AE7AFD" w:rsidRDefault="00AE7AFD" w:rsidP="00250BC1">
      <w:pPr>
        <w:spacing w:after="0" w:line="240" w:lineRule="auto"/>
      </w:pPr>
      <w:r>
        <w:separator/>
      </w:r>
    </w:p>
  </w:endnote>
  <w:endnote w:type="continuationSeparator" w:id="0">
    <w:p w14:paraId="2BFD5252" w14:textId="77777777" w:rsidR="00AE7AFD" w:rsidRDefault="00AE7AFD" w:rsidP="0025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63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A708E" w14:textId="77777777" w:rsidR="00F213E6" w:rsidRDefault="00F213E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74A0189" wp14:editId="1D29CF65">
                  <wp:extent cx="5467350" cy="54610"/>
                  <wp:effectExtent l="9525" t="19050" r="9525" b="12065"/>
                  <wp:docPr id="2" name="Flowchart: Decisio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FFA242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" fillcolor="black">
                  <w10:anchorlock/>
                </v:shape>
              </w:pict>
            </mc:Fallback>
          </mc:AlternateContent>
        </w:r>
      </w:p>
      <w:p w14:paraId="557CCC54" w14:textId="77777777" w:rsidR="00F213E6" w:rsidRDefault="00F213E6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95628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FB79D11" w14:textId="77777777" w:rsidR="00F213E6" w:rsidRDefault="00F21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A17A4" w14:textId="77777777" w:rsidR="00AE7AFD" w:rsidRDefault="00AE7AFD" w:rsidP="00250BC1">
      <w:pPr>
        <w:spacing w:after="0" w:line="240" w:lineRule="auto"/>
      </w:pPr>
      <w:r>
        <w:separator/>
      </w:r>
    </w:p>
  </w:footnote>
  <w:footnote w:type="continuationSeparator" w:id="0">
    <w:p w14:paraId="606DD024" w14:textId="77777777" w:rsidR="00AE7AFD" w:rsidRDefault="00AE7AFD" w:rsidP="0025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8AF7" w14:textId="6CF30898" w:rsidR="00250BC1" w:rsidRPr="00250BC1" w:rsidRDefault="00250BC1" w:rsidP="00956289">
    <w:pPr>
      <w:pStyle w:val="Header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E4EE97" wp14:editId="75A21D46">
              <wp:simplePos x="0" y="0"/>
              <wp:positionH relativeFrom="column">
                <wp:posOffset>-266065</wp:posOffset>
              </wp:positionH>
              <wp:positionV relativeFrom="paragraph">
                <wp:posOffset>245745</wp:posOffset>
              </wp:positionV>
              <wp:extent cx="6115050" cy="0"/>
              <wp:effectExtent l="0" t="19050" r="3810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0" cy="0"/>
                      </a:xfrm>
                      <a:prstGeom prst="line">
                        <a:avLst/>
                      </a:prstGeom>
                      <a:ln w="60325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B509A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95pt,19.35pt" to="460.5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" strokecolor="black [3213]" strokeweight="4.75pt">
              <v:stroke linestyle="thinThin" joinstyle="miter"/>
            </v:line>
          </w:pict>
        </mc:Fallback>
      </mc:AlternateContent>
    </w:r>
    <w:r w:rsidRPr="00250BC1">
      <w:rPr>
        <w:rFonts w:asciiTheme="majorBidi" w:hAnsiTheme="majorBidi" w:cstheme="majorBidi"/>
        <w:b/>
        <w:bCs/>
      </w:rPr>
      <w:t>Biomechanics I</w:t>
    </w:r>
    <w:r w:rsidR="00185C5C">
      <w:rPr>
        <w:rFonts w:asciiTheme="majorBidi" w:hAnsiTheme="majorBidi" w:cstheme="majorBidi"/>
        <w:b/>
        <w:bCs/>
      </w:rPr>
      <w:t>I</w:t>
    </w:r>
    <w:r w:rsidRPr="00250BC1">
      <w:rPr>
        <w:rFonts w:asciiTheme="majorBidi" w:hAnsiTheme="majorBidi" w:cstheme="majorBidi"/>
        <w:b/>
        <w:bCs/>
      </w:rPr>
      <w:tab/>
      <w:t xml:space="preserve">                           </w:t>
    </w:r>
    <w:r w:rsidR="00C91135">
      <w:rPr>
        <w:rFonts w:asciiTheme="majorBidi" w:hAnsiTheme="majorBidi" w:cstheme="majorBidi"/>
        <w:b/>
        <w:bCs/>
      </w:rPr>
      <w:t xml:space="preserve">       </w:t>
    </w:r>
    <w:r w:rsidRPr="00250BC1">
      <w:rPr>
        <w:rFonts w:asciiTheme="majorBidi" w:hAnsiTheme="majorBidi" w:cstheme="majorBidi"/>
        <w:b/>
        <w:bCs/>
      </w:rPr>
      <w:t xml:space="preserve">  </w:t>
    </w:r>
    <w:r w:rsidR="00C91135">
      <w:rPr>
        <w:rFonts w:asciiTheme="majorBidi" w:hAnsiTheme="majorBidi" w:cstheme="majorBidi"/>
        <w:b/>
        <w:bCs/>
      </w:rPr>
      <w:t xml:space="preserve">Lecture # </w:t>
    </w:r>
    <w:r w:rsidR="00956289">
      <w:rPr>
        <w:rFonts w:asciiTheme="majorBidi" w:hAnsiTheme="majorBidi" w:cstheme="majorBidi"/>
        <w:b/>
        <w:bCs/>
      </w:rPr>
      <w:t>4</w:t>
    </w:r>
    <w:r w:rsidRPr="00250BC1">
      <w:rPr>
        <w:rFonts w:asciiTheme="majorBidi" w:hAnsiTheme="majorBidi" w:cstheme="majorBidi"/>
        <w:b/>
        <w:bCs/>
      </w:rPr>
      <w:t xml:space="preserve">   </w:t>
    </w:r>
    <w:r w:rsidR="00C91135">
      <w:rPr>
        <w:rFonts w:asciiTheme="majorBidi" w:hAnsiTheme="majorBidi" w:cstheme="majorBidi"/>
        <w:b/>
        <w:bCs/>
      </w:rPr>
      <w:t xml:space="preserve"> </w:t>
    </w:r>
    <w:r w:rsidRPr="00250BC1">
      <w:rPr>
        <w:rFonts w:asciiTheme="majorBidi" w:hAnsiTheme="majorBidi" w:cstheme="majorBidi"/>
        <w:b/>
        <w:bCs/>
      </w:rPr>
      <w:t xml:space="preserve">    </w:t>
    </w:r>
    <w:r>
      <w:rPr>
        <w:rFonts w:asciiTheme="majorBidi" w:hAnsiTheme="majorBidi" w:cstheme="majorBidi"/>
        <w:b/>
        <w:bCs/>
      </w:rPr>
      <w:t xml:space="preserve">                </w:t>
    </w:r>
    <w:r w:rsidRPr="00250BC1">
      <w:rPr>
        <w:rFonts w:asciiTheme="majorBidi" w:hAnsiTheme="majorBidi" w:cstheme="majorBidi"/>
        <w:b/>
        <w:bCs/>
      </w:rPr>
      <w:t xml:space="preserve">     Dr. A</w:t>
    </w:r>
    <w:r w:rsidR="00185C5C">
      <w:rPr>
        <w:rFonts w:asciiTheme="majorBidi" w:hAnsiTheme="majorBidi" w:cstheme="majorBidi"/>
        <w:b/>
        <w:bCs/>
      </w:rPr>
      <w:t xml:space="preserve">li Kamil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853CD"/>
    <w:multiLevelType w:val="hybridMultilevel"/>
    <w:tmpl w:val="50041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354F"/>
    <w:multiLevelType w:val="hybridMultilevel"/>
    <w:tmpl w:val="A362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179AF"/>
    <w:multiLevelType w:val="hybridMultilevel"/>
    <w:tmpl w:val="130615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55F89"/>
    <w:multiLevelType w:val="hybridMultilevel"/>
    <w:tmpl w:val="A574D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25741"/>
    <w:multiLevelType w:val="hybridMultilevel"/>
    <w:tmpl w:val="49AE1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86D11"/>
    <w:multiLevelType w:val="hybridMultilevel"/>
    <w:tmpl w:val="69987A10"/>
    <w:lvl w:ilvl="0" w:tplc="4072D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800F8"/>
    <w:multiLevelType w:val="hybridMultilevel"/>
    <w:tmpl w:val="06CAB2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A7030"/>
    <w:multiLevelType w:val="hybridMultilevel"/>
    <w:tmpl w:val="48B003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27A19"/>
    <w:multiLevelType w:val="hybridMultilevel"/>
    <w:tmpl w:val="105846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5D3"/>
    <w:rsid w:val="000001AF"/>
    <w:rsid w:val="00001E3C"/>
    <w:rsid w:val="00003915"/>
    <w:rsid w:val="00003B90"/>
    <w:rsid w:val="00003EF6"/>
    <w:rsid w:val="00004C7F"/>
    <w:rsid w:val="000103BD"/>
    <w:rsid w:val="000112BE"/>
    <w:rsid w:val="00012D7C"/>
    <w:rsid w:val="00021C6F"/>
    <w:rsid w:val="00021F00"/>
    <w:rsid w:val="000224EA"/>
    <w:rsid w:val="00022515"/>
    <w:rsid w:val="00023E1E"/>
    <w:rsid w:val="00025446"/>
    <w:rsid w:val="0003051C"/>
    <w:rsid w:val="00031C3A"/>
    <w:rsid w:val="0003288C"/>
    <w:rsid w:val="00033178"/>
    <w:rsid w:val="000331BF"/>
    <w:rsid w:val="00042690"/>
    <w:rsid w:val="00043104"/>
    <w:rsid w:val="00043265"/>
    <w:rsid w:val="00046E39"/>
    <w:rsid w:val="00046E40"/>
    <w:rsid w:val="00051DF0"/>
    <w:rsid w:val="00053165"/>
    <w:rsid w:val="00055C2F"/>
    <w:rsid w:val="00062224"/>
    <w:rsid w:val="00062A01"/>
    <w:rsid w:val="00062FAB"/>
    <w:rsid w:val="00065577"/>
    <w:rsid w:val="000658A5"/>
    <w:rsid w:val="00067B9E"/>
    <w:rsid w:val="0007199D"/>
    <w:rsid w:val="000732CB"/>
    <w:rsid w:val="00075416"/>
    <w:rsid w:val="0007623B"/>
    <w:rsid w:val="00077272"/>
    <w:rsid w:val="00077578"/>
    <w:rsid w:val="00077F94"/>
    <w:rsid w:val="000810B9"/>
    <w:rsid w:val="0008151F"/>
    <w:rsid w:val="0008390A"/>
    <w:rsid w:val="00083CFF"/>
    <w:rsid w:val="00090DB9"/>
    <w:rsid w:val="00096B1B"/>
    <w:rsid w:val="000A3E64"/>
    <w:rsid w:val="000A557A"/>
    <w:rsid w:val="000B01E8"/>
    <w:rsid w:val="000B0749"/>
    <w:rsid w:val="000B57B4"/>
    <w:rsid w:val="000C1314"/>
    <w:rsid w:val="000C49B8"/>
    <w:rsid w:val="000C5C55"/>
    <w:rsid w:val="000C6DA7"/>
    <w:rsid w:val="000D1E59"/>
    <w:rsid w:val="000D37B4"/>
    <w:rsid w:val="000D7AC8"/>
    <w:rsid w:val="000E37BA"/>
    <w:rsid w:val="000E68D4"/>
    <w:rsid w:val="000E6F0B"/>
    <w:rsid w:val="000E712A"/>
    <w:rsid w:val="000E7AB8"/>
    <w:rsid w:val="000F1069"/>
    <w:rsid w:val="000F1158"/>
    <w:rsid w:val="000F1254"/>
    <w:rsid w:val="000F3E28"/>
    <w:rsid w:val="00102740"/>
    <w:rsid w:val="00102BA6"/>
    <w:rsid w:val="00102C57"/>
    <w:rsid w:val="00104DC1"/>
    <w:rsid w:val="00105D4F"/>
    <w:rsid w:val="00105F0C"/>
    <w:rsid w:val="0011014E"/>
    <w:rsid w:val="00120C3D"/>
    <w:rsid w:val="00122E9C"/>
    <w:rsid w:val="00126C3E"/>
    <w:rsid w:val="0012729F"/>
    <w:rsid w:val="001275F7"/>
    <w:rsid w:val="001340F5"/>
    <w:rsid w:val="00135C58"/>
    <w:rsid w:val="00141648"/>
    <w:rsid w:val="001449FF"/>
    <w:rsid w:val="00144AB4"/>
    <w:rsid w:val="001459B6"/>
    <w:rsid w:val="00145D04"/>
    <w:rsid w:val="00146B21"/>
    <w:rsid w:val="00147374"/>
    <w:rsid w:val="001476AD"/>
    <w:rsid w:val="00150919"/>
    <w:rsid w:val="00157EA4"/>
    <w:rsid w:val="00160C16"/>
    <w:rsid w:val="00161142"/>
    <w:rsid w:val="001650EE"/>
    <w:rsid w:val="00170F82"/>
    <w:rsid w:val="0017316E"/>
    <w:rsid w:val="0017357E"/>
    <w:rsid w:val="001760E2"/>
    <w:rsid w:val="00182606"/>
    <w:rsid w:val="00183997"/>
    <w:rsid w:val="00185C5C"/>
    <w:rsid w:val="001866AB"/>
    <w:rsid w:val="001878A5"/>
    <w:rsid w:val="00190BDB"/>
    <w:rsid w:val="00190D2A"/>
    <w:rsid w:val="00194822"/>
    <w:rsid w:val="00194BEE"/>
    <w:rsid w:val="00195433"/>
    <w:rsid w:val="00196F0F"/>
    <w:rsid w:val="00197305"/>
    <w:rsid w:val="0019787E"/>
    <w:rsid w:val="001A2CB7"/>
    <w:rsid w:val="001A4BE5"/>
    <w:rsid w:val="001A7393"/>
    <w:rsid w:val="001A7C1F"/>
    <w:rsid w:val="001B4C81"/>
    <w:rsid w:val="001B5774"/>
    <w:rsid w:val="001C2476"/>
    <w:rsid w:val="001C32CB"/>
    <w:rsid w:val="001C54FB"/>
    <w:rsid w:val="001C567D"/>
    <w:rsid w:val="001C5AAC"/>
    <w:rsid w:val="001C65FB"/>
    <w:rsid w:val="001D0C1A"/>
    <w:rsid w:val="001D2AFC"/>
    <w:rsid w:val="001D2EC3"/>
    <w:rsid w:val="001D3583"/>
    <w:rsid w:val="001D38D1"/>
    <w:rsid w:val="001D45A9"/>
    <w:rsid w:val="001D6856"/>
    <w:rsid w:val="001D7DD5"/>
    <w:rsid w:val="001E0014"/>
    <w:rsid w:val="001E0336"/>
    <w:rsid w:val="001E05E8"/>
    <w:rsid w:val="001E5070"/>
    <w:rsid w:val="001E6182"/>
    <w:rsid w:val="001F017E"/>
    <w:rsid w:val="001F071B"/>
    <w:rsid w:val="001F16B8"/>
    <w:rsid w:val="001F184C"/>
    <w:rsid w:val="001F1D1E"/>
    <w:rsid w:val="001F2AF0"/>
    <w:rsid w:val="001F4A56"/>
    <w:rsid w:val="001F5866"/>
    <w:rsid w:val="001F6D65"/>
    <w:rsid w:val="00205944"/>
    <w:rsid w:val="002061DF"/>
    <w:rsid w:val="0020690F"/>
    <w:rsid w:val="00210D06"/>
    <w:rsid w:val="0021132A"/>
    <w:rsid w:val="00214A05"/>
    <w:rsid w:val="00215DA9"/>
    <w:rsid w:val="00221420"/>
    <w:rsid w:val="00221FCE"/>
    <w:rsid w:val="002223E0"/>
    <w:rsid w:val="00223338"/>
    <w:rsid w:val="00224387"/>
    <w:rsid w:val="00225EE3"/>
    <w:rsid w:val="00227BB2"/>
    <w:rsid w:val="00227C53"/>
    <w:rsid w:val="00234D2A"/>
    <w:rsid w:val="002363B4"/>
    <w:rsid w:val="00236E6B"/>
    <w:rsid w:val="00237A0C"/>
    <w:rsid w:val="00237A94"/>
    <w:rsid w:val="0024037C"/>
    <w:rsid w:val="002404E6"/>
    <w:rsid w:val="002462E2"/>
    <w:rsid w:val="00247D67"/>
    <w:rsid w:val="00250BC1"/>
    <w:rsid w:val="00250DD5"/>
    <w:rsid w:val="00251A98"/>
    <w:rsid w:val="002524DB"/>
    <w:rsid w:val="00254355"/>
    <w:rsid w:val="0025593D"/>
    <w:rsid w:val="00255B3B"/>
    <w:rsid w:val="00256225"/>
    <w:rsid w:val="00257617"/>
    <w:rsid w:val="00257A62"/>
    <w:rsid w:val="002627B9"/>
    <w:rsid w:val="00270FEF"/>
    <w:rsid w:val="00271768"/>
    <w:rsid w:val="00275A71"/>
    <w:rsid w:val="00275F45"/>
    <w:rsid w:val="002832A0"/>
    <w:rsid w:val="002833E9"/>
    <w:rsid w:val="00284FA0"/>
    <w:rsid w:val="00291A66"/>
    <w:rsid w:val="002923C3"/>
    <w:rsid w:val="00292DE4"/>
    <w:rsid w:val="00294D5C"/>
    <w:rsid w:val="00295433"/>
    <w:rsid w:val="0029645B"/>
    <w:rsid w:val="002A037F"/>
    <w:rsid w:val="002A177B"/>
    <w:rsid w:val="002A1FE6"/>
    <w:rsid w:val="002A3140"/>
    <w:rsid w:val="002A691F"/>
    <w:rsid w:val="002A7E13"/>
    <w:rsid w:val="002B1461"/>
    <w:rsid w:val="002B16C7"/>
    <w:rsid w:val="002B2172"/>
    <w:rsid w:val="002B3020"/>
    <w:rsid w:val="002B4468"/>
    <w:rsid w:val="002B4CFD"/>
    <w:rsid w:val="002B768F"/>
    <w:rsid w:val="002C102E"/>
    <w:rsid w:val="002C120C"/>
    <w:rsid w:val="002C6313"/>
    <w:rsid w:val="002C6ECF"/>
    <w:rsid w:val="002C7963"/>
    <w:rsid w:val="002D0332"/>
    <w:rsid w:val="002D03BE"/>
    <w:rsid w:val="002D1218"/>
    <w:rsid w:val="002D2000"/>
    <w:rsid w:val="002D246A"/>
    <w:rsid w:val="002D4C04"/>
    <w:rsid w:val="002D5887"/>
    <w:rsid w:val="002D7036"/>
    <w:rsid w:val="002D7174"/>
    <w:rsid w:val="002D78A4"/>
    <w:rsid w:val="002D7A90"/>
    <w:rsid w:val="002E0F18"/>
    <w:rsid w:val="002E11AD"/>
    <w:rsid w:val="002E4464"/>
    <w:rsid w:val="002E72CE"/>
    <w:rsid w:val="002F034E"/>
    <w:rsid w:val="002F0A58"/>
    <w:rsid w:val="002F0A6F"/>
    <w:rsid w:val="002F2A3C"/>
    <w:rsid w:val="002F5800"/>
    <w:rsid w:val="002F5C0B"/>
    <w:rsid w:val="002F636D"/>
    <w:rsid w:val="002F6EA0"/>
    <w:rsid w:val="002F7D98"/>
    <w:rsid w:val="00305929"/>
    <w:rsid w:val="00310FA2"/>
    <w:rsid w:val="00311C54"/>
    <w:rsid w:val="00312225"/>
    <w:rsid w:val="0031279A"/>
    <w:rsid w:val="003131D6"/>
    <w:rsid w:val="00314133"/>
    <w:rsid w:val="0031719B"/>
    <w:rsid w:val="003173F1"/>
    <w:rsid w:val="00317469"/>
    <w:rsid w:val="00317A03"/>
    <w:rsid w:val="00326D1F"/>
    <w:rsid w:val="003271D8"/>
    <w:rsid w:val="00327C92"/>
    <w:rsid w:val="003316FE"/>
    <w:rsid w:val="00331EAA"/>
    <w:rsid w:val="0033279D"/>
    <w:rsid w:val="0034049B"/>
    <w:rsid w:val="00341514"/>
    <w:rsid w:val="00342E37"/>
    <w:rsid w:val="00344960"/>
    <w:rsid w:val="003476B7"/>
    <w:rsid w:val="00352CE7"/>
    <w:rsid w:val="00356032"/>
    <w:rsid w:val="00356A60"/>
    <w:rsid w:val="003571E6"/>
    <w:rsid w:val="00357E73"/>
    <w:rsid w:val="0036566D"/>
    <w:rsid w:val="0036667D"/>
    <w:rsid w:val="00366F11"/>
    <w:rsid w:val="0037084B"/>
    <w:rsid w:val="003728E8"/>
    <w:rsid w:val="00373C72"/>
    <w:rsid w:val="00373FBB"/>
    <w:rsid w:val="00375E0C"/>
    <w:rsid w:val="00376014"/>
    <w:rsid w:val="00376A36"/>
    <w:rsid w:val="00377067"/>
    <w:rsid w:val="00377F60"/>
    <w:rsid w:val="00383E4C"/>
    <w:rsid w:val="003855DD"/>
    <w:rsid w:val="00387D11"/>
    <w:rsid w:val="00392A91"/>
    <w:rsid w:val="00393790"/>
    <w:rsid w:val="00393DF4"/>
    <w:rsid w:val="003960DF"/>
    <w:rsid w:val="00397B8A"/>
    <w:rsid w:val="003A0BED"/>
    <w:rsid w:val="003A18E8"/>
    <w:rsid w:val="003A22F8"/>
    <w:rsid w:val="003A5D2D"/>
    <w:rsid w:val="003A6F99"/>
    <w:rsid w:val="003A777D"/>
    <w:rsid w:val="003B077B"/>
    <w:rsid w:val="003B1B87"/>
    <w:rsid w:val="003B1D0B"/>
    <w:rsid w:val="003B471E"/>
    <w:rsid w:val="003B4A62"/>
    <w:rsid w:val="003B6A79"/>
    <w:rsid w:val="003C2061"/>
    <w:rsid w:val="003C31CC"/>
    <w:rsid w:val="003C3556"/>
    <w:rsid w:val="003C4DC3"/>
    <w:rsid w:val="003C790A"/>
    <w:rsid w:val="003D14C3"/>
    <w:rsid w:val="003D1EF7"/>
    <w:rsid w:val="003D3552"/>
    <w:rsid w:val="003D3A4F"/>
    <w:rsid w:val="003D5841"/>
    <w:rsid w:val="003E0103"/>
    <w:rsid w:val="003E0AD1"/>
    <w:rsid w:val="003E0DF7"/>
    <w:rsid w:val="003E1D78"/>
    <w:rsid w:val="003E2A54"/>
    <w:rsid w:val="003E54A3"/>
    <w:rsid w:val="003E6F6E"/>
    <w:rsid w:val="003F0371"/>
    <w:rsid w:val="003F29DD"/>
    <w:rsid w:val="003F30BB"/>
    <w:rsid w:val="003F5A5C"/>
    <w:rsid w:val="003F61B7"/>
    <w:rsid w:val="003F6D95"/>
    <w:rsid w:val="003F7D92"/>
    <w:rsid w:val="004017AE"/>
    <w:rsid w:val="00402EF0"/>
    <w:rsid w:val="00403087"/>
    <w:rsid w:val="00404F1B"/>
    <w:rsid w:val="004061C4"/>
    <w:rsid w:val="0041036F"/>
    <w:rsid w:val="004114D8"/>
    <w:rsid w:val="00414279"/>
    <w:rsid w:val="00415302"/>
    <w:rsid w:val="004154C2"/>
    <w:rsid w:val="00416D64"/>
    <w:rsid w:val="004172AF"/>
    <w:rsid w:val="0041798F"/>
    <w:rsid w:val="00420CF9"/>
    <w:rsid w:val="00427682"/>
    <w:rsid w:val="00430792"/>
    <w:rsid w:val="00430FA9"/>
    <w:rsid w:val="004339CF"/>
    <w:rsid w:val="00434803"/>
    <w:rsid w:val="00434E12"/>
    <w:rsid w:val="00436001"/>
    <w:rsid w:val="0043670E"/>
    <w:rsid w:val="004376CB"/>
    <w:rsid w:val="0044145C"/>
    <w:rsid w:val="00442351"/>
    <w:rsid w:val="00442CD1"/>
    <w:rsid w:val="00443733"/>
    <w:rsid w:val="00446EE0"/>
    <w:rsid w:val="00447388"/>
    <w:rsid w:val="00450EC0"/>
    <w:rsid w:val="00451025"/>
    <w:rsid w:val="00451E3B"/>
    <w:rsid w:val="00452C9D"/>
    <w:rsid w:val="00454E67"/>
    <w:rsid w:val="00456747"/>
    <w:rsid w:val="00456E4B"/>
    <w:rsid w:val="004572C7"/>
    <w:rsid w:val="00460626"/>
    <w:rsid w:val="00461D49"/>
    <w:rsid w:val="00466829"/>
    <w:rsid w:val="00472DF1"/>
    <w:rsid w:val="00473AC7"/>
    <w:rsid w:val="00474AF2"/>
    <w:rsid w:val="00476537"/>
    <w:rsid w:val="004811B4"/>
    <w:rsid w:val="0048168D"/>
    <w:rsid w:val="00482261"/>
    <w:rsid w:val="004837A8"/>
    <w:rsid w:val="0048392E"/>
    <w:rsid w:val="00483993"/>
    <w:rsid w:val="004863B3"/>
    <w:rsid w:val="00493D7B"/>
    <w:rsid w:val="0049602C"/>
    <w:rsid w:val="00496D4E"/>
    <w:rsid w:val="004A04B2"/>
    <w:rsid w:val="004A0D43"/>
    <w:rsid w:val="004A2920"/>
    <w:rsid w:val="004A31B1"/>
    <w:rsid w:val="004A5ABD"/>
    <w:rsid w:val="004A71B1"/>
    <w:rsid w:val="004B3331"/>
    <w:rsid w:val="004B602D"/>
    <w:rsid w:val="004B6404"/>
    <w:rsid w:val="004B7527"/>
    <w:rsid w:val="004C160C"/>
    <w:rsid w:val="004C33A2"/>
    <w:rsid w:val="004C3B89"/>
    <w:rsid w:val="004C3F14"/>
    <w:rsid w:val="004C4275"/>
    <w:rsid w:val="004C4435"/>
    <w:rsid w:val="004C574F"/>
    <w:rsid w:val="004C5774"/>
    <w:rsid w:val="004C59E7"/>
    <w:rsid w:val="004C5CEB"/>
    <w:rsid w:val="004C5EE2"/>
    <w:rsid w:val="004D2A73"/>
    <w:rsid w:val="004D2FD7"/>
    <w:rsid w:val="004D4176"/>
    <w:rsid w:val="004D6B44"/>
    <w:rsid w:val="004D6DD6"/>
    <w:rsid w:val="004D7363"/>
    <w:rsid w:val="004D7CD6"/>
    <w:rsid w:val="004E0F83"/>
    <w:rsid w:val="004E2BBB"/>
    <w:rsid w:val="004E31D0"/>
    <w:rsid w:val="004E5061"/>
    <w:rsid w:val="004E54E2"/>
    <w:rsid w:val="004E7445"/>
    <w:rsid w:val="004F001B"/>
    <w:rsid w:val="004F1938"/>
    <w:rsid w:val="004F2374"/>
    <w:rsid w:val="004F2899"/>
    <w:rsid w:val="004F5415"/>
    <w:rsid w:val="00500086"/>
    <w:rsid w:val="005017ED"/>
    <w:rsid w:val="005035D3"/>
    <w:rsid w:val="00504C46"/>
    <w:rsid w:val="00504DAF"/>
    <w:rsid w:val="00504E8B"/>
    <w:rsid w:val="00506D82"/>
    <w:rsid w:val="005075D6"/>
    <w:rsid w:val="00507F2F"/>
    <w:rsid w:val="00511FD5"/>
    <w:rsid w:val="005132E4"/>
    <w:rsid w:val="00513484"/>
    <w:rsid w:val="005140CA"/>
    <w:rsid w:val="00515DF6"/>
    <w:rsid w:val="00517A39"/>
    <w:rsid w:val="00520BCE"/>
    <w:rsid w:val="005240F9"/>
    <w:rsid w:val="00526148"/>
    <w:rsid w:val="00526473"/>
    <w:rsid w:val="00526AD1"/>
    <w:rsid w:val="00526FF4"/>
    <w:rsid w:val="0053046D"/>
    <w:rsid w:val="00531869"/>
    <w:rsid w:val="00531BDB"/>
    <w:rsid w:val="005329EE"/>
    <w:rsid w:val="00536994"/>
    <w:rsid w:val="00536BAF"/>
    <w:rsid w:val="00536D44"/>
    <w:rsid w:val="00537E95"/>
    <w:rsid w:val="00541290"/>
    <w:rsid w:val="0054700B"/>
    <w:rsid w:val="00547712"/>
    <w:rsid w:val="00547E9A"/>
    <w:rsid w:val="00547EB6"/>
    <w:rsid w:val="0055027C"/>
    <w:rsid w:val="00550D5A"/>
    <w:rsid w:val="0055162B"/>
    <w:rsid w:val="005554AB"/>
    <w:rsid w:val="005609B4"/>
    <w:rsid w:val="00562B17"/>
    <w:rsid w:val="00564152"/>
    <w:rsid w:val="005644CF"/>
    <w:rsid w:val="0056520D"/>
    <w:rsid w:val="005729B2"/>
    <w:rsid w:val="00572B35"/>
    <w:rsid w:val="00573A43"/>
    <w:rsid w:val="0057736E"/>
    <w:rsid w:val="00581355"/>
    <w:rsid w:val="00582822"/>
    <w:rsid w:val="00582A6C"/>
    <w:rsid w:val="00585630"/>
    <w:rsid w:val="005857EA"/>
    <w:rsid w:val="0058586D"/>
    <w:rsid w:val="00586E5A"/>
    <w:rsid w:val="00587B13"/>
    <w:rsid w:val="00587BCE"/>
    <w:rsid w:val="005902A3"/>
    <w:rsid w:val="00590BFF"/>
    <w:rsid w:val="005916A0"/>
    <w:rsid w:val="00592260"/>
    <w:rsid w:val="00592AFD"/>
    <w:rsid w:val="005932E1"/>
    <w:rsid w:val="00594944"/>
    <w:rsid w:val="005966FA"/>
    <w:rsid w:val="00596872"/>
    <w:rsid w:val="005971EE"/>
    <w:rsid w:val="00597C8F"/>
    <w:rsid w:val="005A04E1"/>
    <w:rsid w:val="005A0538"/>
    <w:rsid w:val="005A271B"/>
    <w:rsid w:val="005A2F2F"/>
    <w:rsid w:val="005A4A03"/>
    <w:rsid w:val="005A5865"/>
    <w:rsid w:val="005A7293"/>
    <w:rsid w:val="005B0DE7"/>
    <w:rsid w:val="005B21CF"/>
    <w:rsid w:val="005B5377"/>
    <w:rsid w:val="005B6B24"/>
    <w:rsid w:val="005B7006"/>
    <w:rsid w:val="005C04D4"/>
    <w:rsid w:val="005C2A7F"/>
    <w:rsid w:val="005C3F4E"/>
    <w:rsid w:val="005C4343"/>
    <w:rsid w:val="005C4772"/>
    <w:rsid w:val="005C6B22"/>
    <w:rsid w:val="005D036B"/>
    <w:rsid w:val="005D0879"/>
    <w:rsid w:val="005D1CB7"/>
    <w:rsid w:val="005D3136"/>
    <w:rsid w:val="005D4E0F"/>
    <w:rsid w:val="005D4FA3"/>
    <w:rsid w:val="005D6EF9"/>
    <w:rsid w:val="005E0CC9"/>
    <w:rsid w:val="005E362F"/>
    <w:rsid w:val="005E3795"/>
    <w:rsid w:val="005E578F"/>
    <w:rsid w:val="005E5BD5"/>
    <w:rsid w:val="005E5ECC"/>
    <w:rsid w:val="005F0385"/>
    <w:rsid w:val="005F208D"/>
    <w:rsid w:val="005F3EB3"/>
    <w:rsid w:val="00600F48"/>
    <w:rsid w:val="0060197B"/>
    <w:rsid w:val="00605C9C"/>
    <w:rsid w:val="006067FD"/>
    <w:rsid w:val="00606854"/>
    <w:rsid w:val="00607ADF"/>
    <w:rsid w:val="00610D55"/>
    <w:rsid w:val="00611C56"/>
    <w:rsid w:val="00612620"/>
    <w:rsid w:val="00613DD3"/>
    <w:rsid w:val="00613F05"/>
    <w:rsid w:val="00614372"/>
    <w:rsid w:val="00614DF4"/>
    <w:rsid w:val="00615AB6"/>
    <w:rsid w:val="0061736D"/>
    <w:rsid w:val="00623032"/>
    <w:rsid w:val="00623346"/>
    <w:rsid w:val="00626DB1"/>
    <w:rsid w:val="00626DDE"/>
    <w:rsid w:val="00630012"/>
    <w:rsid w:val="006301E5"/>
    <w:rsid w:val="006323AA"/>
    <w:rsid w:val="00633DD0"/>
    <w:rsid w:val="00636A4E"/>
    <w:rsid w:val="00637EB6"/>
    <w:rsid w:val="006407D0"/>
    <w:rsid w:val="006478DC"/>
    <w:rsid w:val="006517BA"/>
    <w:rsid w:val="0065343E"/>
    <w:rsid w:val="00653F4B"/>
    <w:rsid w:val="00654444"/>
    <w:rsid w:val="00655006"/>
    <w:rsid w:val="00656E84"/>
    <w:rsid w:val="00657B9C"/>
    <w:rsid w:val="00661ED8"/>
    <w:rsid w:val="00663718"/>
    <w:rsid w:val="00664541"/>
    <w:rsid w:val="00665783"/>
    <w:rsid w:val="00667FD2"/>
    <w:rsid w:val="00670882"/>
    <w:rsid w:val="0067183D"/>
    <w:rsid w:val="00674855"/>
    <w:rsid w:val="00674EA9"/>
    <w:rsid w:val="00676910"/>
    <w:rsid w:val="00680A22"/>
    <w:rsid w:val="006810EC"/>
    <w:rsid w:val="006832F7"/>
    <w:rsid w:val="00684FCA"/>
    <w:rsid w:val="00685EE9"/>
    <w:rsid w:val="00691E28"/>
    <w:rsid w:val="0069265F"/>
    <w:rsid w:val="00692891"/>
    <w:rsid w:val="00692B47"/>
    <w:rsid w:val="006941ED"/>
    <w:rsid w:val="00696916"/>
    <w:rsid w:val="006A344E"/>
    <w:rsid w:val="006A40F5"/>
    <w:rsid w:val="006A45B0"/>
    <w:rsid w:val="006A59DC"/>
    <w:rsid w:val="006A6521"/>
    <w:rsid w:val="006A74E4"/>
    <w:rsid w:val="006B7A85"/>
    <w:rsid w:val="006C05BC"/>
    <w:rsid w:val="006C10EC"/>
    <w:rsid w:val="006C1224"/>
    <w:rsid w:val="006C26B7"/>
    <w:rsid w:val="006C35B5"/>
    <w:rsid w:val="006C4AA3"/>
    <w:rsid w:val="006C5250"/>
    <w:rsid w:val="006C572C"/>
    <w:rsid w:val="006C59F2"/>
    <w:rsid w:val="006C6EF8"/>
    <w:rsid w:val="006C79CE"/>
    <w:rsid w:val="006D4B10"/>
    <w:rsid w:val="006D69CF"/>
    <w:rsid w:val="006E0687"/>
    <w:rsid w:val="006E1F90"/>
    <w:rsid w:val="006E7280"/>
    <w:rsid w:val="006E7DE8"/>
    <w:rsid w:val="006F0522"/>
    <w:rsid w:val="006F5FBE"/>
    <w:rsid w:val="00700296"/>
    <w:rsid w:val="007003B3"/>
    <w:rsid w:val="00700E36"/>
    <w:rsid w:val="007021F3"/>
    <w:rsid w:val="00704167"/>
    <w:rsid w:val="00704AEE"/>
    <w:rsid w:val="007059D8"/>
    <w:rsid w:val="00706290"/>
    <w:rsid w:val="00710840"/>
    <w:rsid w:val="007177BB"/>
    <w:rsid w:val="0072149A"/>
    <w:rsid w:val="00721E91"/>
    <w:rsid w:val="00724152"/>
    <w:rsid w:val="007254DA"/>
    <w:rsid w:val="00733B5D"/>
    <w:rsid w:val="00735116"/>
    <w:rsid w:val="00735F56"/>
    <w:rsid w:val="007366D8"/>
    <w:rsid w:val="00736AC8"/>
    <w:rsid w:val="00745176"/>
    <w:rsid w:val="00745D5A"/>
    <w:rsid w:val="007502C9"/>
    <w:rsid w:val="0075103E"/>
    <w:rsid w:val="007569FC"/>
    <w:rsid w:val="0075739F"/>
    <w:rsid w:val="007577B4"/>
    <w:rsid w:val="007639DD"/>
    <w:rsid w:val="00764523"/>
    <w:rsid w:val="007646BD"/>
    <w:rsid w:val="007646F3"/>
    <w:rsid w:val="00766086"/>
    <w:rsid w:val="00766771"/>
    <w:rsid w:val="00766CC3"/>
    <w:rsid w:val="00770E6A"/>
    <w:rsid w:val="00772E78"/>
    <w:rsid w:val="00773987"/>
    <w:rsid w:val="00773D96"/>
    <w:rsid w:val="00774601"/>
    <w:rsid w:val="00776C8E"/>
    <w:rsid w:val="00792E18"/>
    <w:rsid w:val="00797E7F"/>
    <w:rsid w:val="007A0CDB"/>
    <w:rsid w:val="007A1B2A"/>
    <w:rsid w:val="007A2361"/>
    <w:rsid w:val="007A292E"/>
    <w:rsid w:val="007A3C7E"/>
    <w:rsid w:val="007A3EDE"/>
    <w:rsid w:val="007A51E5"/>
    <w:rsid w:val="007A7821"/>
    <w:rsid w:val="007A7F46"/>
    <w:rsid w:val="007C2369"/>
    <w:rsid w:val="007C2D40"/>
    <w:rsid w:val="007D08FA"/>
    <w:rsid w:val="007D468D"/>
    <w:rsid w:val="007D50FD"/>
    <w:rsid w:val="007D5550"/>
    <w:rsid w:val="007D5BE6"/>
    <w:rsid w:val="007D7380"/>
    <w:rsid w:val="007E03DB"/>
    <w:rsid w:val="007E1BB0"/>
    <w:rsid w:val="007E2334"/>
    <w:rsid w:val="007E361C"/>
    <w:rsid w:val="007E3765"/>
    <w:rsid w:val="007E5735"/>
    <w:rsid w:val="007E6142"/>
    <w:rsid w:val="007E6865"/>
    <w:rsid w:val="007F00C4"/>
    <w:rsid w:val="007F0F2F"/>
    <w:rsid w:val="007F4EF6"/>
    <w:rsid w:val="007F5879"/>
    <w:rsid w:val="007F5AAC"/>
    <w:rsid w:val="007F7025"/>
    <w:rsid w:val="007F74CC"/>
    <w:rsid w:val="00806996"/>
    <w:rsid w:val="00807C26"/>
    <w:rsid w:val="00816747"/>
    <w:rsid w:val="008216F2"/>
    <w:rsid w:val="00826459"/>
    <w:rsid w:val="00826B36"/>
    <w:rsid w:val="00827C7B"/>
    <w:rsid w:val="0083151E"/>
    <w:rsid w:val="00831953"/>
    <w:rsid w:val="00832DEE"/>
    <w:rsid w:val="008344A9"/>
    <w:rsid w:val="00837A8B"/>
    <w:rsid w:val="00844409"/>
    <w:rsid w:val="0084494A"/>
    <w:rsid w:val="00845072"/>
    <w:rsid w:val="00846F4D"/>
    <w:rsid w:val="00850FAB"/>
    <w:rsid w:val="008519F2"/>
    <w:rsid w:val="00854523"/>
    <w:rsid w:val="00855032"/>
    <w:rsid w:val="00856921"/>
    <w:rsid w:val="00856E07"/>
    <w:rsid w:val="00857A63"/>
    <w:rsid w:val="008658C1"/>
    <w:rsid w:val="008667A4"/>
    <w:rsid w:val="00867F86"/>
    <w:rsid w:val="008709F6"/>
    <w:rsid w:val="00872571"/>
    <w:rsid w:val="00872E6A"/>
    <w:rsid w:val="00876CE0"/>
    <w:rsid w:val="00880A24"/>
    <w:rsid w:val="00881EAB"/>
    <w:rsid w:val="0088462D"/>
    <w:rsid w:val="008855D3"/>
    <w:rsid w:val="00891BF2"/>
    <w:rsid w:val="00893A4A"/>
    <w:rsid w:val="00893D33"/>
    <w:rsid w:val="008960E3"/>
    <w:rsid w:val="0089796C"/>
    <w:rsid w:val="008A0EE0"/>
    <w:rsid w:val="008A15F5"/>
    <w:rsid w:val="008A2435"/>
    <w:rsid w:val="008A319F"/>
    <w:rsid w:val="008A5ABF"/>
    <w:rsid w:val="008B301A"/>
    <w:rsid w:val="008C3DD4"/>
    <w:rsid w:val="008C5E4C"/>
    <w:rsid w:val="008D59C2"/>
    <w:rsid w:val="008D73CB"/>
    <w:rsid w:val="008D785E"/>
    <w:rsid w:val="008E0531"/>
    <w:rsid w:val="008E14F8"/>
    <w:rsid w:val="008E1B23"/>
    <w:rsid w:val="008E2788"/>
    <w:rsid w:val="008E27CA"/>
    <w:rsid w:val="008E3307"/>
    <w:rsid w:val="008E4A4D"/>
    <w:rsid w:val="008E58AC"/>
    <w:rsid w:val="008E5998"/>
    <w:rsid w:val="008E78EE"/>
    <w:rsid w:val="008F2EEF"/>
    <w:rsid w:val="008F3637"/>
    <w:rsid w:val="009014F4"/>
    <w:rsid w:val="009032EF"/>
    <w:rsid w:val="009041EC"/>
    <w:rsid w:val="00905AF9"/>
    <w:rsid w:val="009064CE"/>
    <w:rsid w:val="0091115F"/>
    <w:rsid w:val="00911A8E"/>
    <w:rsid w:val="009123FF"/>
    <w:rsid w:val="00912F03"/>
    <w:rsid w:val="0091411E"/>
    <w:rsid w:val="0091492C"/>
    <w:rsid w:val="00920165"/>
    <w:rsid w:val="00921D30"/>
    <w:rsid w:val="00922F6A"/>
    <w:rsid w:val="009238BF"/>
    <w:rsid w:val="00924D3F"/>
    <w:rsid w:val="00925A18"/>
    <w:rsid w:val="00926637"/>
    <w:rsid w:val="00927AE8"/>
    <w:rsid w:val="00927B00"/>
    <w:rsid w:val="0093084D"/>
    <w:rsid w:val="00931A44"/>
    <w:rsid w:val="009324CD"/>
    <w:rsid w:val="009331FF"/>
    <w:rsid w:val="00934519"/>
    <w:rsid w:val="00934BF3"/>
    <w:rsid w:val="0094095A"/>
    <w:rsid w:val="00940995"/>
    <w:rsid w:val="00944971"/>
    <w:rsid w:val="009465FF"/>
    <w:rsid w:val="00952060"/>
    <w:rsid w:val="00953C20"/>
    <w:rsid w:val="009548B1"/>
    <w:rsid w:val="00956289"/>
    <w:rsid w:val="00960E1E"/>
    <w:rsid w:val="00963C8A"/>
    <w:rsid w:val="009650BF"/>
    <w:rsid w:val="009702DF"/>
    <w:rsid w:val="00973B00"/>
    <w:rsid w:val="0097445B"/>
    <w:rsid w:val="009772A7"/>
    <w:rsid w:val="00977D42"/>
    <w:rsid w:val="00980A81"/>
    <w:rsid w:val="0098302A"/>
    <w:rsid w:val="0098323B"/>
    <w:rsid w:val="009833FD"/>
    <w:rsid w:val="009867E3"/>
    <w:rsid w:val="009870C7"/>
    <w:rsid w:val="00987177"/>
    <w:rsid w:val="009916C8"/>
    <w:rsid w:val="00992324"/>
    <w:rsid w:val="009926D0"/>
    <w:rsid w:val="009945DA"/>
    <w:rsid w:val="0099694F"/>
    <w:rsid w:val="009974BB"/>
    <w:rsid w:val="009A0272"/>
    <w:rsid w:val="009A03DA"/>
    <w:rsid w:val="009A17BB"/>
    <w:rsid w:val="009A29CA"/>
    <w:rsid w:val="009A3016"/>
    <w:rsid w:val="009B0B34"/>
    <w:rsid w:val="009B0FF8"/>
    <w:rsid w:val="009B2A14"/>
    <w:rsid w:val="009B38CE"/>
    <w:rsid w:val="009B45C0"/>
    <w:rsid w:val="009B4E00"/>
    <w:rsid w:val="009B59D9"/>
    <w:rsid w:val="009B5E80"/>
    <w:rsid w:val="009B78F8"/>
    <w:rsid w:val="009C0ACA"/>
    <w:rsid w:val="009C0C20"/>
    <w:rsid w:val="009C299E"/>
    <w:rsid w:val="009C2C85"/>
    <w:rsid w:val="009C3FAA"/>
    <w:rsid w:val="009C7EF6"/>
    <w:rsid w:val="009D3437"/>
    <w:rsid w:val="009D4D9E"/>
    <w:rsid w:val="009D5CE0"/>
    <w:rsid w:val="009D60CD"/>
    <w:rsid w:val="009D7785"/>
    <w:rsid w:val="009E3F64"/>
    <w:rsid w:val="009E485B"/>
    <w:rsid w:val="009E59BF"/>
    <w:rsid w:val="009E5DAB"/>
    <w:rsid w:val="009E6362"/>
    <w:rsid w:val="009F19AB"/>
    <w:rsid w:val="009F1CD8"/>
    <w:rsid w:val="009F5A26"/>
    <w:rsid w:val="00A00CFD"/>
    <w:rsid w:val="00A046AF"/>
    <w:rsid w:val="00A05A6A"/>
    <w:rsid w:val="00A065E6"/>
    <w:rsid w:val="00A0682A"/>
    <w:rsid w:val="00A1001E"/>
    <w:rsid w:val="00A15E6E"/>
    <w:rsid w:val="00A17203"/>
    <w:rsid w:val="00A17846"/>
    <w:rsid w:val="00A17C74"/>
    <w:rsid w:val="00A224B1"/>
    <w:rsid w:val="00A23869"/>
    <w:rsid w:val="00A23DAC"/>
    <w:rsid w:val="00A27765"/>
    <w:rsid w:val="00A30147"/>
    <w:rsid w:val="00A30472"/>
    <w:rsid w:val="00A3084F"/>
    <w:rsid w:val="00A32CA9"/>
    <w:rsid w:val="00A33988"/>
    <w:rsid w:val="00A34039"/>
    <w:rsid w:val="00A35059"/>
    <w:rsid w:val="00A35437"/>
    <w:rsid w:val="00A40A85"/>
    <w:rsid w:val="00A40B42"/>
    <w:rsid w:val="00A410C8"/>
    <w:rsid w:val="00A42B4F"/>
    <w:rsid w:val="00A458F1"/>
    <w:rsid w:val="00A4675C"/>
    <w:rsid w:val="00A50A10"/>
    <w:rsid w:val="00A52B25"/>
    <w:rsid w:val="00A5500A"/>
    <w:rsid w:val="00A61944"/>
    <w:rsid w:val="00A64852"/>
    <w:rsid w:val="00A6569E"/>
    <w:rsid w:val="00A67816"/>
    <w:rsid w:val="00A71356"/>
    <w:rsid w:val="00A71857"/>
    <w:rsid w:val="00A71D2F"/>
    <w:rsid w:val="00A7233F"/>
    <w:rsid w:val="00A751FD"/>
    <w:rsid w:val="00A757FC"/>
    <w:rsid w:val="00A8027B"/>
    <w:rsid w:val="00A8029F"/>
    <w:rsid w:val="00A811BE"/>
    <w:rsid w:val="00A8156B"/>
    <w:rsid w:val="00A81755"/>
    <w:rsid w:val="00A86C77"/>
    <w:rsid w:val="00A90003"/>
    <w:rsid w:val="00A9061D"/>
    <w:rsid w:val="00A9085A"/>
    <w:rsid w:val="00A917DA"/>
    <w:rsid w:val="00A919A3"/>
    <w:rsid w:val="00A92ACA"/>
    <w:rsid w:val="00A932BE"/>
    <w:rsid w:val="00A96377"/>
    <w:rsid w:val="00A9737F"/>
    <w:rsid w:val="00AA022B"/>
    <w:rsid w:val="00AA2242"/>
    <w:rsid w:val="00AA2582"/>
    <w:rsid w:val="00AA2FFD"/>
    <w:rsid w:val="00AA3AB2"/>
    <w:rsid w:val="00AA5FD8"/>
    <w:rsid w:val="00AA6AED"/>
    <w:rsid w:val="00AA6C37"/>
    <w:rsid w:val="00AB266E"/>
    <w:rsid w:val="00AB5AD0"/>
    <w:rsid w:val="00AC1E4E"/>
    <w:rsid w:val="00AC268D"/>
    <w:rsid w:val="00AC2ADB"/>
    <w:rsid w:val="00AC2E9B"/>
    <w:rsid w:val="00AC4E77"/>
    <w:rsid w:val="00AC66D7"/>
    <w:rsid w:val="00AD01DE"/>
    <w:rsid w:val="00AD3658"/>
    <w:rsid w:val="00AD44F6"/>
    <w:rsid w:val="00AD5A3E"/>
    <w:rsid w:val="00AD7006"/>
    <w:rsid w:val="00AE21AF"/>
    <w:rsid w:val="00AE44BF"/>
    <w:rsid w:val="00AE48A5"/>
    <w:rsid w:val="00AE5522"/>
    <w:rsid w:val="00AE6762"/>
    <w:rsid w:val="00AE7AEC"/>
    <w:rsid w:val="00AE7AFD"/>
    <w:rsid w:val="00AE7F31"/>
    <w:rsid w:val="00AF05BB"/>
    <w:rsid w:val="00AF0B42"/>
    <w:rsid w:val="00AF14D9"/>
    <w:rsid w:val="00AF15EE"/>
    <w:rsid w:val="00AF1F5A"/>
    <w:rsid w:val="00AF6A40"/>
    <w:rsid w:val="00AF71F4"/>
    <w:rsid w:val="00B01673"/>
    <w:rsid w:val="00B0433A"/>
    <w:rsid w:val="00B04BCF"/>
    <w:rsid w:val="00B05EB2"/>
    <w:rsid w:val="00B067E4"/>
    <w:rsid w:val="00B06F12"/>
    <w:rsid w:val="00B074AC"/>
    <w:rsid w:val="00B123AD"/>
    <w:rsid w:val="00B12464"/>
    <w:rsid w:val="00B13342"/>
    <w:rsid w:val="00B13B91"/>
    <w:rsid w:val="00B13F23"/>
    <w:rsid w:val="00B14A13"/>
    <w:rsid w:val="00B14AA3"/>
    <w:rsid w:val="00B15F4C"/>
    <w:rsid w:val="00B177F0"/>
    <w:rsid w:val="00B209A4"/>
    <w:rsid w:val="00B22535"/>
    <w:rsid w:val="00B23108"/>
    <w:rsid w:val="00B23D03"/>
    <w:rsid w:val="00B304BD"/>
    <w:rsid w:val="00B30F05"/>
    <w:rsid w:val="00B319F4"/>
    <w:rsid w:val="00B357F7"/>
    <w:rsid w:val="00B35FF8"/>
    <w:rsid w:val="00B36B90"/>
    <w:rsid w:val="00B402BF"/>
    <w:rsid w:val="00B41EBF"/>
    <w:rsid w:val="00B42A55"/>
    <w:rsid w:val="00B44942"/>
    <w:rsid w:val="00B4718C"/>
    <w:rsid w:val="00B478FD"/>
    <w:rsid w:val="00B47C07"/>
    <w:rsid w:val="00B50BA7"/>
    <w:rsid w:val="00B5130B"/>
    <w:rsid w:val="00B51F87"/>
    <w:rsid w:val="00B536D0"/>
    <w:rsid w:val="00B5407B"/>
    <w:rsid w:val="00B55951"/>
    <w:rsid w:val="00B579E3"/>
    <w:rsid w:val="00B64ED3"/>
    <w:rsid w:val="00B6545A"/>
    <w:rsid w:val="00B66F6A"/>
    <w:rsid w:val="00B670F9"/>
    <w:rsid w:val="00B712B0"/>
    <w:rsid w:val="00B718D7"/>
    <w:rsid w:val="00B72A52"/>
    <w:rsid w:val="00B74634"/>
    <w:rsid w:val="00B748C8"/>
    <w:rsid w:val="00B76134"/>
    <w:rsid w:val="00B77D0B"/>
    <w:rsid w:val="00B80694"/>
    <w:rsid w:val="00B8406A"/>
    <w:rsid w:val="00B84F82"/>
    <w:rsid w:val="00B87273"/>
    <w:rsid w:val="00B90542"/>
    <w:rsid w:val="00B90C80"/>
    <w:rsid w:val="00B91993"/>
    <w:rsid w:val="00B93508"/>
    <w:rsid w:val="00B9445E"/>
    <w:rsid w:val="00B94FAF"/>
    <w:rsid w:val="00B96841"/>
    <w:rsid w:val="00B96D50"/>
    <w:rsid w:val="00BA02CF"/>
    <w:rsid w:val="00BA04D1"/>
    <w:rsid w:val="00BA3F72"/>
    <w:rsid w:val="00BA436B"/>
    <w:rsid w:val="00BA5043"/>
    <w:rsid w:val="00BA538B"/>
    <w:rsid w:val="00BB31A4"/>
    <w:rsid w:val="00BB7C80"/>
    <w:rsid w:val="00BC1367"/>
    <w:rsid w:val="00BC18CB"/>
    <w:rsid w:val="00BC43B1"/>
    <w:rsid w:val="00BC4C0A"/>
    <w:rsid w:val="00BC56FD"/>
    <w:rsid w:val="00BC6DDF"/>
    <w:rsid w:val="00BC7D84"/>
    <w:rsid w:val="00BD0538"/>
    <w:rsid w:val="00BD1890"/>
    <w:rsid w:val="00BD2A6C"/>
    <w:rsid w:val="00BD3B43"/>
    <w:rsid w:val="00BD5A94"/>
    <w:rsid w:val="00BD6283"/>
    <w:rsid w:val="00BE06D3"/>
    <w:rsid w:val="00BE4520"/>
    <w:rsid w:val="00BE573C"/>
    <w:rsid w:val="00BE5E9B"/>
    <w:rsid w:val="00BE6222"/>
    <w:rsid w:val="00BE6316"/>
    <w:rsid w:val="00BF0C12"/>
    <w:rsid w:val="00BF1ACA"/>
    <w:rsid w:val="00BF25FA"/>
    <w:rsid w:val="00BF44BB"/>
    <w:rsid w:val="00BF4598"/>
    <w:rsid w:val="00C030D5"/>
    <w:rsid w:val="00C045CB"/>
    <w:rsid w:val="00C049ED"/>
    <w:rsid w:val="00C05895"/>
    <w:rsid w:val="00C05C1C"/>
    <w:rsid w:val="00C10BE2"/>
    <w:rsid w:val="00C118F8"/>
    <w:rsid w:val="00C1199E"/>
    <w:rsid w:val="00C159EC"/>
    <w:rsid w:val="00C168E0"/>
    <w:rsid w:val="00C2111E"/>
    <w:rsid w:val="00C21EC4"/>
    <w:rsid w:val="00C22276"/>
    <w:rsid w:val="00C22511"/>
    <w:rsid w:val="00C22F52"/>
    <w:rsid w:val="00C26456"/>
    <w:rsid w:val="00C26B39"/>
    <w:rsid w:val="00C30632"/>
    <w:rsid w:val="00C312EC"/>
    <w:rsid w:val="00C35FFA"/>
    <w:rsid w:val="00C366E2"/>
    <w:rsid w:val="00C37EF9"/>
    <w:rsid w:val="00C404A6"/>
    <w:rsid w:val="00C42F27"/>
    <w:rsid w:val="00C46201"/>
    <w:rsid w:val="00C46C7D"/>
    <w:rsid w:val="00C46F78"/>
    <w:rsid w:val="00C506A8"/>
    <w:rsid w:val="00C55DF7"/>
    <w:rsid w:val="00C61743"/>
    <w:rsid w:val="00C6226D"/>
    <w:rsid w:val="00C62526"/>
    <w:rsid w:val="00C62B4D"/>
    <w:rsid w:val="00C662CC"/>
    <w:rsid w:val="00C728F8"/>
    <w:rsid w:val="00C73B98"/>
    <w:rsid w:val="00C7499D"/>
    <w:rsid w:val="00C75C1A"/>
    <w:rsid w:val="00C77AB8"/>
    <w:rsid w:val="00C806BF"/>
    <w:rsid w:val="00C82011"/>
    <w:rsid w:val="00C91135"/>
    <w:rsid w:val="00C9185F"/>
    <w:rsid w:val="00C9223E"/>
    <w:rsid w:val="00C9366B"/>
    <w:rsid w:val="00C93A8A"/>
    <w:rsid w:val="00C93AF0"/>
    <w:rsid w:val="00C95879"/>
    <w:rsid w:val="00C968E3"/>
    <w:rsid w:val="00CA1B13"/>
    <w:rsid w:val="00CA49FE"/>
    <w:rsid w:val="00CB0EAC"/>
    <w:rsid w:val="00CB0F1B"/>
    <w:rsid w:val="00CB110A"/>
    <w:rsid w:val="00CB1D7B"/>
    <w:rsid w:val="00CB42B2"/>
    <w:rsid w:val="00CB611B"/>
    <w:rsid w:val="00CB6A15"/>
    <w:rsid w:val="00CC0F1F"/>
    <w:rsid w:val="00CC1721"/>
    <w:rsid w:val="00CC2395"/>
    <w:rsid w:val="00CC337A"/>
    <w:rsid w:val="00CC37E7"/>
    <w:rsid w:val="00CC6709"/>
    <w:rsid w:val="00CD0D04"/>
    <w:rsid w:val="00CD0D80"/>
    <w:rsid w:val="00CD2F04"/>
    <w:rsid w:val="00CD3507"/>
    <w:rsid w:val="00CD35B1"/>
    <w:rsid w:val="00CD4A23"/>
    <w:rsid w:val="00CD4F0B"/>
    <w:rsid w:val="00CD5783"/>
    <w:rsid w:val="00CD6289"/>
    <w:rsid w:val="00CD7DAD"/>
    <w:rsid w:val="00CE0767"/>
    <w:rsid w:val="00CE2AD8"/>
    <w:rsid w:val="00CE2C23"/>
    <w:rsid w:val="00CE69DA"/>
    <w:rsid w:val="00CF100A"/>
    <w:rsid w:val="00CF21C8"/>
    <w:rsid w:val="00CF2E59"/>
    <w:rsid w:val="00CF35CD"/>
    <w:rsid w:val="00CF37B1"/>
    <w:rsid w:val="00CF468C"/>
    <w:rsid w:val="00CF4CFA"/>
    <w:rsid w:val="00CF5036"/>
    <w:rsid w:val="00CF63D7"/>
    <w:rsid w:val="00CF67B4"/>
    <w:rsid w:val="00CF68FE"/>
    <w:rsid w:val="00D02B6D"/>
    <w:rsid w:val="00D06E19"/>
    <w:rsid w:val="00D10342"/>
    <w:rsid w:val="00D13424"/>
    <w:rsid w:val="00D162EB"/>
    <w:rsid w:val="00D22F03"/>
    <w:rsid w:val="00D24AE9"/>
    <w:rsid w:val="00D304BD"/>
    <w:rsid w:val="00D31775"/>
    <w:rsid w:val="00D33BD1"/>
    <w:rsid w:val="00D3622A"/>
    <w:rsid w:val="00D42184"/>
    <w:rsid w:val="00D42C2E"/>
    <w:rsid w:val="00D43A65"/>
    <w:rsid w:val="00D43F12"/>
    <w:rsid w:val="00D44BDE"/>
    <w:rsid w:val="00D457F2"/>
    <w:rsid w:val="00D45FCD"/>
    <w:rsid w:val="00D46F90"/>
    <w:rsid w:val="00D475B3"/>
    <w:rsid w:val="00D50C32"/>
    <w:rsid w:val="00D52F40"/>
    <w:rsid w:val="00D54862"/>
    <w:rsid w:val="00D55381"/>
    <w:rsid w:val="00D62BD4"/>
    <w:rsid w:val="00D672FA"/>
    <w:rsid w:val="00D71CB0"/>
    <w:rsid w:val="00D7246E"/>
    <w:rsid w:val="00D7257B"/>
    <w:rsid w:val="00D75933"/>
    <w:rsid w:val="00D760A6"/>
    <w:rsid w:val="00D76202"/>
    <w:rsid w:val="00D83DBE"/>
    <w:rsid w:val="00D8440E"/>
    <w:rsid w:val="00D851ED"/>
    <w:rsid w:val="00D868A2"/>
    <w:rsid w:val="00D87588"/>
    <w:rsid w:val="00D9106B"/>
    <w:rsid w:val="00D94AB5"/>
    <w:rsid w:val="00D955F4"/>
    <w:rsid w:val="00D96734"/>
    <w:rsid w:val="00DA1B95"/>
    <w:rsid w:val="00DA4DB6"/>
    <w:rsid w:val="00DA669F"/>
    <w:rsid w:val="00DB219C"/>
    <w:rsid w:val="00DB2D58"/>
    <w:rsid w:val="00DB36DB"/>
    <w:rsid w:val="00DB57A5"/>
    <w:rsid w:val="00DC2852"/>
    <w:rsid w:val="00DC6AAE"/>
    <w:rsid w:val="00DC770B"/>
    <w:rsid w:val="00DD1CAD"/>
    <w:rsid w:val="00DD1DAE"/>
    <w:rsid w:val="00DD679E"/>
    <w:rsid w:val="00DD6BC5"/>
    <w:rsid w:val="00DD78F2"/>
    <w:rsid w:val="00DD796F"/>
    <w:rsid w:val="00DE0370"/>
    <w:rsid w:val="00DE27E9"/>
    <w:rsid w:val="00DE295F"/>
    <w:rsid w:val="00DE5D6D"/>
    <w:rsid w:val="00DE6E9F"/>
    <w:rsid w:val="00DE763A"/>
    <w:rsid w:val="00DF00C8"/>
    <w:rsid w:val="00DF0883"/>
    <w:rsid w:val="00DF4046"/>
    <w:rsid w:val="00DF477D"/>
    <w:rsid w:val="00DF6902"/>
    <w:rsid w:val="00DF69F6"/>
    <w:rsid w:val="00DF72EB"/>
    <w:rsid w:val="00E042D5"/>
    <w:rsid w:val="00E04785"/>
    <w:rsid w:val="00E049C3"/>
    <w:rsid w:val="00E07E98"/>
    <w:rsid w:val="00E145E1"/>
    <w:rsid w:val="00E17630"/>
    <w:rsid w:val="00E2135B"/>
    <w:rsid w:val="00E22B4C"/>
    <w:rsid w:val="00E2419F"/>
    <w:rsid w:val="00E2477F"/>
    <w:rsid w:val="00E25D04"/>
    <w:rsid w:val="00E31131"/>
    <w:rsid w:val="00E32B0B"/>
    <w:rsid w:val="00E35824"/>
    <w:rsid w:val="00E36DB8"/>
    <w:rsid w:val="00E36F0B"/>
    <w:rsid w:val="00E3770C"/>
    <w:rsid w:val="00E409C7"/>
    <w:rsid w:val="00E4199E"/>
    <w:rsid w:val="00E4517A"/>
    <w:rsid w:val="00E470B0"/>
    <w:rsid w:val="00E47932"/>
    <w:rsid w:val="00E54FA5"/>
    <w:rsid w:val="00E551CB"/>
    <w:rsid w:val="00E55B0E"/>
    <w:rsid w:val="00E56D31"/>
    <w:rsid w:val="00E57236"/>
    <w:rsid w:val="00E57CBC"/>
    <w:rsid w:val="00E6137F"/>
    <w:rsid w:val="00E619A7"/>
    <w:rsid w:val="00E640F6"/>
    <w:rsid w:val="00E642B9"/>
    <w:rsid w:val="00E66416"/>
    <w:rsid w:val="00E70BB3"/>
    <w:rsid w:val="00E7139E"/>
    <w:rsid w:val="00E71422"/>
    <w:rsid w:val="00E73471"/>
    <w:rsid w:val="00E741A8"/>
    <w:rsid w:val="00E77375"/>
    <w:rsid w:val="00E775E1"/>
    <w:rsid w:val="00E8187F"/>
    <w:rsid w:val="00E829E2"/>
    <w:rsid w:val="00E82EA6"/>
    <w:rsid w:val="00E91D74"/>
    <w:rsid w:val="00E91E38"/>
    <w:rsid w:val="00E91E9E"/>
    <w:rsid w:val="00E956E5"/>
    <w:rsid w:val="00E97BBF"/>
    <w:rsid w:val="00EA027F"/>
    <w:rsid w:val="00EA1284"/>
    <w:rsid w:val="00EA33B9"/>
    <w:rsid w:val="00EA3694"/>
    <w:rsid w:val="00EA4A90"/>
    <w:rsid w:val="00EB182F"/>
    <w:rsid w:val="00EB2CA3"/>
    <w:rsid w:val="00EB396D"/>
    <w:rsid w:val="00EB4530"/>
    <w:rsid w:val="00EB58A0"/>
    <w:rsid w:val="00EC0A38"/>
    <w:rsid w:val="00EC0C64"/>
    <w:rsid w:val="00EC164B"/>
    <w:rsid w:val="00EC1A8B"/>
    <w:rsid w:val="00EC1CBD"/>
    <w:rsid w:val="00EC406A"/>
    <w:rsid w:val="00EC50A7"/>
    <w:rsid w:val="00EC693D"/>
    <w:rsid w:val="00EC6C8B"/>
    <w:rsid w:val="00ED020E"/>
    <w:rsid w:val="00ED0FFE"/>
    <w:rsid w:val="00ED2D4E"/>
    <w:rsid w:val="00ED324F"/>
    <w:rsid w:val="00ED3C0B"/>
    <w:rsid w:val="00ED52F8"/>
    <w:rsid w:val="00ED5AB9"/>
    <w:rsid w:val="00EE065C"/>
    <w:rsid w:val="00EE0E73"/>
    <w:rsid w:val="00EE19A4"/>
    <w:rsid w:val="00EE5651"/>
    <w:rsid w:val="00EE5D79"/>
    <w:rsid w:val="00EE6BEF"/>
    <w:rsid w:val="00EE78F1"/>
    <w:rsid w:val="00EF4B6F"/>
    <w:rsid w:val="00EF50D4"/>
    <w:rsid w:val="00EF51C5"/>
    <w:rsid w:val="00EF5D6B"/>
    <w:rsid w:val="00EF7A8E"/>
    <w:rsid w:val="00F006A5"/>
    <w:rsid w:val="00F01096"/>
    <w:rsid w:val="00F03644"/>
    <w:rsid w:val="00F04054"/>
    <w:rsid w:val="00F05631"/>
    <w:rsid w:val="00F05D91"/>
    <w:rsid w:val="00F06AE6"/>
    <w:rsid w:val="00F07640"/>
    <w:rsid w:val="00F115CE"/>
    <w:rsid w:val="00F1339B"/>
    <w:rsid w:val="00F1417E"/>
    <w:rsid w:val="00F14B1B"/>
    <w:rsid w:val="00F14E46"/>
    <w:rsid w:val="00F15B6B"/>
    <w:rsid w:val="00F213E6"/>
    <w:rsid w:val="00F250FC"/>
    <w:rsid w:val="00F305CC"/>
    <w:rsid w:val="00F317E4"/>
    <w:rsid w:val="00F328EA"/>
    <w:rsid w:val="00F42A04"/>
    <w:rsid w:val="00F42ECC"/>
    <w:rsid w:val="00F431A5"/>
    <w:rsid w:val="00F45A21"/>
    <w:rsid w:val="00F51087"/>
    <w:rsid w:val="00F53CE6"/>
    <w:rsid w:val="00F54B3F"/>
    <w:rsid w:val="00F55566"/>
    <w:rsid w:val="00F6425C"/>
    <w:rsid w:val="00F65FC2"/>
    <w:rsid w:val="00F81007"/>
    <w:rsid w:val="00F814CA"/>
    <w:rsid w:val="00F82E34"/>
    <w:rsid w:val="00F83AEA"/>
    <w:rsid w:val="00F843D3"/>
    <w:rsid w:val="00F84F3D"/>
    <w:rsid w:val="00F87527"/>
    <w:rsid w:val="00F8770D"/>
    <w:rsid w:val="00F90388"/>
    <w:rsid w:val="00F9096E"/>
    <w:rsid w:val="00F911E2"/>
    <w:rsid w:val="00F92184"/>
    <w:rsid w:val="00F92AA2"/>
    <w:rsid w:val="00F92DCD"/>
    <w:rsid w:val="00F92E24"/>
    <w:rsid w:val="00F92EE4"/>
    <w:rsid w:val="00F9467D"/>
    <w:rsid w:val="00F947A6"/>
    <w:rsid w:val="00F94E4C"/>
    <w:rsid w:val="00F95805"/>
    <w:rsid w:val="00F96D51"/>
    <w:rsid w:val="00F97915"/>
    <w:rsid w:val="00FA0198"/>
    <w:rsid w:val="00FA03C2"/>
    <w:rsid w:val="00FA0803"/>
    <w:rsid w:val="00FA0B6C"/>
    <w:rsid w:val="00FA2BAB"/>
    <w:rsid w:val="00FA4DBA"/>
    <w:rsid w:val="00FA4EAC"/>
    <w:rsid w:val="00FA4ED6"/>
    <w:rsid w:val="00FA7284"/>
    <w:rsid w:val="00FA7FE3"/>
    <w:rsid w:val="00FB188A"/>
    <w:rsid w:val="00FB39AF"/>
    <w:rsid w:val="00FB5AD9"/>
    <w:rsid w:val="00FB78B2"/>
    <w:rsid w:val="00FC1AFF"/>
    <w:rsid w:val="00FC1E6E"/>
    <w:rsid w:val="00FC3322"/>
    <w:rsid w:val="00FC3CEE"/>
    <w:rsid w:val="00FD1443"/>
    <w:rsid w:val="00FD22EA"/>
    <w:rsid w:val="00FD38F8"/>
    <w:rsid w:val="00FD49B9"/>
    <w:rsid w:val="00FD522E"/>
    <w:rsid w:val="00FE12C7"/>
    <w:rsid w:val="00FE1E60"/>
    <w:rsid w:val="00FE3677"/>
    <w:rsid w:val="00FE40DD"/>
    <w:rsid w:val="00FE4293"/>
    <w:rsid w:val="00FE4595"/>
    <w:rsid w:val="00FE4E0F"/>
    <w:rsid w:val="00FF031C"/>
    <w:rsid w:val="00FF179F"/>
    <w:rsid w:val="00FF4F57"/>
    <w:rsid w:val="00FF583C"/>
    <w:rsid w:val="00FF58E4"/>
    <w:rsid w:val="00FF6008"/>
    <w:rsid w:val="00FF617F"/>
    <w:rsid w:val="00FF7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508DE"/>
  <w15:chartTrackingRefBased/>
  <w15:docId w15:val="{8A86D5FD-CE8D-421C-9D16-9F14852F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B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BC1"/>
  </w:style>
  <w:style w:type="paragraph" w:styleId="Footer">
    <w:name w:val="footer"/>
    <w:basedOn w:val="Normal"/>
    <w:link w:val="FooterChar"/>
    <w:uiPriority w:val="99"/>
    <w:unhideWhenUsed/>
    <w:rsid w:val="00250B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BC1"/>
  </w:style>
  <w:style w:type="paragraph" w:styleId="ListParagraph">
    <w:name w:val="List Paragraph"/>
    <w:basedOn w:val="Normal"/>
    <w:uiPriority w:val="34"/>
    <w:qFormat/>
    <w:rsid w:val="00A42B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1F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A7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A441B24-04C6-4BDB-8903-21D21D55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Ameen</dc:creator>
  <cp:keywords/>
  <dc:description/>
  <cp:lastModifiedBy>ALI KAMIL</cp:lastModifiedBy>
  <cp:revision>33</cp:revision>
  <cp:lastPrinted>2018-10-08T12:11:00Z</cp:lastPrinted>
  <dcterms:created xsi:type="dcterms:W3CDTF">2018-12-01T07:23:00Z</dcterms:created>
  <dcterms:modified xsi:type="dcterms:W3CDTF">2021-06-12T09:21:00Z</dcterms:modified>
</cp:coreProperties>
</file>