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C70E" w14:textId="765D3E74" w:rsidR="00C05628" w:rsidRDefault="00C05628" w:rsidP="00C05628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9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r>
        <w:rPr>
          <w:sz w:val="36"/>
          <w:szCs w:val="36"/>
          <w:lang w:val="en-US"/>
        </w:rPr>
        <w:t>ies</w:t>
      </w:r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>Dr.Muna Merza</w:t>
      </w:r>
    </w:p>
    <w:p w14:paraId="0F23AD87" w14:textId="28351353" w:rsidR="00C05628" w:rsidRPr="00C05628" w:rsidRDefault="00C05628" w:rsidP="00C05628">
      <w:pPr>
        <w:pStyle w:val="NormalWeb"/>
        <w:jc w:val="center"/>
        <w:rPr>
          <w:rFonts w:ascii="Cambria" w:hAnsi="Cambria"/>
          <w:b/>
          <w:bCs/>
          <w:color w:val="000000" w:themeColor="text1"/>
          <w:sz w:val="40"/>
          <w:szCs w:val="40"/>
        </w:rPr>
      </w:pPr>
      <w:r w:rsidRPr="00C05628">
        <w:rPr>
          <w:rFonts w:ascii="Cambria" w:hAnsi="Cambria"/>
          <w:b/>
          <w:bCs/>
          <w:color w:val="000000" w:themeColor="text1"/>
          <w:sz w:val="40"/>
          <w:szCs w:val="40"/>
        </w:rPr>
        <w:t>Dental Trimmer</w:t>
      </w:r>
    </w:p>
    <w:p w14:paraId="3DDE9AD6" w14:textId="77777777" w:rsidR="00C05628" w:rsidRPr="00C05628" w:rsidRDefault="00C05628" w:rsidP="00C05628">
      <w:pPr>
        <w:rPr>
          <w:rFonts w:cstheme="minorHAnsi"/>
        </w:rPr>
      </w:pPr>
      <w:r w:rsidRPr="00C05628">
        <w:rPr>
          <w:rFonts w:cstheme="minorHAnsi"/>
        </w:rPr>
        <w:t>It</w:t>
      </w:r>
      <w:r w:rsidRPr="00C05628">
        <w:rPr>
          <w:rFonts w:cstheme="minorHAnsi"/>
          <w:position w:val="10"/>
        </w:rPr>
        <w:t>,</w:t>
      </w:r>
      <w:r w:rsidRPr="00C05628">
        <w:rPr>
          <w:rFonts w:cstheme="minorHAnsi"/>
        </w:rPr>
        <w:t xml:space="preserve">s an electric device used to trimming the model that is made from gypsum products (stone, stone, plaster,.......) </w:t>
      </w:r>
    </w:p>
    <w:p w14:paraId="1FE6EAC5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t xml:space="preserve">Use for: </w:t>
      </w:r>
    </w:p>
    <w:p w14:paraId="15AAED60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1‐ Making a model with a suitable width.</w:t>
      </w:r>
      <w:r w:rsidRPr="00C05628">
        <w:rPr>
          <w:rFonts w:cstheme="minorHAnsi"/>
        </w:rPr>
        <w:br/>
        <w:t xml:space="preserve">2‐ To match the model together (upper and lower model). </w:t>
      </w:r>
    </w:p>
    <w:p w14:paraId="78C95809" w14:textId="02493664" w:rsid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3‐ To determine the occlusal view of the model. </w:t>
      </w:r>
    </w:p>
    <w:p w14:paraId="4DB851D9" w14:textId="77777777" w:rsidR="00C05628" w:rsidRPr="00C05628" w:rsidRDefault="00C05628" w:rsidP="00C05628">
      <w:pPr>
        <w:ind w:left="720"/>
        <w:rPr>
          <w:rFonts w:cstheme="minorHAnsi"/>
        </w:rPr>
      </w:pPr>
    </w:p>
    <w:p w14:paraId="5F43549E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t xml:space="preserve">There are two types of trimmer: </w:t>
      </w:r>
    </w:p>
    <w:p w14:paraId="35121B46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A‐One wheel model trimmer.</w:t>
      </w:r>
      <w:r w:rsidRPr="00C05628">
        <w:rPr>
          <w:rFonts w:cstheme="minorHAnsi"/>
        </w:rPr>
        <w:br/>
        <w:t xml:space="preserve">B‐ Double wheel model trimmer. </w:t>
      </w:r>
    </w:p>
    <w:p w14:paraId="14A69D8A" w14:textId="1B13D051" w:rsidR="00C05628" w:rsidRPr="00C05628" w:rsidRDefault="00C05628" w:rsidP="00C05628">
      <w:pPr>
        <w:jc w:val="center"/>
        <w:rPr>
          <w:rFonts w:cstheme="minorHAnsi"/>
        </w:rPr>
      </w:pPr>
      <w:r w:rsidRPr="00C05628">
        <w:rPr>
          <w:rFonts w:cstheme="minorHAnsi"/>
          <w:noProof/>
        </w:rPr>
        <w:drawing>
          <wp:inline distT="0" distB="0" distL="0" distR="0" wp14:anchorId="59C15241" wp14:editId="2A308BF9">
            <wp:extent cx="1600613" cy="15278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453" cy="154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28">
        <w:rPr>
          <w:rFonts w:cstheme="minorHAnsi"/>
          <w:noProof/>
        </w:rPr>
        <w:drawing>
          <wp:inline distT="0" distB="0" distL="0" distR="0" wp14:anchorId="46B5F733" wp14:editId="15DEB008">
            <wp:extent cx="1806489" cy="154522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801" cy="156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6694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t xml:space="preserve">In general, the trimmer consists of: </w:t>
      </w:r>
    </w:p>
    <w:p w14:paraId="39552F9B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1‐  Coarse or /and fine corundum grinding wheels. </w:t>
      </w:r>
    </w:p>
    <w:p w14:paraId="1410201B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2‐  Control motor switch. </w:t>
      </w:r>
    </w:p>
    <w:p w14:paraId="49AC7AA2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3‐  Motor. </w:t>
      </w:r>
    </w:p>
    <w:p w14:paraId="78E975FC" w14:textId="77777777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4‐  Individual control water supply </w:t>
      </w:r>
    </w:p>
    <w:p w14:paraId="2F603C49" w14:textId="50931D19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 xml:space="preserve">5‐  Work area with squaring and angulation device. </w:t>
      </w:r>
    </w:p>
    <w:p w14:paraId="36D01D47" w14:textId="55E513DE" w:rsidR="00C05628" w:rsidRDefault="00C05628" w:rsidP="00C05628">
      <w:pPr>
        <w:jc w:val="center"/>
        <w:rPr>
          <w:rFonts w:cstheme="minorHAnsi"/>
        </w:rPr>
      </w:pPr>
      <w:r w:rsidRPr="00C05628">
        <w:rPr>
          <w:rFonts w:cstheme="minorHAnsi"/>
          <w:noProof/>
        </w:rPr>
        <w:drawing>
          <wp:inline distT="0" distB="0" distL="0" distR="0" wp14:anchorId="5671CB7E" wp14:editId="5AF14519">
            <wp:extent cx="2397552" cy="1313727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159" cy="13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628">
        <w:rPr>
          <w:rFonts w:cstheme="minorHAnsi"/>
          <w:noProof/>
        </w:rPr>
        <w:drawing>
          <wp:inline distT="0" distB="0" distL="0" distR="0" wp14:anchorId="27AEE889" wp14:editId="0B409579">
            <wp:extent cx="1322654" cy="133687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594" cy="135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8203C" w14:textId="77777777" w:rsidR="00C05628" w:rsidRPr="00C05628" w:rsidRDefault="00C05628" w:rsidP="00C05628">
      <w:pPr>
        <w:jc w:val="center"/>
        <w:rPr>
          <w:rFonts w:cstheme="minorHAnsi"/>
        </w:rPr>
      </w:pPr>
    </w:p>
    <w:p w14:paraId="532F7530" w14:textId="428726B7" w:rsidR="00C05628" w:rsidRPr="00C05628" w:rsidRDefault="00C05628" w:rsidP="00C05628">
      <w:pPr>
        <w:rPr>
          <w:rFonts w:cstheme="minorHAnsi"/>
          <w:b/>
          <w:bCs/>
          <w:lang w:val="en-US"/>
        </w:rPr>
      </w:pPr>
      <w:r w:rsidRPr="00C05628">
        <w:rPr>
          <w:rFonts w:cstheme="minorHAnsi"/>
          <w:b/>
          <w:bCs/>
        </w:rPr>
        <w:t>Dental Vibrator</w:t>
      </w:r>
      <w:r>
        <w:rPr>
          <w:rFonts w:cstheme="minorHAnsi"/>
          <w:b/>
          <w:bCs/>
          <w:lang w:val="en-US"/>
        </w:rPr>
        <w:t>:</w:t>
      </w:r>
    </w:p>
    <w:p w14:paraId="5EAFA53A" w14:textId="14398FEA" w:rsidR="00C05628" w:rsidRDefault="00C05628" w:rsidP="00C05628">
      <w:pPr>
        <w:rPr>
          <w:rFonts w:cstheme="minorHAnsi"/>
        </w:rPr>
      </w:pPr>
      <w:r w:rsidRPr="00C05628">
        <w:rPr>
          <w:rFonts w:cstheme="minorHAnsi"/>
        </w:rPr>
        <w:t xml:space="preserve">Its electric device used in all dental laboratory, it aid in mixing gypsum product (plaster, stone, die stone.......) &amp; escape the air from it &amp; avoid air bubbles to obtain homogenous mixing during pouring the impression (to produce the casts) &amp; during flasking procedure. </w:t>
      </w:r>
    </w:p>
    <w:p w14:paraId="7F52CFFB" w14:textId="2701D76E" w:rsidR="00C05628" w:rsidRDefault="00C05628" w:rsidP="00C05628">
      <w:pPr>
        <w:rPr>
          <w:rFonts w:cstheme="minorHAnsi"/>
        </w:rPr>
      </w:pPr>
    </w:p>
    <w:p w14:paraId="0CB26B8F" w14:textId="77777777" w:rsidR="00C05628" w:rsidRPr="00C05628" w:rsidRDefault="00C05628" w:rsidP="00C05628">
      <w:pPr>
        <w:rPr>
          <w:rFonts w:cstheme="minorHAnsi"/>
        </w:rPr>
      </w:pPr>
    </w:p>
    <w:p w14:paraId="13628667" w14:textId="77777777" w:rsidR="00C05628" w:rsidRPr="00C05628" w:rsidRDefault="00C05628" w:rsidP="00C05628">
      <w:pPr>
        <w:rPr>
          <w:rFonts w:cstheme="minorHAnsi"/>
          <w:b/>
          <w:bCs/>
        </w:rPr>
      </w:pPr>
      <w:r w:rsidRPr="00C05628">
        <w:rPr>
          <w:rFonts w:cstheme="minorHAnsi"/>
          <w:b/>
          <w:bCs/>
        </w:rPr>
        <w:lastRenderedPageBreak/>
        <w:t xml:space="preserve">It consists of: </w:t>
      </w:r>
    </w:p>
    <w:p w14:paraId="569612EA" w14:textId="73DE1FA9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1. the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switch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to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open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&amp;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close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the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 xml:space="preserve">equipment </w:t>
      </w:r>
    </w:p>
    <w:p w14:paraId="45CAD936" w14:textId="68052C09" w:rsidR="00C05628" w:rsidRPr="00C05628" w:rsidRDefault="00C05628" w:rsidP="00C05628">
      <w:pPr>
        <w:ind w:left="720"/>
        <w:rPr>
          <w:rFonts w:cstheme="minorHAnsi"/>
        </w:rPr>
      </w:pPr>
      <w:r w:rsidRPr="00C05628">
        <w:rPr>
          <w:rFonts w:cstheme="minorHAnsi"/>
        </w:rPr>
        <w:t>2. motor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to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>vibrate</w:t>
      </w:r>
      <w:r w:rsidRPr="00C05628">
        <w:rPr>
          <w:rFonts w:cstheme="minorHAnsi"/>
        </w:rPr>
        <w:br/>
        <w:t xml:space="preserve">3. </w:t>
      </w:r>
      <w:bookmarkStart w:id="0" w:name="_Hlk160713041"/>
      <w:r w:rsidR="000C3949" w:rsidRPr="00C05628">
        <w:rPr>
          <w:rFonts w:cstheme="minorHAnsi"/>
        </w:rPr>
        <w:t>R</w:t>
      </w:r>
      <w:r w:rsidRPr="00C05628">
        <w:rPr>
          <w:rFonts w:cstheme="minorHAnsi"/>
        </w:rPr>
        <w:t>ubber</w:t>
      </w:r>
      <w:r w:rsidR="000C3949">
        <w:rPr>
          <w:rFonts w:cstheme="minorHAnsi"/>
          <w:lang w:val="en-GB"/>
        </w:rPr>
        <w:t xml:space="preserve"> </w:t>
      </w:r>
      <w:r w:rsidRPr="00C05628">
        <w:rPr>
          <w:rFonts w:cstheme="minorHAnsi"/>
        </w:rPr>
        <w:t xml:space="preserve">surface. </w:t>
      </w:r>
      <w:bookmarkEnd w:id="0"/>
    </w:p>
    <w:p w14:paraId="4FC2004F" w14:textId="77777777" w:rsidR="00C05628" w:rsidRPr="00C05628" w:rsidRDefault="00C05628" w:rsidP="00C05628">
      <w:pPr>
        <w:rPr>
          <w:rFonts w:cstheme="minorHAnsi"/>
        </w:rPr>
      </w:pPr>
      <w:r w:rsidRPr="00C05628">
        <w:rPr>
          <w:rFonts w:cstheme="minorHAnsi"/>
        </w:rPr>
        <w:t>NOTE: Rubber surface is easily removable for cleaning.</w:t>
      </w:r>
    </w:p>
    <w:p w14:paraId="4FF35D89" w14:textId="72E82AE1" w:rsidR="00C05628" w:rsidRPr="00C05628" w:rsidRDefault="00C05628" w:rsidP="00C05628">
      <w:pPr>
        <w:pStyle w:val="NormalWeb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4D13E409" wp14:editId="5178AFA7">
            <wp:extent cx="1725503" cy="128479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223" cy="130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E251F" wp14:editId="41E52E67">
            <wp:extent cx="1981995" cy="14757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960" cy="149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428275" wp14:editId="7EA7897E">
            <wp:extent cx="2140870" cy="1325301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663" cy="13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EEA4" w14:textId="77777777" w:rsidR="00C05628" w:rsidRDefault="00C05628" w:rsidP="00C05628">
      <w:pPr>
        <w:pStyle w:val="NormalWeb"/>
        <w:ind w:left="360"/>
      </w:pPr>
    </w:p>
    <w:p w14:paraId="622B69BF" w14:textId="77777777" w:rsidR="00C05628" w:rsidRDefault="00C05628" w:rsidP="00C05628"/>
    <w:sectPr w:rsidR="00C056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33069"/>
    <w:multiLevelType w:val="multilevel"/>
    <w:tmpl w:val="99EA2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551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628"/>
    <w:rsid w:val="000C3949"/>
    <w:rsid w:val="00C0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6297B"/>
  <w15:chartTrackingRefBased/>
  <w15:docId w15:val="{903056CF-99DC-C346-AEAE-DC883555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5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9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2</cp:revision>
  <dcterms:created xsi:type="dcterms:W3CDTF">2023-01-06T23:29:00Z</dcterms:created>
  <dcterms:modified xsi:type="dcterms:W3CDTF">2024-03-07T11:11:00Z</dcterms:modified>
</cp:coreProperties>
</file>