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5800" w14:textId="5C86A838" w:rsidR="0005338C" w:rsidRDefault="0005338C" w:rsidP="0005338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5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39F84D3B" w14:textId="3CB342BD" w:rsidR="0005338C" w:rsidRDefault="0005338C" w:rsidP="0005338C">
      <w:pPr>
        <w:jc w:val="center"/>
        <w:rPr>
          <w:b/>
          <w:bCs/>
          <w:sz w:val="56"/>
          <w:szCs w:val="56"/>
          <w:lang w:val="en-US"/>
        </w:rPr>
      </w:pPr>
      <w:r w:rsidRPr="0005338C">
        <w:rPr>
          <w:b/>
          <w:bCs/>
          <w:sz w:val="56"/>
          <w:szCs w:val="56"/>
          <w:lang w:val="en-US"/>
        </w:rPr>
        <w:t>Dental Pliers</w:t>
      </w:r>
    </w:p>
    <w:p w14:paraId="44142D05" w14:textId="550FE2EB" w:rsidR="0005338C" w:rsidRDefault="0005338C" w:rsidP="0005338C">
      <w:pPr>
        <w:jc w:val="center"/>
        <w:rPr>
          <w:b/>
          <w:bCs/>
          <w:sz w:val="56"/>
          <w:szCs w:val="56"/>
          <w:lang w:val="en-US"/>
        </w:rPr>
      </w:pPr>
    </w:p>
    <w:p w14:paraId="1A039E8A" w14:textId="79D0055B" w:rsidR="0005338C" w:rsidRDefault="0005338C" w:rsidP="0005338C">
      <w:pPr>
        <w:rPr>
          <w:b/>
          <w:bCs/>
          <w:u w:val="single"/>
          <w:lang w:val="en-US"/>
        </w:rPr>
      </w:pPr>
      <w:r w:rsidRPr="00FA67C8">
        <w:rPr>
          <w:b/>
          <w:bCs/>
          <w:u w:val="single"/>
          <w:lang w:val="en-US"/>
        </w:rPr>
        <w:t xml:space="preserve">Dental pliers </w:t>
      </w:r>
    </w:p>
    <w:p w14:paraId="3C6A7529" w14:textId="77777777" w:rsidR="00FA67C8" w:rsidRPr="00FA67C8" w:rsidRDefault="00FA67C8" w:rsidP="0005338C">
      <w:pPr>
        <w:rPr>
          <w:b/>
          <w:bCs/>
          <w:u w:val="single"/>
          <w:lang w:val="en-US"/>
        </w:rPr>
      </w:pPr>
    </w:p>
    <w:p w14:paraId="712C7652" w14:textId="77777777" w:rsidR="0005338C" w:rsidRPr="00FA67C8" w:rsidRDefault="0005338C" w:rsidP="0005338C">
      <w:pPr>
        <w:rPr>
          <w:lang w:val="en-US"/>
        </w:rPr>
      </w:pPr>
      <w:r w:rsidRPr="00FA67C8">
        <w:rPr>
          <w:lang w:val="en-US"/>
        </w:rPr>
        <w:t xml:space="preserve">It is </w:t>
      </w:r>
      <w:r w:rsidRPr="00FA67C8">
        <w:rPr>
          <w:lang w:val="en-US"/>
        </w:rPr>
        <w:t xml:space="preserve">an </w:t>
      </w:r>
      <w:r w:rsidRPr="00FA67C8">
        <w:rPr>
          <w:lang w:val="en-US"/>
        </w:rPr>
        <w:t>instrument use</w:t>
      </w:r>
      <w:r w:rsidRPr="00FA67C8">
        <w:rPr>
          <w:lang w:val="en-US"/>
        </w:rPr>
        <w:t>d</w:t>
      </w:r>
      <w:r w:rsidRPr="00FA67C8">
        <w:rPr>
          <w:lang w:val="en-US"/>
        </w:rPr>
        <w:t xml:space="preserve"> for wire bending and adjustment of the wire (</w:t>
      </w:r>
      <w:r w:rsidRPr="00FA67C8">
        <w:rPr>
          <w:lang w:val="en-US"/>
        </w:rPr>
        <w:t>i.e.,</w:t>
      </w:r>
      <w:r w:rsidRPr="00FA67C8">
        <w:rPr>
          <w:lang w:val="en-US"/>
        </w:rPr>
        <w:t xml:space="preserve"> for construction the clasps in removable partial denture and springs in orthodontic appliances. </w:t>
      </w:r>
    </w:p>
    <w:p w14:paraId="17E5D4E0" w14:textId="51C412F0" w:rsidR="0005338C" w:rsidRPr="00FA67C8" w:rsidRDefault="0005338C" w:rsidP="0005338C">
      <w:pPr>
        <w:rPr>
          <w:lang w:val="en-US"/>
        </w:rPr>
      </w:pPr>
      <w:r w:rsidRPr="00FA67C8">
        <w:rPr>
          <w:lang w:val="en-US"/>
        </w:rPr>
        <w:t>The parts of the pliers are the handle &amp; the beak.</w:t>
      </w:r>
    </w:p>
    <w:p w14:paraId="6A17516F" w14:textId="3C76F4AB" w:rsidR="0005338C" w:rsidRDefault="0005338C" w:rsidP="0005338C">
      <w:pPr>
        <w:rPr>
          <w:b/>
          <w:bCs/>
          <w:lang w:val="en-US"/>
        </w:rPr>
      </w:pPr>
    </w:p>
    <w:p w14:paraId="76536ED6" w14:textId="77777777" w:rsidR="00FA67C8" w:rsidRPr="0005338C" w:rsidRDefault="00FA67C8" w:rsidP="0005338C">
      <w:pPr>
        <w:rPr>
          <w:b/>
          <w:bCs/>
          <w:lang w:val="en-US"/>
        </w:rPr>
      </w:pPr>
    </w:p>
    <w:p w14:paraId="67244673" w14:textId="1F596C33" w:rsidR="0005338C" w:rsidRPr="00FA67C8" w:rsidRDefault="0005338C" w:rsidP="0005338C">
      <w:pPr>
        <w:rPr>
          <w:b/>
          <w:bCs/>
          <w:u w:val="single"/>
          <w:lang w:val="en-US"/>
        </w:rPr>
      </w:pPr>
      <w:r w:rsidRPr="00FA67C8">
        <w:rPr>
          <w:b/>
          <w:bCs/>
          <w:u w:val="single"/>
          <w:lang w:val="en-US"/>
        </w:rPr>
        <w:t>Types</w:t>
      </w:r>
      <w:r w:rsidRPr="00FA67C8">
        <w:rPr>
          <w:b/>
          <w:bCs/>
          <w:u w:val="single"/>
          <w:lang w:val="en-US"/>
        </w:rPr>
        <w:t xml:space="preserve"> </w:t>
      </w:r>
      <w:r w:rsidRPr="00FA67C8">
        <w:rPr>
          <w:b/>
          <w:bCs/>
          <w:u w:val="single"/>
          <w:lang w:val="en-US"/>
        </w:rPr>
        <w:t>of</w:t>
      </w:r>
      <w:r w:rsidRPr="00FA67C8">
        <w:rPr>
          <w:b/>
          <w:bCs/>
          <w:u w:val="single"/>
          <w:lang w:val="en-US"/>
        </w:rPr>
        <w:t xml:space="preserve"> </w:t>
      </w:r>
      <w:r w:rsidRPr="00FA67C8">
        <w:rPr>
          <w:b/>
          <w:bCs/>
          <w:u w:val="single"/>
          <w:lang w:val="en-US"/>
        </w:rPr>
        <w:t>pliers:</w:t>
      </w:r>
    </w:p>
    <w:p w14:paraId="75AFA901" w14:textId="0CE57913" w:rsidR="0005338C" w:rsidRPr="00FA67C8" w:rsidRDefault="0005338C" w:rsidP="0005338C">
      <w:pPr>
        <w:rPr>
          <w:lang w:val="en-US"/>
        </w:rPr>
      </w:pPr>
      <w:r w:rsidRPr="00FA67C8">
        <w:rPr>
          <w:lang w:val="en-US"/>
        </w:rPr>
        <w:t xml:space="preserve">There are many types of </w:t>
      </w:r>
      <w:r w:rsidRPr="00FA67C8">
        <w:rPr>
          <w:lang w:val="en-US"/>
        </w:rPr>
        <w:t>pliers,</w:t>
      </w:r>
      <w:r w:rsidRPr="00FA67C8">
        <w:rPr>
          <w:lang w:val="en-US"/>
        </w:rPr>
        <w:t xml:space="preserve"> but the</w:t>
      </w:r>
      <w:r w:rsidRPr="00FA67C8">
        <w:rPr>
          <w:lang w:val="en-US"/>
        </w:rPr>
        <w:t xml:space="preserve"> </w:t>
      </w:r>
      <w:r w:rsidRPr="00FA67C8">
        <w:rPr>
          <w:lang w:val="en-US"/>
        </w:rPr>
        <w:t>commonly use</w:t>
      </w:r>
      <w:r w:rsidRPr="00FA67C8">
        <w:rPr>
          <w:lang w:val="en-US"/>
        </w:rPr>
        <w:t>d ones are</w:t>
      </w:r>
      <w:r w:rsidRPr="00FA67C8">
        <w:rPr>
          <w:lang w:val="en-US"/>
        </w:rPr>
        <w:t>:</w:t>
      </w:r>
    </w:p>
    <w:p w14:paraId="5FA12094" w14:textId="436BBB3C" w:rsidR="0005338C" w:rsidRPr="00FA67C8" w:rsidRDefault="0005338C" w:rsidP="0005338C">
      <w:pPr>
        <w:pStyle w:val="ListParagraph"/>
        <w:numPr>
          <w:ilvl w:val="0"/>
          <w:numId w:val="1"/>
        </w:numPr>
        <w:rPr>
          <w:lang w:val="en-US"/>
        </w:rPr>
      </w:pPr>
      <w:r w:rsidRPr="00FA67C8">
        <w:rPr>
          <w:b/>
          <w:bCs/>
          <w:lang w:val="en-US"/>
        </w:rPr>
        <w:t>Universal pliers:</w:t>
      </w:r>
      <w:r w:rsidRPr="00FA67C8">
        <w:rPr>
          <w:lang w:val="en-US"/>
        </w:rPr>
        <w:t xml:space="preserve"> these are used for all wire bending with exception of the formation of the loop the beaks are stout, tapered, and rectangular in section or coils.</w:t>
      </w:r>
    </w:p>
    <w:p w14:paraId="16FAD51A" w14:textId="0D08BBFA" w:rsidR="0005338C" w:rsidRDefault="0005338C" w:rsidP="0005338C">
      <w:pPr>
        <w:rPr>
          <w:b/>
          <w:bCs/>
          <w:lang w:val="en-US"/>
        </w:rPr>
      </w:pPr>
    </w:p>
    <w:p w14:paraId="23784206" w14:textId="5B1D7E89" w:rsidR="0005338C" w:rsidRDefault="0005338C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881D69A" wp14:editId="3DD937B0">
            <wp:extent cx="1337309" cy="19371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923" cy="197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42FF3A4B" wp14:editId="67880427">
            <wp:extent cx="1812718" cy="1937173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426" cy="1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C230A" w14:textId="3C29053C" w:rsidR="00FA67C8" w:rsidRDefault="00FA67C8" w:rsidP="00FA67C8">
      <w:pPr>
        <w:jc w:val="center"/>
        <w:rPr>
          <w:b/>
          <w:bCs/>
          <w:lang w:val="en-US"/>
        </w:rPr>
      </w:pPr>
    </w:p>
    <w:p w14:paraId="0CBA9708" w14:textId="6D40C547" w:rsidR="00FA67C8" w:rsidRDefault="00FA67C8" w:rsidP="00FA67C8">
      <w:pPr>
        <w:jc w:val="center"/>
        <w:rPr>
          <w:b/>
          <w:bCs/>
          <w:lang w:val="en-US"/>
        </w:rPr>
      </w:pPr>
    </w:p>
    <w:p w14:paraId="68DD178C" w14:textId="04DD3F4A" w:rsidR="00FA67C8" w:rsidRDefault="00FA67C8" w:rsidP="00FA67C8">
      <w:pPr>
        <w:jc w:val="center"/>
        <w:rPr>
          <w:b/>
          <w:bCs/>
          <w:lang w:val="en-US"/>
        </w:rPr>
      </w:pPr>
    </w:p>
    <w:p w14:paraId="36D19CCD" w14:textId="227930AD" w:rsidR="00FA67C8" w:rsidRDefault="00FA67C8" w:rsidP="00FA67C8">
      <w:pPr>
        <w:jc w:val="center"/>
        <w:rPr>
          <w:b/>
          <w:bCs/>
          <w:lang w:val="en-US"/>
        </w:rPr>
      </w:pPr>
    </w:p>
    <w:p w14:paraId="1E4D2C46" w14:textId="11A84197" w:rsidR="00FA67C8" w:rsidRDefault="00FA67C8" w:rsidP="00FA67C8">
      <w:pPr>
        <w:jc w:val="center"/>
        <w:rPr>
          <w:b/>
          <w:bCs/>
          <w:lang w:val="en-US"/>
        </w:rPr>
      </w:pPr>
    </w:p>
    <w:p w14:paraId="7EE8EE41" w14:textId="490940DA" w:rsidR="00FA67C8" w:rsidRDefault="00FA67C8" w:rsidP="00FA67C8">
      <w:pPr>
        <w:jc w:val="center"/>
        <w:rPr>
          <w:b/>
          <w:bCs/>
          <w:lang w:val="en-US"/>
        </w:rPr>
      </w:pPr>
    </w:p>
    <w:p w14:paraId="0309D42D" w14:textId="2B1D61D2" w:rsidR="00FA67C8" w:rsidRDefault="00FA67C8" w:rsidP="00FA67C8">
      <w:pPr>
        <w:jc w:val="center"/>
        <w:rPr>
          <w:b/>
          <w:bCs/>
          <w:lang w:val="en-US"/>
        </w:rPr>
      </w:pPr>
    </w:p>
    <w:p w14:paraId="213E73DC" w14:textId="73EF7CBC" w:rsidR="00FA67C8" w:rsidRDefault="00FA67C8" w:rsidP="00FA67C8">
      <w:pPr>
        <w:jc w:val="center"/>
        <w:rPr>
          <w:b/>
          <w:bCs/>
          <w:lang w:val="en-US"/>
        </w:rPr>
      </w:pPr>
    </w:p>
    <w:p w14:paraId="459132E1" w14:textId="6E59C1DE" w:rsidR="00FA67C8" w:rsidRDefault="00FA67C8" w:rsidP="00FA67C8">
      <w:pPr>
        <w:jc w:val="center"/>
        <w:rPr>
          <w:b/>
          <w:bCs/>
          <w:lang w:val="en-US"/>
        </w:rPr>
      </w:pPr>
    </w:p>
    <w:p w14:paraId="046F6394" w14:textId="404BD70B" w:rsidR="00FA67C8" w:rsidRDefault="00FA67C8" w:rsidP="00FA67C8">
      <w:pPr>
        <w:jc w:val="center"/>
        <w:rPr>
          <w:b/>
          <w:bCs/>
          <w:lang w:val="en-US"/>
        </w:rPr>
      </w:pPr>
    </w:p>
    <w:p w14:paraId="38859644" w14:textId="77E27D4D" w:rsidR="00FA67C8" w:rsidRDefault="00FA67C8" w:rsidP="00FA67C8">
      <w:pPr>
        <w:jc w:val="center"/>
        <w:rPr>
          <w:b/>
          <w:bCs/>
          <w:lang w:val="en-US"/>
        </w:rPr>
      </w:pPr>
    </w:p>
    <w:p w14:paraId="48207FE6" w14:textId="77777777" w:rsidR="00FA67C8" w:rsidRDefault="00FA67C8" w:rsidP="00FA67C8">
      <w:pPr>
        <w:jc w:val="center"/>
        <w:rPr>
          <w:b/>
          <w:bCs/>
          <w:lang w:val="en-US"/>
        </w:rPr>
      </w:pPr>
    </w:p>
    <w:p w14:paraId="6D3E7021" w14:textId="0F609F7F" w:rsidR="0005338C" w:rsidRDefault="0005338C" w:rsidP="0005338C">
      <w:pPr>
        <w:rPr>
          <w:b/>
          <w:bCs/>
          <w:lang w:val="en-US"/>
        </w:rPr>
      </w:pPr>
    </w:p>
    <w:p w14:paraId="08D38835" w14:textId="77777777" w:rsidR="0005338C" w:rsidRPr="0005338C" w:rsidRDefault="0005338C" w:rsidP="0005338C">
      <w:pPr>
        <w:rPr>
          <w:b/>
          <w:bCs/>
          <w:lang w:val="en-US"/>
        </w:rPr>
      </w:pPr>
    </w:p>
    <w:p w14:paraId="0F32A19D" w14:textId="361D0E27" w:rsidR="0005338C" w:rsidRDefault="0005338C" w:rsidP="0005338C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05338C">
        <w:rPr>
          <w:b/>
          <w:bCs/>
          <w:lang w:val="en-US"/>
        </w:rPr>
        <w:lastRenderedPageBreak/>
        <w:t xml:space="preserve">Loop-forming pliers: </w:t>
      </w:r>
      <w:r w:rsidRPr="00FA67C8">
        <w:rPr>
          <w:lang w:val="en-US"/>
        </w:rPr>
        <w:t>these have a round and tapered beak. A round which loops or coil of various sizes may be formed.</w:t>
      </w:r>
    </w:p>
    <w:p w14:paraId="13B4D127" w14:textId="23ECA328" w:rsidR="0005338C" w:rsidRDefault="0005338C" w:rsidP="0005338C">
      <w:pPr>
        <w:rPr>
          <w:b/>
          <w:bCs/>
          <w:lang w:val="en-US"/>
        </w:rPr>
      </w:pPr>
    </w:p>
    <w:p w14:paraId="483C0614" w14:textId="47DFD7BE" w:rsidR="0005338C" w:rsidRDefault="0005338C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103C281" wp14:editId="7BAB0389">
            <wp:extent cx="1984587" cy="19845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096" cy="199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5A83FEBC" wp14:editId="070E3A51">
            <wp:extent cx="1977813" cy="1977813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94051" cy="199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47534" w14:textId="35F13C49" w:rsidR="0005338C" w:rsidRDefault="0005338C" w:rsidP="0005338C">
      <w:pPr>
        <w:rPr>
          <w:b/>
          <w:bCs/>
          <w:lang w:val="en-US"/>
        </w:rPr>
      </w:pPr>
    </w:p>
    <w:p w14:paraId="02A281AF" w14:textId="37CF7ADA" w:rsidR="0005338C" w:rsidRPr="0005338C" w:rsidRDefault="0005338C" w:rsidP="0005338C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05338C">
        <w:rPr>
          <w:b/>
          <w:bCs/>
          <w:lang w:val="en-US"/>
        </w:rPr>
        <w:t xml:space="preserve">Hollow - chop pliers: </w:t>
      </w:r>
      <w:r w:rsidRPr="00FA67C8">
        <w:rPr>
          <w:lang w:val="en-US"/>
        </w:rPr>
        <w:t>used for making bends in wires, these pliers have one beak round and other hollowed.</w:t>
      </w:r>
    </w:p>
    <w:p w14:paraId="7305926E" w14:textId="40294EBA" w:rsidR="0005338C" w:rsidRDefault="0005338C" w:rsidP="0005338C">
      <w:pPr>
        <w:rPr>
          <w:b/>
          <w:bCs/>
          <w:lang w:val="en-US"/>
        </w:rPr>
      </w:pPr>
    </w:p>
    <w:p w14:paraId="0BBDFCFB" w14:textId="0A8B33A1" w:rsidR="0005338C" w:rsidRDefault="0005338C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9C32DCC" wp14:editId="4BA4494F">
            <wp:extent cx="2245185" cy="1354667"/>
            <wp:effectExtent l="0" t="0" r="3175" b="4445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849" cy="13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en-US"/>
        </w:rPr>
        <w:drawing>
          <wp:inline distT="0" distB="0" distL="0" distR="0" wp14:anchorId="6409198D" wp14:editId="1E7F18D6">
            <wp:extent cx="1690419" cy="1679787"/>
            <wp:effectExtent l="0" t="0" r="0" b="0"/>
            <wp:docPr id="6" name="Picture 6" descr="A close-up of a stethosco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tethoscop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640" cy="170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85619" w14:textId="071BAFD0" w:rsidR="00FA67C8" w:rsidRDefault="00FA67C8" w:rsidP="00FA67C8">
      <w:pPr>
        <w:jc w:val="center"/>
        <w:rPr>
          <w:b/>
          <w:bCs/>
          <w:lang w:val="en-US"/>
        </w:rPr>
      </w:pPr>
    </w:p>
    <w:p w14:paraId="51D5D3F3" w14:textId="1330F370" w:rsidR="0005338C" w:rsidRDefault="0005338C" w:rsidP="0005338C">
      <w:pPr>
        <w:rPr>
          <w:b/>
          <w:bCs/>
          <w:lang w:val="en-US"/>
        </w:rPr>
      </w:pPr>
    </w:p>
    <w:p w14:paraId="57F7C137" w14:textId="56BC374B" w:rsidR="0005338C" w:rsidRDefault="0005338C" w:rsidP="0005338C">
      <w:pPr>
        <w:rPr>
          <w:b/>
          <w:bCs/>
          <w:lang w:val="en-US"/>
        </w:rPr>
      </w:pPr>
    </w:p>
    <w:p w14:paraId="0DA209B2" w14:textId="4D6EBA9C" w:rsidR="0005338C" w:rsidRPr="00FA67C8" w:rsidRDefault="00FA67C8" w:rsidP="00FA67C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FA67C8">
        <w:rPr>
          <w:b/>
          <w:bCs/>
          <w:lang w:val="en-US"/>
        </w:rPr>
        <w:t xml:space="preserve">Three head pliers: </w:t>
      </w:r>
      <w:r w:rsidRPr="00FA67C8">
        <w:rPr>
          <w:lang w:val="en-US"/>
        </w:rPr>
        <w:t>have three head</w:t>
      </w:r>
      <w:r w:rsidRPr="00FA67C8">
        <w:rPr>
          <w:lang w:val="en-US"/>
        </w:rPr>
        <w:t>s</w:t>
      </w:r>
      <w:r w:rsidRPr="00FA67C8">
        <w:rPr>
          <w:lang w:val="en-US"/>
        </w:rPr>
        <w:t xml:space="preserve">. </w:t>
      </w:r>
      <w:r w:rsidRPr="00FA67C8">
        <w:rPr>
          <w:lang w:val="en-US"/>
        </w:rPr>
        <w:t>U</w:t>
      </w:r>
      <w:r w:rsidRPr="00FA67C8">
        <w:rPr>
          <w:lang w:val="en-US"/>
        </w:rPr>
        <w:t xml:space="preserve">sed for the construction of </w:t>
      </w:r>
      <w:proofErr w:type="gramStart"/>
      <w:r w:rsidRPr="00FA67C8">
        <w:rPr>
          <w:lang w:val="en-US"/>
        </w:rPr>
        <w:t>zig-zag</w:t>
      </w:r>
      <w:proofErr w:type="gramEnd"/>
      <w:r w:rsidRPr="00FA67C8">
        <w:rPr>
          <w:lang w:val="en-US"/>
        </w:rPr>
        <w:t xml:space="preserve"> in shape</w:t>
      </w:r>
    </w:p>
    <w:p w14:paraId="595C8532" w14:textId="5E6645D2" w:rsidR="00FA67C8" w:rsidRDefault="00FA67C8" w:rsidP="00FA67C8">
      <w:pPr>
        <w:rPr>
          <w:b/>
          <w:bCs/>
          <w:lang w:val="en-US"/>
        </w:rPr>
      </w:pPr>
    </w:p>
    <w:p w14:paraId="149168C0" w14:textId="5D8165B5" w:rsidR="00FA67C8" w:rsidRDefault="00FA67C8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A047275" wp14:editId="51B1B595">
            <wp:extent cx="2718053" cy="2147146"/>
            <wp:effectExtent l="0" t="0" r="0" b="0"/>
            <wp:docPr id="7" name="Picture 7" descr="A close-up of a knif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knif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545" cy="21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EDD1" w14:textId="1AE6607E" w:rsidR="00FA67C8" w:rsidRDefault="00FA67C8" w:rsidP="00FA67C8">
      <w:pPr>
        <w:rPr>
          <w:b/>
          <w:bCs/>
          <w:lang w:val="en-US"/>
        </w:rPr>
      </w:pPr>
    </w:p>
    <w:p w14:paraId="13107507" w14:textId="77777777" w:rsidR="00FA67C8" w:rsidRDefault="00FA67C8" w:rsidP="00FA67C8">
      <w:pPr>
        <w:jc w:val="center"/>
        <w:rPr>
          <w:b/>
          <w:bCs/>
          <w:lang w:val="en-US"/>
        </w:rPr>
      </w:pPr>
    </w:p>
    <w:p w14:paraId="12D22621" w14:textId="230D7FC1" w:rsidR="00FA67C8" w:rsidRDefault="00FA67C8" w:rsidP="00FA67C8">
      <w:pPr>
        <w:jc w:val="center"/>
        <w:rPr>
          <w:b/>
          <w:bCs/>
          <w:lang w:val="en-US"/>
        </w:rPr>
      </w:pPr>
    </w:p>
    <w:p w14:paraId="45001AD4" w14:textId="40E5A892" w:rsidR="00FA67C8" w:rsidRPr="00FA67C8" w:rsidRDefault="00FA67C8" w:rsidP="00FA67C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FA67C8">
        <w:rPr>
          <w:b/>
          <w:bCs/>
          <w:lang w:val="en-US"/>
        </w:rPr>
        <w:t xml:space="preserve">Adams pliers: </w:t>
      </w:r>
      <w:r w:rsidRPr="00FA67C8">
        <w:rPr>
          <w:lang w:val="en-US"/>
        </w:rPr>
        <w:t xml:space="preserve">these have two straight and triangular </w:t>
      </w:r>
      <w:r w:rsidRPr="00FA67C8">
        <w:rPr>
          <w:lang w:val="en-US"/>
        </w:rPr>
        <w:t>beaks,</w:t>
      </w:r>
      <w:r w:rsidRPr="00FA67C8">
        <w:rPr>
          <w:lang w:val="en-US"/>
        </w:rPr>
        <w:t xml:space="preserve"> or one straight beak and other rounded beak used for the construction of Adams clasp in the orthodontic,</w:t>
      </w:r>
      <w:r w:rsidRPr="00FA67C8">
        <w:rPr>
          <w:u w:val="single"/>
          <w:lang w:val="en-US"/>
        </w:rPr>
        <w:t xml:space="preserve"> </w:t>
      </w:r>
      <w:r w:rsidRPr="00FA67C8">
        <w:rPr>
          <w:u w:val="single"/>
          <w:lang w:val="en-US"/>
        </w:rPr>
        <w:t>and</w:t>
      </w:r>
      <w:r w:rsidRPr="00FA67C8">
        <w:rPr>
          <w:u w:val="single"/>
          <w:lang w:val="en-US"/>
        </w:rPr>
        <w:t xml:space="preserve"> have two types:</w:t>
      </w:r>
    </w:p>
    <w:p w14:paraId="4C8C6403" w14:textId="0E8D8C52" w:rsidR="00FA67C8" w:rsidRDefault="00FA67C8" w:rsidP="00FA67C8">
      <w:pPr>
        <w:pStyle w:val="ListParagraph"/>
        <w:rPr>
          <w:b/>
          <w:bCs/>
          <w:lang w:val="en-US"/>
        </w:rPr>
      </w:pPr>
    </w:p>
    <w:p w14:paraId="674CDB70" w14:textId="77777777" w:rsidR="00FA67C8" w:rsidRPr="00FA67C8" w:rsidRDefault="00FA67C8" w:rsidP="00FA67C8">
      <w:pPr>
        <w:pStyle w:val="ListParagraph"/>
        <w:rPr>
          <w:b/>
          <w:bCs/>
          <w:lang w:val="en-US"/>
        </w:rPr>
      </w:pPr>
    </w:p>
    <w:p w14:paraId="57EAD8B1" w14:textId="6FF39B01" w:rsidR="00FA67C8" w:rsidRPr="00FA67C8" w:rsidRDefault="00FA67C8" w:rsidP="00FA67C8">
      <w:pPr>
        <w:pStyle w:val="ListParagraph"/>
        <w:numPr>
          <w:ilvl w:val="0"/>
          <w:numId w:val="2"/>
        </w:numPr>
        <w:rPr>
          <w:lang w:val="en-US"/>
        </w:rPr>
      </w:pPr>
      <w:r w:rsidRPr="00FA67C8">
        <w:rPr>
          <w:b/>
          <w:bCs/>
          <w:lang w:val="en-US"/>
        </w:rPr>
        <w:t>Square-ended p</w:t>
      </w:r>
      <w:r w:rsidRPr="00FA67C8">
        <w:rPr>
          <w:b/>
          <w:bCs/>
          <w:lang w:val="en-US"/>
        </w:rPr>
        <w:t>lie</w:t>
      </w:r>
      <w:r w:rsidRPr="00FA67C8">
        <w:rPr>
          <w:b/>
          <w:bCs/>
          <w:lang w:val="en-US"/>
        </w:rPr>
        <w:t>rs</w:t>
      </w:r>
      <w:r w:rsidRPr="00FA67C8">
        <w:rPr>
          <w:b/>
          <w:bCs/>
          <w:lang w:val="en-US"/>
        </w:rPr>
        <w:t xml:space="preserve">, </w:t>
      </w:r>
      <w:r w:rsidRPr="00FA67C8">
        <w:rPr>
          <w:lang w:val="en-US"/>
        </w:rPr>
        <w:t>used in the bending of orthodontic stainless-steel wire.</w:t>
      </w:r>
    </w:p>
    <w:p w14:paraId="6F8E7962" w14:textId="0D26F878" w:rsidR="00FA67C8" w:rsidRDefault="00FA67C8" w:rsidP="00FA67C8">
      <w:pPr>
        <w:rPr>
          <w:b/>
          <w:bCs/>
          <w:lang w:val="en-US"/>
        </w:rPr>
      </w:pPr>
    </w:p>
    <w:p w14:paraId="2B16C7AC" w14:textId="79664A4E" w:rsidR="00FA67C8" w:rsidRDefault="00FA67C8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F5DB092" wp14:editId="3ECE9D6E">
            <wp:extent cx="1643738" cy="1639147"/>
            <wp:effectExtent l="0" t="0" r="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992" cy="164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D9E73" w14:textId="2AF49565" w:rsidR="00FA67C8" w:rsidRDefault="00FA67C8" w:rsidP="00FA67C8">
      <w:pPr>
        <w:jc w:val="center"/>
        <w:rPr>
          <w:b/>
          <w:bCs/>
          <w:lang w:val="en-US"/>
        </w:rPr>
      </w:pPr>
    </w:p>
    <w:p w14:paraId="04140196" w14:textId="77777777" w:rsidR="00FA67C8" w:rsidRPr="00FA67C8" w:rsidRDefault="00FA67C8" w:rsidP="00FA67C8">
      <w:pPr>
        <w:jc w:val="center"/>
        <w:rPr>
          <w:b/>
          <w:bCs/>
          <w:lang w:val="en-US"/>
        </w:rPr>
      </w:pPr>
    </w:p>
    <w:p w14:paraId="440D2644" w14:textId="177A5703" w:rsidR="00FA67C8" w:rsidRPr="00FA67C8" w:rsidRDefault="00FA67C8" w:rsidP="00FA67C8">
      <w:pPr>
        <w:pStyle w:val="ListParagraph"/>
        <w:numPr>
          <w:ilvl w:val="0"/>
          <w:numId w:val="2"/>
        </w:numPr>
        <w:rPr>
          <w:lang w:val="en-US"/>
        </w:rPr>
      </w:pPr>
      <w:r w:rsidRPr="00FA67C8">
        <w:rPr>
          <w:b/>
          <w:bCs/>
          <w:lang w:val="en-US"/>
        </w:rPr>
        <w:t>Square- and round-ended pliers</w:t>
      </w:r>
      <w:r>
        <w:rPr>
          <w:b/>
          <w:bCs/>
          <w:lang w:val="en-US"/>
        </w:rPr>
        <w:t>,</w:t>
      </w:r>
      <w:r w:rsidRPr="00FA67C8">
        <w:rPr>
          <w:b/>
          <w:bCs/>
          <w:lang w:val="en-US"/>
        </w:rPr>
        <w:t xml:space="preserve"> </w:t>
      </w:r>
      <w:r w:rsidRPr="00FA67C8">
        <w:rPr>
          <w:lang w:val="en-US"/>
        </w:rPr>
        <w:t>used in the forming of springs and curves in orthodontic wires.</w:t>
      </w:r>
    </w:p>
    <w:p w14:paraId="4B68BD98" w14:textId="475CF738" w:rsidR="00FA67C8" w:rsidRDefault="00FA67C8" w:rsidP="00FA67C8">
      <w:pPr>
        <w:rPr>
          <w:b/>
          <w:bCs/>
          <w:lang w:val="en-US"/>
        </w:rPr>
      </w:pPr>
    </w:p>
    <w:p w14:paraId="54850060" w14:textId="68B19643" w:rsidR="00FA67C8" w:rsidRPr="00FA67C8" w:rsidRDefault="00FA67C8" w:rsidP="00FA67C8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FDE7CB3" wp14:editId="075831F6">
            <wp:extent cx="1896533" cy="1801099"/>
            <wp:effectExtent l="0" t="0" r="0" b="2540"/>
            <wp:docPr id="9" name="Picture 9" descr="A close-up of a knif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knife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539" cy="180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7C8" w:rsidRPr="00FA67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4104E"/>
    <w:multiLevelType w:val="hybridMultilevel"/>
    <w:tmpl w:val="F9221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C06C4"/>
    <w:multiLevelType w:val="hybridMultilevel"/>
    <w:tmpl w:val="13DE81C2"/>
    <w:lvl w:ilvl="0" w:tplc="C2523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751272">
    <w:abstractNumId w:val="0"/>
  </w:num>
  <w:num w:numId="2" w16cid:durableId="379284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8C"/>
    <w:rsid w:val="0005338C"/>
    <w:rsid w:val="00F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F7F201"/>
  <w15:chartTrackingRefBased/>
  <w15:docId w15:val="{4741AFA5-160A-4F4C-AF0B-65D7BF3C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2022-12-20T21:54:00Z</dcterms:created>
  <dcterms:modified xsi:type="dcterms:W3CDTF">2022-12-20T22:16:00Z</dcterms:modified>
</cp:coreProperties>
</file>