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127FF733" w:rsidR="00E85A25" w:rsidRPr="00A33EE5" w:rsidRDefault="00E85A25" w:rsidP="00A33EE5">
      <w:pPr>
        <w:bidi w:val="0"/>
        <w:spacing w:after="0"/>
        <w:jc w:val="mediumKashida"/>
        <w:rPr>
          <w:rFonts w:cs="PT Bold Heading" w:hint="cs"/>
          <w:noProof/>
          <w:color w:val="00B050"/>
          <w:rtl/>
        </w:rPr>
      </w:pPr>
      <w:r>
        <w:rPr>
          <w:rFonts w:cs="Sultan bold" w:hint="cs"/>
          <w:sz w:val="40"/>
          <w:szCs w:val="40"/>
          <w:rtl/>
          <w:lang w:bidi="ar-IQ"/>
        </w:rPr>
        <w:t xml:space="preserve">جامعة المستقبل                 </w:t>
      </w:r>
      <w:r w:rsidR="00A33EE5">
        <w:rPr>
          <w:rFonts w:cs="PT Bold Heading" w:hint="cs"/>
          <w:noProof/>
          <w:color w:val="00B050"/>
          <w:rtl/>
        </w:rPr>
        <w:drawing>
          <wp:inline distT="0" distB="0" distL="0" distR="0" wp14:anchorId="5037E84E" wp14:editId="0BD7D566">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p>
    <w:p w14:paraId="752D3219" w14:textId="77777777" w:rsidR="00A33EE5" w:rsidRDefault="00A33EE5" w:rsidP="00A33EE5">
      <w:pPr>
        <w:bidi w:val="0"/>
        <w:spacing w:after="0"/>
        <w:jc w:val="mediumKashida"/>
        <w:rPr>
          <w:rFonts w:cs="Sultan bold"/>
          <w:sz w:val="40"/>
          <w:szCs w:val="40"/>
          <w:rtl/>
          <w:lang w:bidi="ar-IQ"/>
        </w:rPr>
      </w:pP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bookmarkStart w:id="1" w:name="_GoBack"/>
      <w:bookmarkEnd w:id="1"/>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bookmarkEnd w:id="0"/>
    <w:p w14:paraId="018B8C26" w14:textId="3B4732B4" w:rsidR="008D6629" w:rsidRDefault="008D6629" w:rsidP="008D6629">
      <w:pPr>
        <w:spacing w:after="0" w:line="240" w:lineRule="auto"/>
        <w:jc w:val="mediumKashida"/>
        <w:rPr>
          <w:sz w:val="40"/>
          <w:szCs w:val="40"/>
          <w:rtl/>
          <w:lang w:bidi="ar-IQ"/>
        </w:rPr>
      </w:pPr>
      <w:r>
        <w:rPr>
          <w:rFonts w:cs="Sultan bold" w:hint="cs"/>
          <w:sz w:val="40"/>
          <w:szCs w:val="40"/>
          <w:rtl/>
          <w:lang w:bidi="ar-IQ"/>
        </w:rPr>
        <w:lastRenderedPageBreak/>
        <w:t>م</w:t>
      </w:r>
      <w:r w:rsidRPr="00CF4198">
        <w:rPr>
          <w:rFonts w:cs="Sultan bold" w:hint="cs"/>
          <w:sz w:val="40"/>
          <w:szCs w:val="40"/>
          <w:rtl/>
          <w:lang w:bidi="ar-IQ"/>
        </w:rPr>
        <w:t>هارة التصويب بكرة السلة</w:t>
      </w:r>
      <w:r w:rsidRPr="00CF4198">
        <w:rPr>
          <w:rFonts w:hint="cs"/>
          <w:sz w:val="40"/>
          <w:szCs w:val="40"/>
          <w:rtl/>
          <w:lang w:bidi="ar-IQ"/>
        </w:rPr>
        <w:t xml:space="preserve"> </w:t>
      </w:r>
      <w:r w:rsidRPr="00CF4198">
        <w:rPr>
          <w:b/>
          <w:bCs/>
          <w:sz w:val="40"/>
          <w:szCs w:val="40"/>
          <w:lang w:bidi="ar-IQ"/>
        </w:rPr>
        <w:t>Shooting</w:t>
      </w:r>
    </w:p>
    <w:p w14:paraId="618C2D46" w14:textId="77777777" w:rsidR="008D6629" w:rsidRDefault="008D6629" w:rsidP="008D6629">
      <w:pPr>
        <w:spacing w:after="0" w:line="240" w:lineRule="auto"/>
        <w:ind w:firstLine="707"/>
        <w:jc w:val="mediumKashida"/>
        <w:rPr>
          <w:sz w:val="32"/>
          <w:szCs w:val="32"/>
          <w:rtl/>
          <w:lang w:bidi="ar-IQ"/>
        </w:rPr>
      </w:pPr>
      <w:r>
        <w:rPr>
          <w:rFonts w:hint="cs"/>
          <w:sz w:val="32"/>
          <w:szCs w:val="32"/>
          <w:rtl/>
          <w:lang w:bidi="ar-IQ"/>
        </w:rPr>
        <w:t>ان اتقان المهارات الأساسية جميعها والخطط الهجومية في كرة السلة لا يغني عن التمييز في اتقان مهارة التصويب على الهدف , فالتصويب يعد الوسيلة الوحيدة للوصول الى الفوز من خلال اصابة سلة الفريق المنافس بأكبر عدد من النقاط . كما يعد المهارة الاساسية الاولى من حيث الاهمية بجميع المهارات الاساسية ومع اهميتها في هذه اللعبة يجب ان تصل باللعب في النهاية الى موقف يسهل عليه اصابة سلة  الفريق المنافس وان التصويب على السلة هو المحصلة النهائية لإتقان مهارات كرة السلة جميعها وبرامج التدريب وخطط اللعب .</w:t>
      </w:r>
    </w:p>
    <w:p w14:paraId="59B1BB5C" w14:textId="77777777" w:rsidR="008D6629" w:rsidRDefault="008D6629" w:rsidP="008D6629">
      <w:pPr>
        <w:spacing w:after="0" w:line="240" w:lineRule="auto"/>
        <w:ind w:firstLine="707"/>
        <w:jc w:val="mediumKashida"/>
        <w:rPr>
          <w:sz w:val="32"/>
          <w:szCs w:val="32"/>
          <w:rtl/>
          <w:lang w:bidi="ar-IQ"/>
        </w:rPr>
      </w:pPr>
      <w:r>
        <w:rPr>
          <w:rFonts w:ascii="Simplified Arabic" w:hAnsi="Simplified Arabic" w:hint="cs"/>
          <w:noProof/>
          <w:sz w:val="32"/>
          <w:szCs w:val="32"/>
          <w:rtl/>
        </w:rPr>
        <w:drawing>
          <wp:anchor distT="0" distB="0" distL="114300" distR="114300" simplePos="0" relativeHeight="251660288" behindDoc="0" locked="0" layoutInCell="1" allowOverlap="1" wp14:anchorId="64DABFC8" wp14:editId="36FC5138">
            <wp:simplePos x="0" y="0"/>
            <wp:positionH relativeFrom="column">
              <wp:posOffset>139700</wp:posOffset>
            </wp:positionH>
            <wp:positionV relativeFrom="paragraph">
              <wp:posOffset>1685925</wp:posOffset>
            </wp:positionV>
            <wp:extent cx="1937385" cy="4323715"/>
            <wp:effectExtent l="0" t="0" r="0" b="635"/>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ثابت.png"/>
                    <pic:cNvPicPr/>
                  </pic:nvPicPr>
                  <pic:blipFill>
                    <a:blip r:embed="rId9">
                      <a:extLst>
                        <a:ext uri="{28A0092B-C50C-407E-A947-70E740481C1C}">
                          <a14:useLocalDpi xmlns:a14="http://schemas.microsoft.com/office/drawing/2010/main" val="0"/>
                        </a:ext>
                      </a:extLst>
                    </a:blip>
                    <a:stretch>
                      <a:fillRect/>
                    </a:stretch>
                  </pic:blipFill>
                  <pic:spPr>
                    <a:xfrm>
                      <a:off x="0" y="0"/>
                      <a:ext cx="1937385" cy="4323715"/>
                    </a:xfrm>
                    <a:prstGeom prst="rect">
                      <a:avLst/>
                    </a:prstGeom>
                  </pic:spPr>
                </pic:pic>
              </a:graphicData>
            </a:graphic>
            <wp14:sizeRelH relativeFrom="page">
              <wp14:pctWidth>0</wp14:pctWidth>
            </wp14:sizeRelH>
            <wp14:sizeRelV relativeFrom="page">
              <wp14:pctHeight>0</wp14:pctHeight>
            </wp14:sizeRelV>
          </wp:anchor>
        </w:drawing>
      </w:r>
      <w:r>
        <w:rPr>
          <w:rFonts w:hint="cs"/>
          <w:sz w:val="32"/>
          <w:szCs w:val="32"/>
          <w:rtl/>
          <w:lang w:bidi="ar-IQ"/>
        </w:rPr>
        <w:t>ويعد التصويب المحطة النهائية لهجوم الفريق فكل ما يقوم بع الفريق المهاجم من مثابرة واجتهاد في اتقان المهارات الاساسية بتحقيق الهدف الاساسي الا وهو ايجاد احسن الظروف الملائمة لأحد اللاعبين المهاجمين ليكون بعيداً عن مراقبة المنافس من لحظة خاطفة لاستثمارها بإنهاء عملية هجوم الفريق الذي يجيد افراده التصويب بنسبة عالية من النجاح , اذ ان اجادة التصويب سيؤدي الى الارتفاع بمعنويات اللاعبين ومن ثم تحقيق نتائج افضل والفوز في المباراة .</w:t>
      </w:r>
    </w:p>
    <w:p w14:paraId="126D9111" w14:textId="77777777" w:rsidR="008D6629" w:rsidRDefault="008D6629" w:rsidP="008D6629">
      <w:pPr>
        <w:spacing w:after="0" w:line="240" w:lineRule="auto"/>
        <w:ind w:firstLine="707"/>
        <w:jc w:val="mediumKashida"/>
        <w:rPr>
          <w:sz w:val="32"/>
          <w:szCs w:val="32"/>
          <w:rtl/>
          <w:lang w:bidi="ar-IQ"/>
        </w:rPr>
      </w:pPr>
    </w:p>
    <w:p w14:paraId="1062E816" w14:textId="77777777" w:rsidR="008D6629" w:rsidRPr="00D538AA" w:rsidRDefault="008D6629" w:rsidP="008D6629">
      <w:pPr>
        <w:spacing w:after="0" w:line="240" w:lineRule="auto"/>
        <w:jc w:val="mediumKashida"/>
        <w:rPr>
          <w:rFonts w:cs="Sultan bold"/>
          <w:sz w:val="36"/>
          <w:szCs w:val="36"/>
          <w:rtl/>
          <w:lang w:bidi="ar-IQ"/>
        </w:rPr>
      </w:pPr>
      <w:r w:rsidRPr="00D538AA">
        <w:rPr>
          <w:rFonts w:cs="Sultan bold" w:hint="cs"/>
          <w:sz w:val="36"/>
          <w:szCs w:val="36"/>
          <w:rtl/>
          <w:lang w:bidi="ar-IQ"/>
        </w:rPr>
        <w:t>انواع التصويب</w:t>
      </w:r>
    </w:p>
    <w:p w14:paraId="3D6E3C3B" w14:textId="77777777" w:rsidR="008D6629" w:rsidRPr="00D538AA" w:rsidRDefault="008D6629" w:rsidP="008D6629">
      <w:pPr>
        <w:spacing w:after="0" w:line="240" w:lineRule="auto"/>
        <w:jc w:val="mediumKashida"/>
        <w:rPr>
          <w:rFonts w:cs="Sultan bold"/>
          <w:sz w:val="32"/>
          <w:szCs w:val="32"/>
          <w:rtl/>
          <w:lang w:bidi="ar-IQ"/>
        </w:rPr>
      </w:pPr>
      <w:r w:rsidRPr="00D538AA">
        <w:rPr>
          <w:rFonts w:cs="Sultan bold" w:hint="cs"/>
          <w:sz w:val="32"/>
          <w:szCs w:val="32"/>
          <w:rtl/>
          <w:lang w:bidi="ar-IQ"/>
        </w:rPr>
        <w:t>اولاً : التصويب من الثبات</w:t>
      </w:r>
    </w:p>
    <w:p w14:paraId="49096BAA" w14:textId="77777777" w:rsidR="008D6629" w:rsidRDefault="008D6629" w:rsidP="008D6629">
      <w:pPr>
        <w:spacing w:after="0" w:line="240" w:lineRule="auto"/>
        <w:ind w:firstLine="707"/>
        <w:jc w:val="mediumKashida"/>
        <w:rPr>
          <w:sz w:val="32"/>
          <w:szCs w:val="32"/>
          <w:rtl/>
          <w:lang w:bidi="ar-IQ"/>
        </w:rPr>
      </w:pPr>
      <w:r>
        <w:rPr>
          <w:rFonts w:hint="cs"/>
          <w:sz w:val="32"/>
          <w:szCs w:val="32"/>
          <w:rtl/>
          <w:lang w:bidi="ar-IQ"/>
        </w:rPr>
        <w:t>يعد التصويب من الثبات من المهارات البسيطة وغير المعقدة , لذلك يلجأ اللاعبون المبتدؤون الى هذا النوع من التصويب وكذلك في الحالات التي تخلو منه رقابة اللاعب المدافع على اللاعب المصوب نحو السلة كما في حالة اداء الرمية الحرة (</w:t>
      </w:r>
      <w:r>
        <w:rPr>
          <w:sz w:val="32"/>
          <w:szCs w:val="32"/>
          <w:lang w:bidi="ar-IQ"/>
        </w:rPr>
        <w:t xml:space="preserve"> Free Throw </w:t>
      </w:r>
      <w:r>
        <w:rPr>
          <w:rFonts w:hint="cs"/>
          <w:sz w:val="32"/>
          <w:szCs w:val="32"/>
          <w:rtl/>
          <w:lang w:bidi="ar-IQ"/>
        </w:rPr>
        <w:t xml:space="preserve">) ويتسم اداء هذا النوع من التصويب بأن القدمان ملامستان للأرض كذلك يمكن اعتباره الاساس لتعلم نوع آخر من </w:t>
      </w:r>
      <w:r>
        <w:rPr>
          <w:rFonts w:hint="cs"/>
          <w:sz w:val="32"/>
          <w:szCs w:val="32"/>
          <w:rtl/>
          <w:lang w:bidi="ar-IQ"/>
        </w:rPr>
        <w:lastRenderedPageBreak/>
        <w:t>انواع التصويب ألا وهو التصويب من القفز .</w:t>
      </w:r>
    </w:p>
    <w:p w14:paraId="0974367F" w14:textId="77777777" w:rsidR="008D6629" w:rsidRPr="00D538AA" w:rsidRDefault="008D6629" w:rsidP="008D6629">
      <w:pPr>
        <w:spacing w:after="0" w:line="240" w:lineRule="auto"/>
        <w:jc w:val="mediumKashida"/>
        <w:rPr>
          <w:sz w:val="36"/>
          <w:szCs w:val="36"/>
          <w:rtl/>
          <w:lang w:bidi="ar-IQ"/>
        </w:rPr>
      </w:pPr>
    </w:p>
    <w:p w14:paraId="4A5B6287" w14:textId="77777777" w:rsidR="008D6629" w:rsidRDefault="008D6629" w:rsidP="008D6629">
      <w:pPr>
        <w:spacing w:after="0" w:line="240" w:lineRule="auto"/>
        <w:jc w:val="mediumKashida"/>
        <w:rPr>
          <w:sz w:val="32"/>
          <w:szCs w:val="32"/>
          <w:rtl/>
          <w:lang w:bidi="ar-IQ"/>
        </w:rPr>
      </w:pPr>
    </w:p>
    <w:p w14:paraId="2EDFBE52" w14:textId="77777777" w:rsidR="008D6629" w:rsidRPr="00F14DA2" w:rsidRDefault="008D6629" w:rsidP="008D6629">
      <w:pPr>
        <w:spacing w:after="0" w:line="240" w:lineRule="auto"/>
        <w:jc w:val="mediumKashida"/>
        <w:rPr>
          <w:rFonts w:cs="Sultan bold"/>
          <w:sz w:val="36"/>
          <w:szCs w:val="36"/>
          <w:rtl/>
          <w:lang w:bidi="ar-IQ"/>
        </w:rPr>
      </w:pPr>
      <w:r>
        <w:rPr>
          <w:rFonts w:cs="Sultan bold" w:hint="cs"/>
          <w:sz w:val="36"/>
          <w:szCs w:val="36"/>
          <w:rtl/>
          <w:lang w:bidi="ar-IQ"/>
        </w:rPr>
        <w:t>ثانيا</w:t>
      </w:r>
      <w:r w:rsidRPr="00F14DA2">
        <w:rPr>
          <w:rFonts w:cs="Sultan bold" w:hint="cs"/>
          <w:sz w:val="36"/>
          <w:szCs w:val="36"/>
          <w:rtl/>
          <w:lang w:bidi="ar-IQ"/>
        </w:rPr>
        <w:t xml:space="preserve">ً : التصويب من </w:t>
      </w:r>
      <w:r>
        <w:rPr>
          <w:rFonts w:cs="Sultan bold" w:hint="cs"/>
          <w:sz w:val="36"/>
          <w:szCs w:val="36"/>
          <w:rtl/>
          <w:lang w:bidi="ar-IQ"/>
        </w:rPr>
        <w:t>الحركة</w:t>
      </w:r>
    </w:p>
    <w:p w14:paraId="58950B22" w14:textId="77777777" w:rsidR="008D6629" w:rsidRDefault="008D6629" w:rsidP="008D6629">
      <w:pPr>
        <w:spacing w:after="0" w:line="240" w:lineRule="auto"/>
        <w:jc w:val="mediumKashida"/>
        <w:rPr>
          <w:sz w:val="32"/>
          <w:szCs w:val="32"/>
          <w:lang w:bidi="ar-IQ"/>
        </w:rPr>
      </w:pPr>
      <w:r w:rsidRPr="00F0414B">
        <w:rPr>
          <w:rFonts w:cs="Sultan bold" w:hint="cs"/>
          <w:sz w:val="32"/>
          <w:szCs w:val="32"/>
          <w:rtl/>
          <w:lang w:bidi="ar-IQ"/>
        </w:rPr>
        <w:t>التصويب من القفز</w:t>
      </w:r>
      <w:r>
        <w:rPr>
          <w:rFonts w:hint="cs"/>
          <w:sz w:val="32"/>
          <w:szCs w:val="32"/>
          <w:rtl/>
          <w:lang w:bidi="ar-IQ"/>
        </w:rPr>
        <w:t xml:space="preserve"> </w:t>
      </w:r>
      <w:proofErr w:type="spellStart"/>
      <w:r w:rsidRPr="00F0414B">
        <w:rPr>
          <w:b/>
          <w:bCs/>
          <w:sz w:val="32"/>
          <w:szCs w:val="32"/>
          <w:lang w:bidi="ar-IQ"/>
        </w:rPr>
        <w:t>Jamp</w:t>
      </w:r>
      <w:proofErr w:type="spellEnd"/>
      <w:r w:rsidRPr="00F0414B">
        <w:rPr>
          <w:b/>
          <w:bCs/>
          <w:sz w:val="32"/>
          <w:szCs w:val="32"/>
          <w:lang w:bidi="ar-IQ"/>
        </w:rPr>
        <w:t xml:space="preserve"> shot</w:t>
      </w:r>
    </w:p>
    <w:p w14:paraId="68D8EBCB" w14:textId="77777777" w:rsidR="008D6629" w:rsidRDefault="008D6629" w:rsidP="008D6629">
      <w:pPr>
        <w:spacing w:after="0"/>
        <w:ind w:firstLine="707"/>
        <w:jc w:val="mediumKashida"/>
        <w:rPr>
          <w:rFonts w:ascii="Simplified Arabic" w:hAnsi="Simplified Arabic"/>
          <w:sz w:val="32"/>
          <w:szCs w:val="32"/>
          <w:rtl/>
          <w:lang w:bidi="ar-IQ"/>
        </w:rPr>
      </w:pPr>
      <w:r>
        <w:rPr>
          <w:rFonts w:ascii="Simplified Arabic" w:hAnsi="Simplified Arabic" w:hint="cs"/>
          <w:noProof/>
          <w:sz w:val="32"/>
          <w:szCs w:val="32"/>
          <w:rtl/>
        </w:rPr>
        <w:drawing>
          <wp:anchor distT="0" distB="0" distL="114300" distR="114300" simplePos="0" relativeHeight="251659264" behindDoc="0" locked="0" layoutInCell="1" allowOverlap="1" wp14:anchorId="08C4AAF6" wp14:editId="7BDF5C21">
            <wp:simplePos x="0" y="0"/>
            <wp:positionH relativeFrom="column">
              <wp:posOffset>-106045</wp:posOffset>
            </wp:positionH>
            <wp:positionV relativeFrom="paragraph">
              <wp:posOffset>3171190</wp:posOffset>
            </wp:positionV>
            <wp:extent cx="6209665" cy="5076825"/>
            <wp:effectExtent l="0" t="0" r="0" b="9525"/>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هديف.png"/>
                    <pic:cNvPicPr/>
                  </pic:nvPicPr>
                  <pic:blipFill rotWithShape="1">
                    <a:blip r:embed="rId10">
                      <a:extLst>
                        <a:ext uri="{28A0092B-C50C-407E-A947-70E740481C1C}">
                          <a14:useLocalDpi xmlns:a14="http://schemas.microsoft.com/office/drawing/2010/main" val="0"/>
                        </a:ext>
                      </a:extLst>
                    </a:blip>
                    <a:srcRect l="9550" t="2315" r="4678" b="1389"/>
                    <a:stretch/>
                  </pic:blipFill>
                  <pic:spPr bwMode="auto">
                    <a:xfrm>
                      <a:off x="0" y="0"/>
                      <a:ext cx="6209665" cy="507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implified Arabic" w:hAnsi="Simplified Arabic" w:hint="cs"/>
          <w:sz w:val="32"/>
          <w:szCs w:val="32"/>
          <w:rtl/>
          <w:lang w:bidi="ar-IQ"/>
        </w:rPr>
        <w:t xml:space="preserve">يعد هذا النوع من التصويب من اهم انواع التصويب التي يجب ان يتقنها اللاعب لأنه اكثر الانواع استخداماً في مباريات كرة السلة كونه يعد من التصويبات التي يصعب على المدافع قطعها تقريباً ويؤدى بوجود اللاعبين المدافعين ومن المراكز جميعها ولمسافات مختلفة , ولهذا يعد التصويب من القفز من المهارات الاساسية الواجب تطويرها والارتقاء بها , إذ وجد ان نسبة التصويب من القفز تكاد تصل الى نصف العدد الاجمالي لمختلف انواع التصويب المستخدم في المباراة ويمكن اداء مهارة التصويب من القفز في ثلاثة اوضاع اساسية وهي من ( الثبات </w:t>
      </w:r>
      <w:r>
        <w:rPr>
          <w:rFonts w:ascii="Simplified Arabic" w:hAnsi="Simplified Arabic" w:hint="cs"/>
          <w:sz w:val="32"/>
          <w:szCs w:val="32"/>
          <w:rtl/>
          <w:lang w:bidi="ar-IQ"/>
        </w:rPr>
        <w:lastRenderedPageBreak/>
        <w:t>بعد المحاورة , القفز والتصويب من الثبات , والقفز والتصويب من الحركة ) .</w:t>
      </w:r>
    </w:p>
    <w:p w14:paraId="69B35775" w14:textId="6FE8B724" w:rsidR="00967FE1" w:rsidRDefault="00967FE1">
      <w:pPr>
        <w:rPr>
          <w:lang w:bidi="ar-IQ"/>
        </w:rPr>
      </w:pPr>
    </w:p>
    <w:sectPr w:rsidR="00967FE1" w:rsidSect="00A122BC">
      <w:headerReference w:type="default" r:id="rId11"/>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CFE2E" w14:textId="77777777" w:rsidR="00A30138" w:rsidRDefault="00A30138" w:rsidP="004345F2">
      <w:pPr>
        <w:spacing w:after="0" w:line="240" w:lineRule="auto"/>
      </w:pPr>
      <w:r>
        <w:separator/>
      </w:r>
    </w:p>
  </w:endnote>
  <w:endnote w:type="continuationSeparator" w:id="0">
    <w:p w14:paraId="392B30FC" w14:textId="77777777" w:rsidR="00A30138" w:rsidRDefault="00A30138"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ultan bold">
    <w:altName w:val="Arial"/>
    <w:charset w:val="B2"/>
    <w:family w:val="auto"/>
    <w:pitch w:val="variable"/>
    <w:sig w:usb0="00002003" w:usb1="00000000" w:usb2="00000000" w:usb3="00000000" w:csb0="00000041" w:csb1="00000000"/>
  </w:font>
  <w:font w:name="PT Bold Heading">
    <w:altName w:val="Arial"/>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835C9" w14:textId="77777777" w:rsidR="00A30138" w:rsidRDefault="00A30138" w:rsidP="004345F2">
      <w:pPr>
        <w:spacing w:after="0" w:line="240" w:lineRule="auto"/>
      </w:pPr>
      <w:r>
        <w:separator/>
      </w:r>
    </w:p>
  </w:footnote>
  <w:footnote w:type="continuationSeparator" w:id="0">
    <w:p w14:paraId="44CF026E" w14:textId="77777777" w:rsidR="00A30138" w:rsidRDefault="00A30138" w:rsidP="004345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55584" w14:textId="220B0AD6" w:rsidR="00D01F7E" w:rsidRPr="00F35782" w:rsidRDefault="00D01F7E" w:rsidP="00D01F7E">
    <w:pPr>
      <w:pStyle w:val="a3"/>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2" w:name="_Hlk156296991"/>
    <w:bookmarkStart w:id="3" w:name="_Hlk156296992"/>
    <w:bookmarkStart w:id="4" w:name="_Hlk156296993"/>
    <w:bookmarkStart w:id="5"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A33EE5">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6" w:name="_Hlk155856591"/>
    <w:bookmarkStart w:id="7"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2"/>
    <w:bookmarkEnd w:id="3"/>
    <w:bookmarkEnd w:id="4"/>
    <w:bookmarkEnd w:id="5"/>
    <w:bookmarkEnd w:id="6"/>
    <w:bookmarkEnd w:id="7"/>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F2"/>
    <w:rsid w:val="0001545D"/>
    <w:rsid w:val="00181C0D"/>
    <w:rsid w:val="004345F2"/>
    <w:rsid w:val="005136DF"/>
    <w:rsid w:val="007253B4"/>
    <w:rsid w:val="007410E1"/>
    <w:rsid w:val="007A5B26"/>
    <w:rsid w:val="008D6629"/>
    <w:rsid w:val="00967FE1"/>
    <w:rsid w:val="00A122BC"/>
    <w:rsid w:val="00A30138"/>
    <w:rsid w:val="00A33EE5"/>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 w:type="paragraph" w:styleId="a6">
    <w:name w:val="Balloon Text"/>
    <w:basedOn w:val="a"/>
    <w:link w:val="Char1"/>
    <w:uiPriority w:val="99"/>
    <w:semiHidden/>
    <w:unhideWhenUsed/>
    <w:rsid w:val="00A33EE5"/>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A33E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 w:type="paragraph" w:styleId="a6">
    <w:name w:val="Balloon Text"/>
    <w:basedOn w:val="a"/>
    <w:link w:val="Char1"/>
    <w:uiPriority w:val="99"/>
    <w:semiHidden/>
    <w:unhideWhenUsed/>
    <w:rsid w:val="00A33EE5"/>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A33E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330</Words>
  <Characters>1887</Characters>
  <Application>Microsoft Office Word</Application>
  <DocSecurity>0</DocSecurity>
  <Lines>15</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Maher</cp:lastModifiedBy>
  <cp:revision>3</cp:revision>
  <dcterms:created xsi:type="dcterms:W3CDTF">2024-03-04T10:14:00Z</dcterms:created>
  <dcterms:modified xsi:type="dcterms:W3CDTF">2024-03-06T08:44:00Z</dcterms:modified>
</cp:coreProperties>
</file>