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CEC4B4" w14:textId="3B35A8C0" w:rsidR="004345F2" w:rsidRDefault="004345F2" w:rsidP="004345F2">
      <w:pPr>
        <w:spacing w:after="0"/>
        <w:jc w:val="mediumKashida"/>
        <w:rPr>
          <w:rFonts w:cs="Sultan bold"/>
          <w:sz w:val="40"/>
          <w:szCs w:val="40"/>
          <w:rtl/>
          <w:lang w:bidi="ar-IQ"/>
        </w:rPr>
      </w:pPr>
      <w:bookmarkStart w:id="0" w:name="_Hlk155859232"/>
    </w:p>
    <w:p w14:paraId="1497A738" w14:textId="63987D5A" w:rsidR="00E85A25" w:rsidRDefault="00E85A25" w:rsidP="00E85A25">
      <w:pPr>
        <w:bidi w:val="0"/>
        <w:spacing w:after="0"/>
        <w:jc w:val="mediumKashida"/>
        <w:rPr>
          <w:rFonts w:cs="Sultan bold"/>
          <w:sz w:val="40"/>
          <w:szCs w:val="40"/>
          <w:rtl/>
          <w:lang w:bidi="ar-IQ"/>
        </w:rPr>
      </w:pPr>
      <w:r>
        <w:rPr>
          <w:rFonts w:cs="PT Bold Heading" w:hint="cs"/>
          <w:noProof/>
          <w:color w:val="00B050"/>
          <w:rtl/>
        </w:rPr>
        <w:drawing>
          <wp:inline distT="0" distB="0" distL="0" distR="0" wp14:anchorId="71929FBD" wp14:editId="2106FA97">
            <wp:extent cx="1190625" cy="11715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4357" cy="1204767"/>
                    </a:xfrm>
                    <a:prstGeom prst="rect">
                      <a:avLst/>
                    </a:prstGeom>
                  </pic:spPr>
                </pic:pic>
              </a:graphicData>
            </a:graphic>
          </wp:inline>
        </w:drawing>
      </w:r>
      <w:r>
        <w:rPr>
          <w:rFonts w:cs="Sultan bold" w:hint="cs"/>
          <w:sz w:val="40"/>
          <w:szCs w:val="40"/>
          <w:rtl/>
          <w:lang w:bidi="ar-IQ"/>
        </w:rPr>
        <w:t xml:space="preserve">جامعة المستقبل                 </w:t>
      </w:r>
    </w:p>
    <w:p w14:paraId="75B5C423" w14:textId="2C91CFF3" w:rsidR="00E85A25" w:rsidRDefault="00E85A25" w:rsidP="00E85A25">
      <w:pPr>
        <w:bidi w:val="0"/>
        <w:spacing w:after="0"/>
        <w:jc w:val="mediumKashida"/>
        <w:rPr>
          <w:rFonts w:cs="Sultan bold"/>
          <w:sz w:val="40"/>
          <w:szCs w:val="40"/>
          <w:rtl/>
          <w:lang w:bidi="ar-IQ"/>
        </w:rPr>
      </w:pPr>
      <w:r>
        <w:rPr>
          <w:rFonts w:cs="Sultan bold" w:hint="cs"/>
          <w:sz w:val="40"/>
          <w:szCs w:val="40"/>
          <w:rtl/>
          <w:lang w:bidi="ar-IQ"/>
        </w:rPr>
        <w:t xml:space="preserve">كلية التربية البدنية وعلوم الرياضة                                        </w:t>
      </w:r>
    </w:p>
    <w:p w14:paraId="4CEA8BFB" w14:textId="5D08E889" w:rsidR="00E85A25" w:rsidRDefault="00E85A25" w:rsidP="004345F2">
      <w:pPr>
        <w:spacing w:after="0"/>
        <w:jc w:val="mediumKashida"/>
        <w:rPr>
          <w:rFonts w:cs="Sultan bold"/>
          <w:sz w:val="40"/>
          <w:szCs w:val="40"/>
          <w:rtl/>
          <w:lang w:bidi="ar-IQ"/>
        </w:rPr>
      </w:pPr>
    </w:p>
    <w:p w14:paraId="64D85538" w14:textId="77777777" w:rsidR="00E85A25" w:rsidRDefault="00E85A25" w:rsidP="004345F2">
      <w:pPr>
        <w:spacing w:after="0"/>
        <w:jc w:val="mediumKashida"/>
        <w:rPr>
          <w:rFonts w:cs="Sultan bold"/>
          <w:sz w:val="40"/>
          <w:szCs w:val="40"/>
          <w:rtl/>
          <w:lang w:bidi="ar-IQ"/>
        </w:rPr>
      </w:pPr>
    </w:p>
    <w:p w14:paraId="4D788ABB" w14:textId="77777777" w:rsidR="007A5B26" w:rsidRDefault="007A5B26" w:rsidP="004345F2">
      <w:pPr>
        <w:spacing w:after="0"/>
        <w:jc w:val="center"/>
        <w:rPr>
          <w:rFonts w:cs="Sultan bold"/>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600B5536" w14:textId="246F1674" w:rsidR="004345F2" w:rsidRPr="007A5B26" w:rsidRDefault="004345F2" w:rsidP="007A5B26">
      <w:pPr>
        <w:spacing w:after="0"/>
        <w:jc w:val="center"/>
        <w:rPr>
          <w:rFonts w:cs="Sultan bold"/>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كرة السلة</w:t>
      </w:r>
    </w:p>
    <w:p w14:paraId="2DD0E531" w14:textId="77777777" w:rsidR="004345F2" w:rsidRPr="00E65848" w:rsidRDefault="004345F2" w:rsidP="004345F2">
      <w:pPr>
        <w:spacing w:after="0"/>
        <w:jc w:val="center"/>
        <w:rPr>
          <w:rFonts w:cs="Sultan bold"/>
          <w:sz w:val="72"/>
          <w:szCs w:val="72"/>
          <w:rtl/>
          <w:lang w:bidi="ar-IQ"/>
        </w:rPr>
      </w:pPr>
      <w:r w:rsidRPr="00EC4577">
        <w:rPr>
          <w:rFonts w:cs="Sultan bold" w:hint="cs"/>
          <w:sz w:val="72"/>
          <w:szCs w:val="72"/>
          <w:rtl/>
          <w:lang w:bidi="ar-IQ"/>
        </w:rPr>
        <w:t>لطلبة المرحلة الأولى</w:t>
      </w:r>
    </w:p>
    <w:p w14:paraId="52583F36" w14:textId="77777777" w:rsidR="007A5B26" w:rsidRDefault="007A5B26"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5D57B226" w14:textId="4CD5503D" w:rsidR="007A5B26" w:rsidRDefault="007A5B26"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07C5ECBF" w14:textId="77777777" w:rsidR="007A5B26" w:rsidRDefault="007A5B26" w:rsidP="00E85A25">
      <w:pPr>
        <w:spacing w:after="0"/>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41F543D8" w14:textId="085A3593" w:rsidR="004345F2" w:rsidRPr="007A5B26" w:rsidRDefault="004345F2"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اعداد</w:t>
      </w:r>
    </w:p>
    <w:p w14:paraId="79389466" w14:textId="77777777" w:rsidR="004345F2" w:rsidRPr="007A5B26" w:rsidRDefault="004345F2"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م . د جمال صبري فرج </w:t>
      </w:r>
    </w:p>
    <w:p w14:paraId="0AA21295" w14:textId="2C93E97C" w:rsidR="004345F2" w:rsidRDefault="004345F2"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م. م </w:t>
      </w:r>
      <w:r w:rsid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الحسن علي خالد</w:t>
      </w:r>
    </w:p>
    <w:p w14:paraId="41710D98" w14:textId="491AC407" w:rsidR="007A5B26" w:rsidRDefault="007A5B26"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اسراء سليم هادي</w:t>
      </w:r>
    </w:p>
    <w:p w14:paraId="32315F27" w14:textId="77777777" w:rsidR="00263B9F" w:rsidRDefault="00263B9F" w:rsidP="00CA48B3">
      <w:pPr>
        <w:spacing w:after="0" w:line="240" w:lineRule="auto"/>
        <w:ind w:left="-1"/>
        <w:jc w:val="mediumKashida"/>
        <w:rPr>
          <w:rFonts w:ascii="Simplified Arabic" w:hAnsi="Simplified Arabic" w:cs="Sultan bold" w:hint="cs"/>
          <w:sz w:val="40"/>
          <w:szCs w:val="40"/>
          <w:rtl/>
          <w:lang w:bidi="ar-IQ"/>
        </w:rPr>
      </w:pPr>
      <w:bookmarkStart w:id="1" w:name="_Hlk159878664"/>
      <w:bookmarkEnd w:id="0"/>
    </w:p>
    <w:p w14:paraId="6D957756" w14:textId="77777777" w:rsidR="00CA48B3" w:rsidRPr="004041CE" w:rsidRDefault="00CA48B3" w:rsidP="00CA48B3">
      <w:pPr>
        <w:spacing w:after="0" w:line="240" w:lineRule="auto"/>
        <w:ind w:left="-1"/>
        <w:jc w:val="mediumKashida"/>
        <w:rPr>
          <w:rFonts w:ascii="Simplified Arabic" w:hAnsi="Simplified Arabic"/>
          <w:sz w:val="40"/>
          <w:szCs w:val="40"/>
          <w:lang w:bidi="ar-IQ"/>
        </w:rPr>
      </w:pPr>
      <w:bookmarkStart w:id="2" w:name="_GoBack"/>
      <w:bookmarkEnd w:id="2"/>
      <w:r w:rsidRPr="004041CE">
        <w:rPr>
          <w:rFonts w:ascii="Simplified Arabic" w:hAnsi="Simplified Arabic" w:cs="Sultan bold" w:hint="cs"/>
          <w:sz w:val="40"/>
          <w:szCs w:val="40"/>
          <w:rtl/>
          <w:lang w:bidi="ar-IQ"/>
        </w:rPr>
        <w:lastRenderedPageBreak/>
        <w:t>مهارة الحجز</w:t>
      </w:r>
      <w:r w:rsidRPr="004041CE">
        <w:rPr>
          <w:rFonts w:ascii="Simplified Arabic" w:hAnsi="Simplified Arabic" w:hint="cs"/>
          <w:sz w:val="40"/>
          <w:szCs w:val="40"/>
          <w:rtl/>
          <w:lang w:bidi="ar-IQ"/>
        </w:rPr>
        <w:t xml:space="preserve"> </w:t>
      </w:r>
      <w:r w:rsidRPr="004041CE">
        <w:rPr>
          <w:rFonts w:asciiTheme="majorBidi" w:hAnsiTheme="majorBidi" w:cstheme="majorBidi"/>
          <w:b/>
          <w:bCs/>
          <w:sz w:val="40"/>
          <w:szCs w:val="40"/>
          <w:lang w:bidi="ar-IQ"/>
        </w:rPr>
        <w:t>Screen</w:t>
      </w:r>
    </w:p>
    <w:p w14:paraId="1A101A40" w14:textId="77777777" w:rsidR="00CA48B3" w:rsidRPr="004041CE" w:rsidRDefault="00CA48B3" w:rsidP="00CA48B3">
      <w:pPr>
        <w:spacing w:after="0" w:line="240" w:lineRule="auto"/>
        <w:ind w:left="-1"/>
        <w:jc w:val="mediumKashida"/>
        <w:rPr>
          <w:rFonts w:ascii="Simplified Arabic" w:hAnsi="Simplified Arabic" w:cs="Sultan bold"/>
          <w:sz w:val="36"/>
          <w:szCs w:val="36"/>
          <w:rtl/>
          <w:lang w:bidi="ar-IQ"/>
        </w:rPr>
      </w:pPr>
      <w:r w:rsidRPr="004041CE">
        <w:rPr>
          <w:rFonts w:ascii="Simplified Arabic" w:hAnsi="Simplified Arabic" w:cs="Sultan bold" w:hint="cs"/>
          <w:sz w:val="36"/>
          <w:szCs w:val="36"/>
          <w:rtl/>
          <w:lang w:bidi="ar-IQ"/>
        </w:rPr>
        <w:t>أهمية الحجز وفاعليته</w:t>
      </w:r>
    </w:p>
    <w:p w14:paraId="76CBD466" w14:textId="77777777" w:rsidR="00CA48B3" w:rsidRDefault="00CA48B3" w:rsidP="00CA48B3">
      <w:pPr>
        <w:spacing w:after="0" w:line="240" w:lineRule="auto"/>
        <w:ind w:left="-1" w:firstLine="708"/>
        <w:jc w:val="mediumKashida"/>
        <w:rPr>
          <w:rFonts w:ascii="Simplified Arabic" w:hAnsi="Simplified Arabic"/>
          <w:sz w:val="32"/>
          <w:szCs w:val="32"/>
          <w:rtl/>
          <w:lang w:bidi="ar-IQ"/>
        </w:rPr>
      </w:pPr>
      <w:r>
        <w:rPr>
          <w:rFonts w:ascii="Simplified Arabic" w:hAnsi="Simplified Arabic" w:hint="cs"/>
          <w:sz w:val="32"/>
          <w:szCs w:val="32"/>
          <w:rtl/>
          <w:lang w:bidi="ar-IQ"/>
        </w:rPr>
        <w:t>يعد الحجز وسيلة هجومية يقوم بها اللاعب المهاجم بتأخير أحد لاعبي الرفيق المدافع بعرقلته بشكل قانوني كي لا يستطيع هذا المدافع من متابعة اللاعب المهاجم الذي يلازمه أثناء اللعب الدفاعي بطريقة رجل لرجل (</w:t>
      </w:r>
      <w:r w:rsidRPr="004041CE">
        <w:rPr>
          <w:rFonts w:asciiTheme="majorBidi" w:hAnsiTheme="majorBidi" w:cstheme="majorBidi"/>
          <w:b/>
          <w:bCs/>
          <w:sz w:val="32"/>
          <w:szCs w:val="32"/>
          <w:lang w:bidi="ar-IQ"/>
        </w:rPr>
        <w:t>Man to Man</w:t>
      </w:r>
      <w:r>
        <w:rPr>
          <w:rFonts w:ascii="Simplified Arabic" w:hAnsi="Simplified Arabic" w:hint="cs"/>
          <w:sz w:val="32"/>
          <w:szCs w:val="32"/>
          <w:rtl/>
          <w:lang w:bidi="ar-IQ"/>
        </w:rPr>
        <w:t>) وبذلك يتمكن اللاعب الزميل من التحرر ثم استلام الكرة والتصويب دون مضايقة من الدفاع , وقد يكون الحجز للاعب الذي يملك الكرة او لا , ولأهمية الحجز في كرة السلة ولفاعليته في الحصول على النقاط فقد رتبت الكثير من الخطط الهجومية على أساسه .</w:t>
      </w:r>
    </w:p>
    <w:p w14:paraId="04A05461" w14:textId="77777777" w:rsidR="00CA48B3" w:rsidRDefault="00CA48B3" w:rsidP="00CA48B3">
      <w:pPr>
        <w:spacing w:after="0" w:line="240" w:lineRule="auto"/>
        <w:ind w:left="-1" w:firstLine="708"/>
        <w:jc w:val="mediumKashida"/>
        <w:rPr>
          <w:rFonts w:ascii="Simplified Arabic" w:hAnsi="Simplified Arabic"/>
          <w:sz w:val="32"/>
          <w:szCs w:val="32"/>
          <w:rtl/>
          <w:lang w:bidi="ar-IQ"/>
        </w:rPr>
      </w:pPr>
      <w:r>
        <w:rPr>
          <w:rFonts w:ascii="Simplified Arabic" w:hAnsi="Simplified Arabic" w:hint="cs"/>
          <w:sz w:val="32"/>
          <w:szCs w:val="32"/>
          <w:rtl/>
          <w:lang w:bidi="ar-IQ"/>
        </w:rPr>
        <w:t>ولغرض زيادة تأثير الحجز وفاعليته غالباً ما نجد ان اللاعب الذي يقوم بالحجز يتحرك بعد نجاح عملية الحجز الى مكان أفضل وهو ما يسمى بحركة الرول (</w:t>
      </w:r>
      <w:r w:rsidRPr="00092F18">
        <w:rPr>
          <w:rFonts w:asciiTheme="majorBidi" w:hAnsiTheme="majorBidi" w:cstheme="majorBidi"/>
          <w:sz w:val="32"/>
          <w:szCs w:val="32"/>
          <w:lang w:bidi="ar-IQ"/>
        </w:rPr>
        <w:t>Roll</w:t>
      </w:r>
      <w:r>
        <w:rPr>
          <w:rFonts w:ascii="Simplified Arabic" w:hAnsi="Simplified Arabic" w:hint="cs"/>
          <w:sz w:val="32"/>
          <w:szCs w:val="32"/>
          <w:rtl/>
          <w:lang w:bidi="ar-IQ"/>
        </w:rPr>
        <w:t>) .</w:t>
      </w:r>
    </w:p>
    <w:p w14:paraId="15D1C284" w14:textId="77777777" w:rsidR="00CA48B3" w:rsidRPr="00481211" w:rsidRDefault="00CA48B3" w:rsidP="00CA48B3">
      <w:pPr>
        <w:spacing w:after="0" w:line="240" w:lineRule="auto"/>
        <w:jc w:val="mediumKashida"/>
        <w:rPr>
          <w:rFonts w:ascii="Simplified Arabic" w:hAnsi="Simplified Arabic" w:cs="Sultan bold"/>
          <w:sz w:val="36"/>
          <w:szCs w:val="36"/>
          <w:rtl/>
          <w:lang w:bidi="ar-IQ"/>
        </w:rPr>
      </w:pPr>
      <w:r w:rsidRPr="00481211">
        <w:rPr>
          <w:rFonts w:ascii="Simplified Arabic" w:hAnsi="Simplified Arabic" w:cs="Sultan bold" w:hint="cs"/>
          <w:sz w:val="36"/>
          <w:szCs w:val="36"/>
          <w:rtl/>
          <w:lang w:bidi="ar-IQ"/>
        </w:rPr>
        <w:t>انواع الحجز الهجومي</w:t>
      </w:r>
    </w:p>
    <w:p w14:paraId="2B1FFB0D" w14:textId="77777777" w:rsidR="00CA48B3" w:rsidRPr="00092F18" w:rsidRDefault="00CA48B3" w:rsidP="00CA48B3">
      <w:pPr>
        <w:spacing w:after="0" w:line="240" w:lineRule="auto"/>
        <w:jc w:val="mediumKashida"/>
        <w:rPr>
          <w:rFonts w:ascii="Simplified Arabic" w:hAnsi="Simplified Arabic" w:cs="Sultan bold"/>
          <w:sz w:val="32"/>
          <w:szCs w:val="32"/>
          <w:rtl/>
          <w:lang w:bidi="ar-IQ"/>
        </w:rPr>
      </w:pPr>
      <w:r w:rsidRPr="00092F18">
        <w:rPr>
          <w:rFonts w:ascii="Simplified Arabic" w:hAnsi="Simplified Arabic" w:cs="Sultan bold" w:hint="cs"/>
          <w:sz w:val="32"/>
          <w:szCs w:val="32"/>
          <w:rtl/>
          <w:lang w:bidi="ar-IQ"/>
        </w:rPr>
        <w:t>اولاً : الحجز الامامي</w:t>
      </w:r>
    </w:p>
    <w:p w14:paraId="04EEE4F0" w14:textId="5211A88A" w:rsidR="00CA48B3" w:rsidRDefault="00CA48B3" w:rsidP="00CA48B3">
      <w:pPr>
        <w:spacing w:after="0" w:line="240" w:lineRule="auto"/>
        <w:ind w:firstLine="707"/>
        <w:jc w:val="mediumKashida"/>
        <w:rPr>
          <w:rFonts w:ascii="Simplified Arabic" w:hAnsi="Simplified Arabic"/>
          <w:sz w:val="32"/>
          <w:szCs w:val="32"/>
          <w:rtl/>
          <w:lang w:bidi="ar-IQ"/>
        </w:rPr>
      </w:pPr>
      <w:r>
        <w:rPr>
          <w:rFonts w:ascii="Simplified Arabic" w:hAnsi="Simplified Arabic" w:hint="cs"/>
          <w:sz w:val="32"/>
          <w:szCs w:val="32"/>
          <w:rtl/>
          <w:lang w:bidi="ar-IQ"/>
        </w:rPr>
        <w:t>في هذا النوع من الحجز يقف المهاجم بين زميله ( اي المهاجم ) وبين المدافع الذي يدافع هذا الزميل بحيث يتمكن هذا الزميل من التصويب دون إعاقة من منافسه المدافع , وأن وجه اللاعب المهاجم الحاجز أما أن يكون باتجاه خصمه أو باتجاه زميله والافضل أن يكون وجهه باتجاه خصمه حتى يسيطر على رؤية الكرة بعد التصويب .</w:t>
      </w:r>
    </w:p>
    <w:p w14:paraId="5BD17C0A" w14:textId="58968CBE" w:rsidR="00CA48B3" w:rsidRDefault="00CA48B3" w:rsidP="00CA48B3">
      <w:pPr>
        <w:spacing w:after="0" w:line="240" w:lineRule="auto"/>
        <w:ind w:firstLine="707"/>
        <w:jc w:val="mediumKashida"/>
        <w:rPr>
          <w:rFonts w:ascii="Simplified Arabic" w:hAnsi="Simplified Arabic"/>
          <w:sz w:val="32"/>
          <w:szCs w:val="32"/>
          <w:rtl/>
          <w:lang w:bidi="ar-IQ"/>
        </w:rPr>
      </w:pPr>
    </w:p>
    <w:p w14:paraId="0E9075F6" w14:textId="2076F28E" w:rsidR="00CA48B3" w:rsidRDefault="00CA48B3" w:rsidP="00CA48B3">
      <w:pPr>
        <w:spacing w:after="0" w:line="240" w:lineRule="auto"/>
        <w:ind w:firstLine="707"/>
        <w:jc w:val="mediumKashida"/>
        <w:rPr>
          <w:rFonts w:ascii="Simplified Arabic" w:hAnsi="Simplified Arabic"/>
          <w:sz w:val="32"/>
          <w:szCs w:val="32"/>
          <w:rtl/>
          <w:lang w:bidi="ar-IQ"/>
        </w:rPr>
      </w:pPr>
    </w:p>
    <w:p w14:paraId="570A082D" w14:textId="77777777" w:rsidR="00CA48B3" w:rsidRPr="00CF1E69" w:rsidRDefault="00CA48B3" w:rsidP="00CA48B3">
      <w:pPr>
        <w:spacing w:after="0" w:line="240" w:lineRule="auto"/>
        <w:jc w:val="mediumKashida"/>
        <w:rPr>
          <w:rFonts w:ascii="Simplified Arabic" w:hAnsi="Simplified Arabic"/>
          <w:sz w:val="24"/>
          <w:szCs w:val="24"/>
          <w:rtl/>
          <w:lang w:bidi="ar-IQ"/>
        </w:rPr>
      </w:pPr>
    </w:p>
    <w:p w14:paraId="36E88DD3" w14:textId="77777777" w:rsidR="00CA48B3" w:rsidRPr="00783621" w:rsidRDefault="00CA48B3" w:rsidP="00CA48B3">
      <w:pPr>
        <w:spacing w:after="0" w:line="240" w:lineRule="auto"/>
        <w:jc w:val="mediumKashida"/>
        <w:rPr>
          <w:rFonts w:ascii="Simplified Arabic" w:hAnsi="Simplified Arabic" w:cs="Sultan bold"/>
          <w:sz w:val="40"/>
          <w:szCs w:val="40"/>
          <w:rtl/>
          <w:lang w:bidi="ar-IQ"/>
        </w:rPr>
      </w:pPr>
      <w:r w:rsidRPr="00783621">
        <w:rPr>
          <w:rFonts w:ascii="Simplified Arabic" w:hAnsi="Simplified Arabic" w:cs="Sultan bold" w:hint="cs"/>
          <w:sz w:val="40"/>
          <w:szCs w:val="40"/>
          <w:rtl/>
          <w:lang w:bidi="ar-IQ"/>
        </w:rPr>
        <w:t>ثانياً : الحجز الجانبي</w:t>
      </w:r>
    </w:p>
    <w:p w14:paraId="1295AB93" w14:textId="77777777" w:rsidR="00CA48B3" w:rsidRDefault="00CA48B3" w:rsidP="00CA48B3">
      <w:pPr>
        <w:spacing w:after="0" w:line="240" w:lineRule="auto"/>
        <w:ind w:firstLine="707"/>
        <w:jc w:val="mediumKashida"/>
        <w:rPr>
          <w:rFonts w:ascii="Simplified Arabic" w:hAnsi="Simplified Arabic"/>
          <w:sz w:val="32"/>
          <w:szCs w:val="32"/>
          <w:rtl/>
          <w:lang w:bidi="ar-IQ"/>
        </w:rPr>
      </w:pPr>
      <w:r>
        <w:rPr>
          <w:rFonts w:ascii="Simplified Arabic" w:hAnsi="Simplified Arabic" w:hint="cs"/>
          <w:sz w:val="32"/>
          <w:szCs w:val="32"/>
          <w:rtl/>
          <w:lang w:bidi="ar-IQ"/>
        </w:rPr>
        <w:t>في هذا النوع من الحجز يقف المهاجم بين بجانب المدافع الذي يدافع زميله المهاجم الآخر بحيث تتعرقل حركة المدافع إذا ما حاول متابعة المهاجم الذي يدافعه عندما يقطع بجانب الحجز اي بجانب زميله المهاجم الذي حجز له .</w:t>
      </w:r>
    </w:p>
    <w:p w14:paraId="12E3EAAA" w14:textId="77777777" w:rsidR="00CA48B3" w:rsidRPr="00092F18" w:rsidRDefault="00CA48B3" w:rsidP="00CA48B3">
      <w:pPr>
        <w:spacing w:after="0" w:line="240" w:lineRule="auto"/>
        <w:jc w:val="mediumKashida"/>
        <w:rPr>
          <w:rFonts w:ascii="Simplified Arabic" w:hAnsi="Simplified Arabic" w:cs="Sultan bold"/>
          <w:sz w:val="32"/>
          <w:szCs w:val="32"/>
          <w:rtl/>
          <w:lang w:bidi="ar-IQ"/>
        </w:rPr>
      </w:pPr>
      <w:r>
        <w:rPr>
          <w:rFonts w:ascii="Simplified Arabic" w:hAnsi="Simplified Arabic" w:cs="Sultan bold" w:hint="cs"/>
          <w:sz w:val="32"/>
          <w:szCs w:val="32"/>
          <w:rtl/>
          <w:lang w:bidi="ar-IQ"/>
        </w:rPr>
        <w:t>ثالثاً</w:t>
      </w:r>
      <w:r w:rsidRPr="00092F18">
        <w:rPr>
          <w:rFonts w:ascii="Simplified Arabic" w:hAnsi="Simplified Arabic" w:cs="Sultan bold" w:hint="cs"/>
          <w:sz w:val="32"/>
          <w:szCs w:val="32"/>
          <w:rtl/>
          <w:lang w:bidi="ar-IQ"/>
        </w:rPr>
        <w:t xml:space="preserve"> : الحجز </w:t>
      </w:r>
      <w:r>
        <w:rPr>
          <w:rFonts w:ascii="Simplified Arabic" w:hAnsi="Simplified Arabic" w:cs="Sultan bold" w:hint="cs"/>
          <w:sz w:val="32"/>
          <w:szCs w:val="32"/>
          <w:rtl/>
          <w:lang w:bidi="ar-IQ"/>
        </w:rPr>
        <w:t>الخلفي</w:t>
      </w:r>
    </w:p>
    <w:p w14:paraId="4CAE4171" w14:textId="687763CA" w:rsidR="00CA48B3" w:rsidRDefault="00CA48B3" w:rsidP="00CA48B3">
      <w:pPr>
        <w:spacing w:after="0" w:line="240" w:lineRule="auto"/>
        <w:ind w:firstLine="707"/>
        <w:jc w:val="mediumKashida"/>
        <w:rPr>
          <w:rFonts w:ascii="Simplified Arabic" w:hAnsi="Simplified Arabic"/>
          <w:sz w:val="32"/>
          <w:szCs w:val="32"/>
          <w:lang w:bidi="ar-IQ"/>
        </w:rPr>
      </w:pPr>
      <w:r>
        <w:rPr>
          <w:rFonts w:ascii="Simplified Arabic" w:hAnsi="Simplified Arabic" w:hint="cs"/>
          <w:sz w:val="32"/>
          <w:szCs w:val="32"/>
          <w:rtl/>
          <w:lang w:bidi="ar-IQ"/>
        </w:rPr>
        <w:lastRenderedPageBreak/>
        <w:t>يشبه هذا النوع الحجز الامامي ألا أن المهاجم يكون خلف المدافع الذي يدافع زميله المهاجم الثاني بحيث يضرب المدافع بالمهاجم الأول الذي وقف خلفه عندما يحاول اللحاق بالمهاجم المسؤول عن دفاعه .</w:t>
      </w:r>
    </w:p>
    <w:p w14:paraId="5411630B" w14:textId="77777777" w:rsidR="00CA48B3" w:rsidRPr="00092F18" w:rsidRDefault="00CA48B3" w:rsidP="00CA48B3">
      <w:pPr>
        <w:spacing w:after="0" w:line="240" w:lineRule="auto"/>
        <w:ind w:firstLine="707"/>
        <w:jc w:val="mediumKashida"/>
        <w:rPr>
          <w:rFonts w:ascii="Simplified Arabic" w:hAnsi="Simplified Arabic"/>
          <w:sz w:val="32"/>
          <w:szCs w:val="32"/>
          <w:rtl/>
          <w:lang w:bidi="ar-IQ"/>
        </w:rPr>
      </w:pPr>
    </w:p>
    <w:p w14:paraId="4E9B8432" w14:textId="0BEE25CB" w:rsidR="00CA48B3" w:rsidRDefault="00CA48B3" w:rsidP="00CA48B3">
      <w:pPr>
        <w:spacing w:after="0" w:line="240" w:lineRule="auto"/>
        <w:jc w:val="mediumKashida"/>
        <w:rPr>
          <w:rFonts w:ascii="Simplified Arabic" w:hAnsi="Simplified Arabic" w:cs="Sultan bold"/>
          <w:sz w:val="40"/>
          <w:szCs w:val="40"/>
          <w:rtl/>
          <w:lang w:bidi="ar-IQ"/>
        </w:rPr>
      </w:pPr>
    </w:p>
    <w:p w14:paraId="3A11726A" w14:textId="1448D155" w:rsidR="00CA48B3" w:rsidRPr="00974B03" w:rsidRDefault="00CA48B3" w:rsidP="00CA48B3">
      <w:pPr>
        <w:spacing w:after="0" w:line="240" w:lineRule="auto"/>
        <w:jc w:val="mediumKashida"/>
        <w:rPr>
          <w:rFonts w:ascii="Simplified Arabic" w:hAnsi="Simplified Arabic"/>
          <w:sz w:val="40"/>
          <w:szCs w:val="40"/>
          <w:lang w:bidi="ar-IQ"/>
        </w:rPr>
      </w:pPr>
      <w:r>
        <w:rPr>
          <w:rFonts w:ascii="Simplified Arabic" w:hAnsi="Simplified Arabic"/>
          <w:noProof/>
          <w:sz w:val="36"/>
          <w:szCs w:val="36"/>
          <w:rtl/>
        </w:rPr>
        <w:drawing>
          <wp:anchor distT="0" distB="0" distL="114300" distR="114300" simplePos="0" relativeHeight="251659264" behindDoc="0" locked="0" layoutInCell="1" allowOverlap="1" wp14:anchorId="507B8BB0" wp14:editId="697D1768">
            <wp:simplePos x="0" y="0"/>
            <wp:positionH relativeFrom="column">
              <wp:posOffset>762000</wp:posOffset>
            </wp:positionH>
            <wp:positionV relativeFrom="paragraph">
              <wp:posOffset>273685</wp:posOffset>
            </wp:positionV>
            <wp:extent cx="3381375" cy="3300730"/>
            <wp:effectExtent l="0" t="0" r="9525" b="0"/>
            <wp:wrapSquare wrapText="bothSides"/>
            <wp:docPr id="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حجز امامي.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81375" cy="3300730"/>
                    </a:xfrm>
                    <a:prstGeom prst="rect">
                      <a:avLst/>
                    </a:prstGeom>
                  </pic:spPr>
                </pic:pic>
              </a:graphicData>
            </a:graphic>
            <wp14:sizeRelH relativeFrom="page">
              <wp14:pctWidth>0</wp14:pctWidth>
            </wp14:sizeRelH>
            <wp14:sizeRelV relativeFrom="page">
              <wp14:pctHeight>0</wp14:pctHeight>
            </wp14:sizeRelV>
          </wp:anchor>
        </w:drawing>
      </w:r>
      <w:r w:rsidRPr="00974B03">
        <w:rPr>
          <w:rFonts w:ascii="Simplified Arabic" w:hAnsi="Simplified Arabic" w:cs="Sultan bold" w:hint="cs"/>
          <w:sz w:val="40"/>
          <w:szCs w:val="40"/>
          <w:rtl/>
          <w:lang w:bidi="ar-IQ"/>
        </w:rPr>
        <w:t>مهارة المتابعة الهجومية</w:t>
      </w:r>
      <w:r w:rsidRPr="00974B03">
        <w:rPr>
          <w:rFonts w:ascii="Simplified Arabic" w:hAnsi="Simplified Arabic" w:hint="cs"/>
          <w:sz w:val="40"/>
          <w:szCs w:val="40"/>
          <w:rtl/>
          <w:lang w:bidi="ar-IQ"/>
        </w:rPr>
        <w:t xml:space="preserve"> </w:t>
      </w:r>
      <w:r w:rsidRPr="00974B03">
        <w:rPr>
          <w:rFonts w:asciiTheme="majorBidi" w:hAnsiTheme="majorBidi" w:cstheme="majorBidi"/>
          <w:b/>
          <w:bCs/>
          <w:sz w:val="40"/>
          <w:szCs w:val="40"/>
          <w:lang w:bidi="ar-IQ"/>
        </w:rPr>
        <w:t>Offensive Rebound</w:t>
      </w:r>
    </w:p>
    <w:p w14:paraId="5193BD4E" w14:textId="62243D50" w:rsidR="00CA48B3" w:rsidRDefault="00CA48B3" w:rsidP="00CA48B3">
      <w:pPr>
        <w:spacing w:after="0" w:line="240" w:lineRule="auto"/>
        <w:ind w:firstLine="720"/>
        <w:jc w:val="mediumKashida"/>
        <w:rPr>
          <w:rFonts w:ascii="Simplified Arabic" w:hAnsi="Simplified Arabic"/>
          <w:sz w:val="32"/>
          <w:szCs w:val="32"/>
          <w:rtl/>
          <w:lang w:bidi="ar-IQ"/>
        </w:rPr>
      </w:pPr>
      <w:r>
        <w:rPr>
          <w:rFonts w:ascii="Simplified Arabic" w:hAnsi="Simplified Arabic" w:hint="cs"/>
          <w:sz w:val="32"/>
          <w:szCs w:val="32"/>
          <w:rtl/>
          <w:lang w:bidi="ar-IQ"/>
        </w:rPr>
        <w:t xml:space="preserve">وهي احدى مهارات إدخال الكرة في السلة بعد الفشل في محاولة التصويب الأولى , ومن شروطها </w:t>
      </w:r>
    </w:p>
    <w:p w14:paraId="3D776F30" w14:textId="77777777" w:rsidR="00CA48B3" w:rsidRDefault="00CA48B3" w:rsidP="00CA48B3">
      <w:pPr>
        <w:spacing w:after="0" w:line="240" w:lineRule="auto"/>
        <w:ind w:firstLine="720"/>
        <w:jc w:val="mediumKashida"/>
        <w:rPr>
          <w:rFonts w:ascii="Simplified Arabic" w:hAnsi="Simplified Arabic"/>
          <w:sz w:val="32"/>
          <w:szCs w:val="32"/>
          <w:rtl/>
          <w:lang w:bidi="ar-IQ"/>
        </w:rPr>
      </w:pPr>
    </w:p>
    <w:p w14:paraId="2B2AE1EF" w14:textId="77777777" w:rsidR="00CA48B3" w:rsidRDefault="00CA48B3" w:rsidP="00CA48B3">
      <w:pPr>
        <w:spacing w:after="0" w:line="240" w:lineRule="auto"/>
        <w:ind w:firstLine="720"/>
        <w:jc w:val="mediumKashida"/>
        <w:rPr>
          <w:rFonts w:ascii="Simplified Arabic" w:hAnsi="Simplified Arabic"/>
          <w:sz w:val="32"/>
          <w:szCs w:val="32"/>
          <w:rtl/>
          <w:lang w:bidi="ar-IQ"/>
        </w:rPr>
      </w:pPr>
    </w:p>
    <w:p w14:paraId="1D28E0DA" w14:textId="77777777" w:rsidR="00CA48B3" w:rsidRDefault="00CA48B3" w:rsidP="00CA48B3">
      <w:pPr>
        <w:spacing w:after="0" w:line="240" w:lineRule="auto"/>
        <w:ind w:firstLine="720"/>
        <w:jc w:val="mediumKashida"/>
        <w:rPr>
          <w:rFonts w:ascii="Simplified Arabic" w:hAnsi="Simplified Arabic"/>
          <w:sz w:val="32"/>
          <w:szCs w:val="32"/>
          <w:rtl/>
          <w:lang w:bidi="ar-IQ"/>
        </w:rPr>
      </w:pPr>
    </w:p>
    <w:p w14:paraId="4A5F290B" w14:textId="272A4F17" w:rsidR="00CA48B3" w:rsidRDefault="00CA48B3" w:rsidP="00CA48B3">
      <w:pPr>
        <w:spacing w:after="0" w:line="240" w:lineRule="auto"/>
        <w:ind w:firstLine="720"/>
        <w:jc w:val="mediumKashida"/>
        <w:rPr>
          <w:rFonts w:ascii="Simplified Arabic" w:hAnsi="Simplified Arabic"/>
          <w:sz w:val="32"/>
          <w:szCs w:val="32"/>
          <w:rtl/>
          <w:lang w:bidi="ar-IQ"/>
        </w:rPr>
      </w:pPr>
      <w:r>
        <w:rPr>
          <w:rFonts w:ascii="Simplified Arabic" w:hAnsi="Simplified Arabic" w:hint="cs"/>
          <w:sz w:val="32"/>
          <w:szCs w:val="32"/>
          <w:rtl/>
          <w:lang w:bidi="ar-IQ"/>
        </w:rPr>
        <w:t>:</w:t>
      </w:r>
    </w:p>
    <w:p w14:paraId="3FB67159" w14:textId="77777777" w:rsidR="00CA48B3" w:rsidRPr="00974B03" w:rsidRDefault="00CA48B3" w:rsidP="00CA48B3">
      <w:pPr>
        <w:pStyle w:val="a5"/>
        <w:numPr>
          <w:ilvl w:val="0"/>
          <w:numId w:val="4"/>
        </w:numPr>
        <w:spacing w:after="0" w:line="240" w:lineRule="auto"/>
        <w:ind w:hanging="721"/>
        <w:jc w:val="mediumKashida"/>
        <w:rPr>
          <w:rFonts w:ascii="Simplified Arabic" w:hAnsi="Simplified Arabic"/>
          <w:sz w:val="32"/>
          <w:szCs w:val="32"/>
          <w:rtl/>
          <w:lang w:bidi="ar-IQ"/>
        </w:rPr>
      </w:pPr>
      <w:r w:rsidRPr="00974B03">
        <w:rPr>
          <w:rFonts w:ascii="Simplified Arabic" w:hAnsi="Simplified Arabic" w:hint="cs"/>
          <w:sz w:val="32"/>
          <w:szCs w:val="32"/>
          <w:rtl/>
          <w:lang w:bidi="ar-IQ"/>
        </w:rPr>
        <w:t>التوقع الصحيح لمكان أو زاوية ارتداد الكرة من السلة .</w:t>
      </w:r>
    </w:p>
    <w:p w14:paraId="552741D1" w14:textId="77777777" w:rsidR="00CA48B3" w:rsidRPr="00974B03" w:rsidRDefault="00CA48B3" w:rsidP="00CA48B3">
      <w:pPr>
        <w:pStyle w:val="a5"/>
        <w:numPr>
          <w:ilvl w:val="0"/>
          <w:numId w:val="4"/>
        </w:numPr>
        <w:spacing w:after="0" w:line="240" w:lineRule="auto"/>
        <w:ind w:hanging="721"/>
        <w:jc w:val="mediumKashida"/>
        <w:rPr>
          <w:rFonts w:ascii="Simplified Arabic" w:hAnsi="Simplified Arabic"/>
          <w:sz w:val="32"/>
          <w:szCs w:val="32"/>
          <w:rtl/>
          <w:lang w:bidi="ar-IQ"/>
        </w:rPr>
      </w:pPr>
      <w:r w:rsidRPr="00974B03">
        <w:rPr>
          <w:rFonts w:ascii="Simplified Arabic" w:hAnsi="Simplified Arabic" w:hint="cs"/>
          <w:sz w:val="32"/>
          <w:szCs w:val="32"/>
          <w:rtl/>
          <w:lang w:bidi="ar-IQ"/>
        </w:rPr>
        <w:t>الاسراع بحجز مكان سقوط الكرة والتقاطها .</w:t>
      </w:r>
    </w:p>
    <w:p w14:paraId="5E14CAA3" w14:textId="77777777" w:rsidR="00CA48B3" w:rsidRPr="00974B03" w:rsidRDefault="00CA48B3" w:rsidP="00CA48B3">
      <w:pPr>
        <w:pStyle w:val="a5"/>
        <w:numPr>
          <w:ilvl w:val="0"/>
          <w:numId w:val="4"/>
        </w:numPr>
        <w:spacing w:after="0" w:line="240" w:lineRule="auto"/>
        <w:ind w:hanging="721"/>
        <w:jc w:val="mediumKashida"/>
        <w:rPr>
          <w:rFonts w:ascii="Simplified Arabic" w:hAnsi="Simplified Arabic"/>
          <w:sz w:val="32"/>
          <w:szCs w:val="32"/>
          <w:rtl/>
          <w:lang w:bidi="ar-IQ"/>
        </w:rPr>
      </w:pPr>
      <w:r w:rsidRPr="00974B03">
        <w:rPr>
          <w:rFonts w:ascii="Simplified Arabic" w:hAnsi="Simplified Arabic" w:hint="cs"/>
          <w:sz w:val="32"/>
          <w:szCs w:val="32"/>
          <w:rtl/>
          <w:lang w:bidi="ar-IQ"/>
        </w:rPr>
        <w:t>التوقيت الجيد للقفز لمقابلة الكرة في لحظة ارتدادها من الهدف .</w:t>
      </w:r>
    </w:p>
    <w:p w14:paraId="5EAEB5A4" w14:textId="5837C051" w:rsidR="00CA48B3" w:rsidRDefault="00CA48B3" w:rsidP="00CA48B3">
      <w:pPr>
        <w:pStyle w:val="a5"/>
        <w:numPr>
          <w:ilvl w:val="0"/>
          <w:numId w:val="4"/>
        </w:numPr>
        <w:spacing w:after="0" w:line="240" w:lineRule="auto"/>
        <w:ind w:hanging="721"/>
        <w:jc w:val="mediumKashida"/>
        <w:rPr>
          <w:rFonts w:ascii="Simplified Arabic" w:hAnsi="Simplified Arabic"/>
          <w:sz w:val="32"/>
          <w:szCs w:val="32"/>
          <w:lang w:bidi="ar-IQ"/>
        </w:rPr>
      </w:pPr>
      <w:r w:rsidRPr="00974B03">
        <w:rPr>
          <w:rFonts w:ascii="Simplified Arabic" w:hAnsi="Simplified Arabic" w:hint="cs"/>
          <w:sz w:val="32"/>
          <w:szCs w:val="32"/>
          <w:rtl/>
          <w:lang w:bidi="ar-IQ"/>
        </w:rPr>
        <w:t>القفز عالياً لمقابلة الكرة في أعلى نقطة وأقربها لارتدادها من السلة أو اللوحة</w:t>
      </w:r>
      <w:r>
        <w:rPr>
          <w:rFonts w:ascii="Simplified Arabic" w:hAnsi="Simplified Arabic" w:hint="cs"/>
          <w:sz w:val="32"/>
          <w:szCs w:val="32"/>
          <w:rtl/>
          <w:lang w:bidi="ar-IQ"/>
        </w:rPr>
        <w:t>.</w:t>
      </w:r>
      <w:r w:rsidRPr="00974B03">
        <w:rPr>
          <w:rFonts w:ascii="Simplified Arabic" w:hAnsi="Simplified Arabic" w:hint="cs"/>
          <w:sz w:val="32"/>
          <w:szCs w:val="32"/>
          <w:rtl/>
          <w:lang w:bidi="ar-IQ"/>
        </w:rPr>
        <w:t xml:space="preserve"> </w:t>
      </w:r>
    </w:p>
    <w:p w14:paraId="6F7B3A07" w14:textId="77777777" w:rsidR="00CA48B3" w:rsidRDefault="00CA48B3" w:rsidP="00CA48B3">
      <w:pPr>
        <w:pStyle w:val="a5"/>
        <w:numPr>
          <w:ilvl w:val="0"/>
          <w:numId w:val="4"/>
        </w:numPr>
        <w:spacing w:after="0" w:line="240" w:lineRule="auto"/>
        <w:ind w:hanging="721"/>
        <w:jc w:val="mediumKashida"/>
        <w:rPr>
          <w:rFonts w:ascii="Simplified Arabic" w:hAnsi="Simplified Arabic"/>
          <w:sz w:val="32"/>
          <w:szCs w:val="32"/>
          <w:lang w:bidi="ar-IQ"/>
        </w:rPr>
      </w:pPr>
      <w:r w:rsidRPr="00974B03">
        <w:rPr>
          <w:rFonts w:ascii="Simplified Arabic" w:hAnsi="Simplified Arabic" w:hint="cs"/>
          <w:sz w:val="32"/>
          <w:szCs w:val="32"/>
          <w:rtl/>
          <w:lang w:bidi="ar-IQ"/>
        </w:rPr>
        <w:t>لمتابعة التصويب يمكن استغلال اللوحة حتى ترتد الكرة منها الى السلة</w:t>
      </w:r>
      <w:r>
        <w:rPr>
          <w:rFonts w:ascii="Simplified Arabic" w:hAnsi="Simplified Arabic"/>
          <w:sz w:val="32"/>
          <w:szCs w:val="32"/>
          <w:lang w:bidi="ar-IQ"/>
        </w:rPr>
        <w:t xml:space="preserve">  . </w:t>
      </w:r>
    </w:p>
    <w:p w14:paraId="656E1C7F" w14:textId="77777777" w:rsidR="00CA48B3" w:rsidRPr="00783621" w:rsidRDefault="00CA48B3" w:rsidP="00CA48B3">
      <w:pPr>
        <w:spacing w:after="0" w:line="240" w:lineRule="auto"/>
        <w:jc w:val="mediumKashida"/>
        <w:rPr>
          <w:rFonts w:ascii="Simplified Arabic" w:hAnsi="Simplified Arabic"/>
          <w:sz w:val="32"/>
          <w:szCs w:val="32"/>
          <w:lang w:bidi="ar-IQ"/>
        </w:rPr>
      </w:pPr>
      <w:r>
        <w:rPr>
          <w:rFonts w:hint="cs"/>
          <w:noProof/>
          <w:rtl/>
        </w:rPr>
        <w:lastRenderedPageBreak/>
        <w:drawing>
          <wp:anchor distT="0" distB="0" distL="114300" distR="114300" simplePos="0" relativeHeight="251660288" behindDoc="0" locked="0" layoutInCell="1" allowOverlap="1" wp14:anchorId="67823053" wp14:editId="0884C649">
            <wp:simplePos x="0" y="0"/>
            <wp:positionH relativeFrom="column">
              <wp:posOffset>561975</wp:posOffset>
            </wp:positionH>
            <wp:positionV relativeFrom="paragraph">
              <wp:posOffset>344170</wp:posOffset>
            </wp:positionV>
            <wp:extent cx="5556250" cy="4167505"/>
            <wp:effectExtent l="0" t="0" r="6350" b="4445"/>
            <wp:wrapSquare wrapText="bothSides"/>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تابعة.png"/>
                    <pic:cNvPicPr/>
                  </pic:nvPicPr>
                  <pic:blipFill>
                    <a:blip r:embed="rId10">
                      <a:extLst>
                        <a:ext uri="{28A0092B-C50C-407E-A947-70E740481C1C}">
                          <a14:useLocalDpi xmlns:a14="http://schemas.microsoft.com/office/drawing/2010/main" val="0"/>
                        </a:ext>
                      </a:extLst>
                    </a:blip>
                    <a:stretch>
                      <a:fillRect/>
                    </a:stretch>
                  </pic:blipFill>
                  <pic:spPr>
                    <a:xfrm>
                      <a:off x="0" y="0"/>
                      <a:ext cx="5556250" cy="4167505"/>
                    </a:xfrm>
                    <a:prstGeom prst="rect">
                      <a:avLst/>
                    </a:prstGeom>
                  </pic:spPr>
                </pic:pic>
              </a:graphicData>
            </a:graphic>
            <wp14:sizeRelH relativeFrom="page">
              <wp14:pctWidth>0</wp14:pctWidth>
            </wp14:sizeRelH>
            <wp14:sizeRelV relativeFrom="page">
              <wp14:pctHeight>0</wp14:pctHeight>
            </wp14:sizeRelV>
          </wp:anchor>
        </w:drawing>
      </w:r>
    </w:p>
    <w:p w14:paraId="4C481B03" w14:textId="77777777" w:rsidR="00CA48B3" w:rsidRDefault="00CA48B3" w:rsidP="00CA48B3">
      <w:pPr>
        <w:spacing w:after="0" w:line="240" w:lineRule="auto"/>
        <w:jc w:val="mediumKashida"/>
        <w:rPr>
          <w:rFonts w:ascii="Simplified Arabic" w:hAnsi="Simplified Arabic"/>
          <w:sz w:val="32"/>
          <w:szCs w:val="32"/>
          <w:rtl/>
          <w:lang w:bidi="ar-IQ"/>
        </w:rPr>
      </w:pPr>
    </w:p>
    <w:p w14:paraId="05412AFE" w14:textId="77777777" w:rsidR="00CA48B3" w:rsidRDefault="00CA48B3" w:rsidP="00CA48B3">
      <w:pPr>
        <w:spacing w:after="0" w:line="240" w:lineRule="auto"/>
        <w:jc w:val="mediumKashida"/>
        <w:rPr>
          <w:rFonts w:ascii="Simplified Arabic" w:hAnsi="Simplified Arabic"/>
          <w:sz w:val="32"/>
          <w:szCs w:val="32"/>
          <w:rtl/>
          <w:lang w:bidi="ar-IQ"/>
        </w:rPr>
      </w:pPr>
    </w:p>
    <w:p w14:paraId="301B1124" w14:textId="77777777" w:rsidR="00CA48B3" w:rsidRDefault="00CA48B3" w:rsidP="00CA48B3">
      <w:pPr>
        <w:spacing w:after="0" w:line="240" w:lineRule="auto"/>
        <w:jc w:val="mediumKashida"/>
        <w:rPr>
          <w:rFonts w:ascii="Simplified Arabic" w:hAnsi="Simplified Arabic"/>
          <w:sz w:val="32"/>
          <w:szCs w:val="32"/>
          <w:rtl/>
          <w:lang w:bidi="ar-IQ"/>
        </w:rPr>
      </w:pPr>
    </w:p>
    <w:p w14:paraId="196D54C4" w14:textId="77777777" w:rsidR="00CA48B3" w:rsidRDefault="00CA48B3" w:rsidP="00CA48B3">
      <w:pPr>
        <w:spacing w:after="0" w:line="240" w:lineRule="auto"/>
        <w:jc w:val="mediumKashida"/>
        <w:rPr>
          <w:rFonts w:ascii="Simplified Arabic" w:hAnsi="Simplified Arabic"/>
          <w:sz w:val="32"/>
          <w:szCs w:val="32"/>
          <w:rtl/>
          <w:lang w:bidi="ar-IQ"/>
        </w:rPr>
      </w:pPr>
    </w:p>
    <w:p w14:paraId="1259B002" w14:textId="77777777" w:rsidR="00CA48B3" w:rsidRDefault="00CA48B3" w:rsidP="00CA48B3">
      <w:pPr>
        <w:spacing w:after="0" w:line="240" w:lineRule="auto"/>
        <w:jc w:val="mediumKashida"/>
        <w:rPr>
          <w:rFonts w:ascii="Simplified Arabic" w:hAnsi="Simplified Arabic"/>
          <w:sz w:val="32"/>
          <w:szCs w:val="32"/>
          <w:rtl/>
          <w:lang w:bidi="ar-IQ"/>
        </w:rPr>
      </w:pPr>
    </w:p>
    <w:p w14:paraId="15C1F72C" w14:textId="77777777" w:rsidR="00CA48B3" w:rsidRDefault="00CA48B3" w:rsidP="00CA48B3">
      <w:pPr>
        <w:spacing w:after="0" w:line="240" w:lineRule="auto"/>
        <w:jc w:val="mediumKashida"/>
        <w:rPr>
          <w:rFonts w:ascii="Simplified Arabic" w:hAnsi="Simplified Arabic"/>
          <w:sz w:val="32"/>
          <w:szCs w:val="32"/>
          <w:rtl/>
          <w:lang w:bidi="ar-IQ"/>
        </w:rPr>
      </w:pPr>
    </w:p>
    <w:p w14:paraId="4D342089" w14:textId="77777777" w:rsidR="00CA48B3" w:rsidRDefault="00CA48B3" w:rsidP="00CA48B3">
      <w:pPr>
        <w:spacing w:after="0" w:line="240" w:lineRule="auto"/>
        <w:jc w:val="mediumKashida"/>
        <w:rPr>
          <w:rFonts w:ascii="Simplified Arabic" w:hAnsi="Simplified Arabic"/>
          <w:sz w:val="32"/>
          <w:szCs w:val="32"/>
          <w:rtl/>
          <w:lang w:bidi="ar-IQ"/>
        </w:rPr>
      </w:pPr>
    </w:p>
    <w:p w14:paraId="63D10188" w14:textId="77777777" w:rsidR="00CA48B3" w:rsidRDefault="00CA48B3" w:rsidP="00CA48B3">
      <w:pPr>
        <w:spacing w:after="0" w:line="240" w:lineRule="auto"/>
        <w:jc w:val="mediumKashida"/>
        <w:rPr>
          <w:rFonts w:ascii="Simplified Arabic" w:hAnsi="Simplified Arabic"/>
          <w:sz w:val="32"/>
          <w:szCs w:val="32"/>
          <w:rtl/>
          <w:lang w:bidi="ar-IQ"/>
        </w:rPr>
      </w:pPr>
    </w:p>
    <w:p w14:paraId="6434AF79" w14:textId="77777777" w:rsidR="00CA48B3" w:rsidRDefault="00CA48B3" w:rsidP="00CA48B3">
      <w:pPr>
        <w:spacing w:after="0" w:line="240" w:lineRule="auto"/>
        <w:jc w:val="mediumKashida"/>
        <w:rPr>
          <w:rFonts w:ascii="Simplified Arabic" w:hAnsi="Simplified Arabic"/>
          <w:sz w:val="32"/>
          <w:szCs w:val="32"/>
          <w:rtl/>
          <w:lang w:bidi="ar-IQ"/>
        </w:rPr>
      </w:pPr>
    </w:p>
    <w:p w14:paraId="543C9277" w14:textId="77777777" w:rsidR="00CA48B3" w:rsidRDefault="00CA48B3" w:rsidP="00CA48B3">
      <w:pPr>
        <w:spacing w:after="0" w:line="240" w:lineRule="auto"/>
        <w:jc w:val="mediumKashida"/>
        <w:rPr>
          <w:rFonts w:ascii="Simplified Arabic" w:hAnsi="Simplified Arabic"/>
          <w:sz w:val="32"/>
          <w:szCs w:val="32"/>
          <w:rtl/>
          <w:lang w:bidi="ar-IQ"/>
        </w:rPr>
      </w:pPr>
    </w:p>
    <w:p w14:paraId="32CBD372" w14:textId="77777777" w:rsidR="00CA48B3" w:rsidRDefault="00CA48B3" w:rsidP="00CA48B3">
      <w:pPr>
        <w:spacing w:after="0" w:line="240" w:lineRule="auto"/>
        <w:jc w:val="mediumKashida"/>
        <w:rPr>
          <w:rFonts w:ascii="Simplified Arabic" w:hAnsi="Simplified Arabic"/>
          <w:sz w:val="32"/>
          <w:szCs w:val="32"/>
          <w:rtl/>
          <w:lang w:bidi="ar-IQ"/>
        </w:rPr>
      </w:pPr>
    </w:p>
    <w:bookmarkEnd w:id="1"/>
    <w:p w14:paraId="69B35775" w14:textId="6FE8B724" w:rsidR="00967FE1" w:rsidRDefault="00967FE1">
      <w:pPr>
        <w:rPr>
          <w:lang w:bidi="ar-IQ"/>
        </w:rPr>
      </w:pPr>
    </w:p>
    <w:sectPr w:rsidR="00967FE1" w:rsidSect="00A122BC">
      <w:headerReference w:type="default" r:id="rId11"/>
      <w:pgSz w:w="11906" w:h="16838"/>
      <w:pgMar w:top="1440" w:right="1440" w:bottom="1440" w:left="144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90A217" w14:textId="77777777" w:rsidR="00B82B1C" w:rsidRDefault="00B82B1C" w:rsidP="004345F2">
      <w:pPr>
        <w:spacing w:after="0" w:line="240" w:lineRule="auto"/>
      </w:pPr>
      <w:r>
        <w:separator/>
      </w:r>
    </w:p>
  </w:endnote>
  <w:endnote w:type="continuationSeparator" w:id="0">
    <w:p w14:paraId="6A1858DD" w14:textId="77777777" w:rsidR="00B82B1C" w:rsidRDefault="00B82B1C" w:rsidP="00434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ultan bold">
    <w:altName w:val="Arial"/>
    <w:charset w:val="B2"/>
    <w:family w:val="auto"/>
    <w:pitch w:val="variable"/>
    <w:sig w:usb0="00002003" w:usb1="00000000" w:usb2="00000000" w:usb3="00000000" w:csb0="00000041" w:csb1="00000000"/>
  </w:font>
  <w:font w:name="PT Bold Heading">
    <w:altName w:val="Arial"/>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DE4EB2" w14:textId="77777777" w:rsidR="00B82B1C" w:rsidRDefault="00B82B1C" w:rsidP="004345F2">
      <w:pPr>
        <w:spacing w:after="0" w:line="240" w:lineRule="auto"/>
      </w:pPr>
      <w:r>
        <w:separator/>
      </w:r>
    </w:p>
  </w:footnote>
  <w:footnote w:type="continuationSeparator" w:id="0">
    <w:p w14:paraId="6DB7022F" w14:textId="77777777" w:rsidR="00B82B1C" w:rsidRDefault="00B82B1C" w:rsidP="004345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A55584" w14:textId="220B0AD6" w:rsidR="00D01F7E" w:rsidRPr="00F35782" w:rsidRDefault="00D01F7E" w:rsidP="00D01F7E">
    <w:pPr>
      <w:pStyle w:val="a3"/>
      <w:pBdr>
        <w:bottom w:val="thickThinSmallGap" w:sz="24" w:space="1" w:color="622423" w:themeColor="accent2" w:themeShade="7F"/>
      </w:pBdr>
      <w:jc w:val="center"/>
      <w:rPr>
        <w:rFonts w:asciiTheme="majorHAnsi" w:eastAsiaTheme="majorEastAsia" w:hAnsiTheme="majorHAnsi" w:cs="Sultan bold"/>
        <w:color w:val="FF0000"/>
        <w:sz w:val="32"/>
        <w:szCs w:val="32"/>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bookmarkStart w:id="3" w:name="_Hlk156296991"/>
    <w:bookmarkStart w:id="4" w:name="_Hlk156296992"/>
    <w:bookmarkStart w:id="5" w:name="_Hlk156296993"/>
    <w:bookmarkStart w:id="6" w:name="_Hlk156296994"/>
    <w:r w:rsidRPr="00F35782">
      <w:rPr>
        <w:rFonts w:cs="Sultan bold" w:hint="cs"/>
        <w:noProof/>
        <w:color w:val="FF0000"/>
        <w:sz w:val="32"/>
        <w:szCs w:val="32"/>
        <w:rtl/>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drawing>
        <wp:anchor distT="0" distB="0" distL="114300" distR="114300" simplePos="0" relativeHeight="251656704" behindDoc="0" locked="0" layoutInCell="1" allowOverlap="1" wp14:anchorId="6C67A859" wp14:editId="5FB23E04">
          <wp:simplePos x="0" y="0"/>
          <wp:positionH relativeFrom="column">
            <wp:posOffset>5858355</wp:posOffset>
          </wp:positionH>
          <wp:positionV relativeFrom="paragraph">
            <wp:posOffset>-323215</wp:posOffset>
          </wp:positionV>
          <wp:extent cx="636905" cy="587375"/>
          <wp:effectExtent l="0" t="0" r="0" b="3175"/>
          <wp:wrapSquare wrapText="bothSides"/>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أس 2.png"/>
                  <pic:cNvPicPr/>
                </pic:nvPicPr>
                <pic:blipFill>
                  <a:blip r:embed="rId1">
                    <a:extLst>
                      <a:ext uri="{28A0092B-C50C-407E-A947-70E740481C1C}">
                        <a14:useLocalDpi xmlns:a14="http://schemas.microsoft.com/office/drawing/2010/main" val="0"/>
                      </a:ext>
                    </a:extLst>
                  </a:blip>
                  <a:stretch>
                    <a:fillRect/>
                  </a:stretch>
                </pic:blipFill>
                <pic:spPr>
                  <a:xfrm>
                    <a:off x="0" y="0"/>
                    <a:ext cx="636905" cy="587375"/>
                  </a:xfrm>
                  <a:prstGeom prst="rect">
                    <a:avLst/>
                  </a:prstGeom>
                </pic:spPr>
              </pic:pic>
            </a:graphicData>
          </a:graphic>
          <wp14:sizeRelH relativeFrom="page">
            <wp14:pctWidth>0</wp14:pctWidth>
          </wp14:sizeRelH>
          <wp14:sizeRelV relativeFrom="page">
            <wp14:pctHeight>0</wp14:pctHeight>
          </wp14:sizeRelV>
        </wp:anchor>
      </w:drawing>
    </w:r>
    <w:r>
      <w:rPr>
        <w:rFonts w:cs="Sultan bold" w:hint="cs"/>
        <w:noProof/>
        <w:sz w:val="32"/>
        <w:szCs w:val="32"/>
        <w:rtl/>
      </w:rPr>
      <w:drawing>
        <wp:anchor distT="0" distB="0" distL="114300" distR="114300" simplePos="0" relativeHeight="251657728" behindDoc="0" locked="0" layoutInCell="1" allowOverlap="1" wp14:anchorId="5401F7A5" wp14:editId="6A8646C3">
          <wp:simplePos x="0" y="0"/>
          <wp:positionH relativeFrom="column">
            <wp:posOffset>-139065</wp:posOffset>
          </wp:positionH>
          <wp:positionV relativeFrom="paragraph">
            <wp:posOffset>-344170</wp:posOffset>
          </wp:positionV>
          <wp:extent cx="1211580" cy="628650"/>
          <wp:effectExtent l="0" t="0" r="7620" b="0"/>
          <wp:wrapSquare wrapText="bothSides"/>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أس.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11580" cy="628650"/>
                  </a:xfrm>
                  <a:prstGeom prst="rect">
                    <a:avLst/>
                  </a:prstGeom>
                </pic:spPr>
              </pic:pic>
            </a:graphicData>
          </a:graphic>
          <wp14:sizeRelH relativeFrom="page">
            <wp14:pctWidth>0</wp14:pctWidth>
          </wp14:sizeRelH>
          <wp14:sizeRelV relativeFrom="page">
            <wp14:pctHeight>0</wp14:pctHeight>
          </wp14:sizeRelV>
        </wp:anchor>
      </w:drawing>
    </w:r>
    <w:r w:rsidR="00263B9F">
      <w:rPr>
        <w:rFonts w:cs="Sultan bold"/>
        <w:noProof/>
        <w:color w:val="FF0000"/>
        <w:sz w:val="32"/>
        <w:szCs w:val="32"/>
      </w:rPr>
      <w:pict w14:anchorId="3C558E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150990" o:spid="_x0000_s2049" type="#_x0000_t75" style="position:absolute;left:0;text-align:left;margin-left:0;margin-top:0;width:481.85pt;height:387.6pt;z-index:-251657728;mso-position-horizontal:center;mso-position-horizontal-relative:margin;mso-position-vertical:center;mso-position-vertical-relative:margin" o:allowincell="f">
          <v:imagedata r:id="rId3" o:title="علامة مائية" gain="19661f" blacklevel="22938f"/>
          <w10:wrap anchorx="margin" anchory="margin"/>
        </v:shape>
      </w:pict>
    </w:r>
    <w:bookmarkStart w:id="7" w:name="_Hlk155856591"/>
    <w:bookmarkStart w:id="8" w:name="_Hlk156296709"/>
    <w:r w:rsidRPr="00F35782">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كرة السلة  .....................</w:t>
    </w:r>
    <w:r>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 ا. د جمال صبري فرج/</w:t>
    </w:r>
    <w:r w:rsidRPr="00F35782">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 م . م </w:t>
    </w:r>
    <w:bookmarkEnd w:id="3"/>
    <w:bookmarkEnd w:id="4"/>
    <w:bookmarkEnd w:id="5"/>
    <w:bookmarkEnd w:id="6"/>
    <w:bookmarkEnd w:id="7"/>
    <w:bookmarkEnd w:id="8"/>
    <w:r w:rsidR="007A5B26">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الحسن علي خالد</w:t>
    </w:r>
  </w:p>
  <w:p w14:paraId="7ECE8B41" w14:textId="77777777" w:rsidR="004345F2" w:rsidRPr="00D01F7E" w:rsidRDefault="004345F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BB387C"/>
    <w:multiLevelType w:val="hybridMultilevel"/>
    <w:tmpl w:val="3AECB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A0F7F30"/>
    <w:multiLevelType w:val="hybridMultilevel"/>
    <w:tmpl w:val="5F70C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7E07D75"/>
    <w:multiLevelType w:val="hybridMultilevel"/>
    <w:tmpl w:val="789465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7295916"/>
    <w:multiLevelType w:val="hybridMultilevel"/>
    <w:tmpl w:val="D6C87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5F2"/>
    <w:rsid w:val="0001545D"/>
    <w:rsid w:val="00021181"/>
    <w:rsid w:val="00181C0D"/>
    <w:rsid w:val="00263B9F"/>
    <w:rsid w:val="004345F2"/>
    <w:rsid w:val="005136DF"/>
    <w:rsid w:val="007253B4"/>
    <w:rsid w:val="007410E1"/>
    <w:rsid w:val="007A5B26"/>
    <w:rsid w:val="008D6629"/>
    <w:rsid w:val="00967FE1"/>
    <w:rsid w:val="00A122BC"/>
    <w:rsid w:val="00B82B1C"/>
    <w:rsid w:val="00CA48B3"/>
    <w:rsid w:val="00D01F7E"/>
    <w:rsid w:val="00E85A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64B7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5F2"/>
    <w:pPr>
      <w:bidi/>
    </w:pPr>
    <w:rPr>
      <w:rFonts w:ascii="Times New Roman" w:hAnsi="Times New Roman" w:cs="Simplified Arabic"/>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345F2"/>
    <w:pPr>
      <w:tabs>
        <w:tab w:val="center" w:pos="4680"/>
        <w:tab w:val="right" w:pos="9360"/>
      </w:tabs>
      <w:spacing w:after="0" w:line="240" w:lineRule="auto"/>
    </w:pPr>
  </w:style>
  <w:style w:type="character" w:customStyle="1" w:styleId="Char">
    <w:name w:val="رأس الصفحة Char"/>
    <w:basedOn w:val="a0"/>
    <w:link w:val="a3"/>
    <w:uiPriority w:val="99"/>
    <w:rsid w:val="004345F2"/>
    <w:rPr>
      <w:rFonts w:ascii="Times New Roman" w:hAnsi="Times New Roman" w:cs="Simplified Arabic"/>
      <w:sz w:val="28"/>
      <w:szCs w:val="28"/>
    </w:rPr>
  </w:style>
  <w:style w:type="paragraph" w:styleId="a4">
    <w:name w:val="footer"/>
    <w:basedOn w:val="a"/>
    <w:link w:val="Char0"/>
    <w:uiPriority w:val="99"/>
    <w:unhideWhenUsed/>
    <w:rsid w:val="004345F2"/>
    <w:pPr>
      <w:tabs>
        <w:tab w:val="center" w:pos="4680"/>
        <w:tab w:val="right" w:pos="9360"/>
      </w:tabs>
      <w:spacing w:after="0" w:line="240" w:lineRule="auto"/>
    </w:pPr>
  </w:style>
  <w:style w:type="character" w:customStyle="1" w:styleId="Char0">
    <w:name w:val="تذييل الصفحة Char"/>
    <w:basedOn w:val="a0"/>
    <w:link w:val="a4"/>
    <w:uiPriority w:val="99"/>
    <w:rsid w:val="004345F2"/>
    <w:rPr>
      <w:rFonts w:ascii="Times New Roman" w:hAnsi="Times New Roman" w:cs="Simplified Arabic"/>
      <w:sz w:val="28"/>
      <w:szCs w:val="28"/>
    </w:rPr>
  </w:style>
  <w:style w:type="paragraph" w:styleId="a5">
    <w:name w:val="List Paragraph"/>
    <w:basedOn w:val="a"/>
    <w:uiPriority w:val="34"/>
    <w:qFormat/>
    <w:rsid w:val="005136DF"/>
    <w:pPr>
      <w:ind w:left="720"/>
      <w:contextualSpacing/>
    </w:pPr>
  </w:style>
  <w:style w:type="paragraph" w:styleId="a6">
    <w:name w:val="Balloon Text"/>
    <w:basedOn w:val="a"/>
    <w:link w:val="Char1"/>
    <w:uiPriority w:val="99"/>
    <w:semiHidden/>
    <w:unhideWhenUsed/>
    <w:rsid w:val="00263B9F"/>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263B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5F2"/>
    <w:pPr>
      <w:bidi/>
    </w:pPr>
    <w:rPr>
      <w:rFonts w:ascii="Times New Roman" w:hAnsi="Times New Roman" w:cs="Simplified Arabic"/>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345F2"/>
    <w:pPr>
      <w:tabs>
        <w:tab w:val="center" w:pos="4680"/>
        <w:tab w:val="right" w:pos="9360"/>
      </w:tabs>
      <w:spacing w:after="0" w:line="240" w:lineRule="auto"/>
    </w:pPr>
  </w:style>
  <w:style w:type="character" w:customStyle="1" w:styleId="Char">
    <w:name w:val="رأس الصفحة Char"/>
    <w:basedOn w:val="a0"/>
    <w:link w:val="a3"/>
    <w:uiPriority w:val="99"/>
    <w:rsid w:val="004345F2"/>
    <w:rPr>
      <w:rFonts w:ascii="Times New Roman" w:hAnsi="Times New Roman" w:cs="Simplified Arabic"/>
      <w:sz w:val="28"/>
      <w:szCs w:val="28"/>
    </w:rPr>
  </w:style>
  <w:style w:type="paragraph" w:styleId="a4">
    <w:name w:val="footer"/>
    <w:basedOn w:val="a"/>
    <w:link w:val="Char0"/>
    <w:uiPriority w:val="99"/>
    <w:unhideWhenUsed/>
    <w:rsid w:val="004345F2"/>
    <w:pPr>
      <w:tabs>
        <w:tab w:val="center" w:pos="4680"/>
        <w:tab w:val="right" w:pos="9360"/>
      </w:tabs>
      <w:spacing w:after="0" w:line="240" w:lineRule="auto"/>
    </w:pPr>
  </w:style>
  <w:style w:type="character" w:customStyle="1" w:styleId="Char0">
    <w:name w:val="تذييل الصفحة Char"/>
    <w:basedOn w:val="a0"/>
    <w:link w:val="a4"/>
    <w:uiPriority w:val="99"/>
    <w:rsid w:val="004345F2"/>
    <w:rPr>
      <w:rFonts w:ascii="Times New Roman" w:hAnsi="Times New Roman" w:cs="Simplified Arabic"/>
      <w:sz w:val="28"/>
      <w:szCs w:val="28"/>
    </w:rPr>
  </w:style>
  <w:style w:type="paragraph" w:styleId="a5">
    <w:name w:val="List Paragraph"/>
    <w:basedOn w:val="a"/>
    <w:uiPriority w:val="34"/>
    <w:qFormat/>
    <w:rsid w:val="005136DF"/>
    <w:pPr>
      <w:ind w:left="720"/>
      <w:contextualSpacing/>
    </w:pPr>
  </w:style>
  <w:style w:type="paragraph" w:styleId="a6">
    <w:name w:val="Balloon Text"/>
    <w:basedOn w:val="a"/>
    <w:link w:val="Char1"/>
    <w:uiPriority w:val="99"/>
    <w:semiHidden/>
    <w:unhideWhenUsed/>
    <w:rsid w:val="00263B9F"/>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263B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310</Words>
  <Characters>1769</Characters>
  <Application>Microsoft Office Word</Application>
  <DocSecurity>0</DocSecurity>
  <Lines>14</Lines>
  <Paragraphs>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Anwer OBAID</dc:creator>
  <cp:keywords/>
  <dc:description/>
  <cp:lastModifiedBy>Maher</cp:lastModifiedBy>
  <cp:revision>3</cp:revision>
  <dcterms:created xsi:type="dcterms:W3CDTF">2024-03-04T10:25:00Z</dcterms:created>
  <dcterms:modified xsi:type="dcterms:W3CDTF">2024-03-06T09:01:00Z</dcterms:modified>
</cp:coreProperties>
</file>