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96E" w:rsidRDefault="0031296E" w:rsidP="0031296E">
      <w:pPr>
        <w:bidi w:val="0"/>
        <w:jc w:val="center"/>
        <w:rPr>
          <w:sz w:val="36"/>
          <w:szCs w:val="36"/>
          <w:lang w:bidi="ar-IQ"/>
        </w:rPr>
      </w:pPr>
      <w:r>
        <w:rPr>
          <w:b/>
          <w:bCs/>
          <w:i/>
          <w:iCs/>
          <w:sz w:val="36"/>
          <w:szCs w:val="36"/>
          <w:lang w:bidi="ar-IQ"/>
        </w:rPr>
        <w:t xml:space="preserve">AL- </w:t>
      </w:r>
      <w:proofErr w:type="spellStart"/>
      <w:r>
        <w:rPr>
          <w:b/>
          <w:bCs/>
          <w:i/>
          <w:iCs/>
          <w:sz w:val="36"/>
          <w:szCs w:val="36"/>
          <w:lang w:bidi="ar-IQ"/>
        </w:rPr>
        <w:t>Mustaqbal</w:t>
      </w:r>
      <w:proofErr w:type="spellEnd"/>
      <w:r>
        <w:rPr>
          <w:b/>
          <w:bCs/>
          <w:i/>
          <w:iCs/>
          <w:sz w:val="36"/>
          <w:szCs w:val="36"/>
          <w:lang w:bidi="ar-IQ"/>
        </w:rPr>
        <w:t xml:space="preserve"> University</w:t>
      </w:r>
    </w:p>
    <w:p w:rsidR="0031296E" w:rsidRDefault="0031296E" w:rsidP="0031296E">
      <w:pPr>
        <w:bidi w:val="0"/>
        <w:jc w:val="center"/>
        <w:rPr>
          <w:b/>
          <w:bCs/>
          <w:sz w:val="36"/>
          <w:szCs w:val="36"/>
          <w:rtl/>
          <w:lang w:bidi="ar-IQ"/>
        </w:rPr>
      </w:pPr>
      <w:r>
        <w:rPr>
          <w:b/>
          <w:bCs/>
          <w:sz w:val="36"/>
          <w:szCs w:val="36"/>
          <w:lang w:bidi="ar-IQ"/>
        </w:rPr>
        <w:t>Optometry Department</w:t>
      </w:r>
    </w:p>
    <w:p w:rsidR="0031296E" w:rsidRDefault="0031296E" w:rsidP="00F75D6A">
      <w:pPr>
        <w:bidi w:val="0"/>
        <w:jc w:val="center"/>
        <w:rPr>
          <w:sz w:val="36"/>
          <w:szCs w:val="36"/>
          <w:lang w:bidi="ar-IQ"/>
        </w:rPr>
      </w:pPr>
      <w:r>
        <w:rPr>
          <w:b/>
          <w:bCs/>
          <w:sz w:val="36"/>
          <w:szCs w:val="36"/>
          <w:lang w:bidi="ar-IQ"/>
        </w:rPr>
        <w:t xml:space="preserve"> Lec.</w:t>
      </w:r>
      <w:r w:rsidR="00F75D6A">
        <w:rPr>
          <w:b/>
          <w:bCs/>
          <w:sz w:val="36"/>
          <w:szCs w:val="36"/>
          <w:lang w:bidi="ar-IQ"/>
        </w:rPr>
        <w:t>13</w:t>
      </w:r>
    </w:p>
    <w:p w:rsidR="0031296E" w:rsidRDefault="0031296E" w:rsidP="0031296E">
      <w:pPr>
        <w:bidi w:val="0"/>
        <w:jc w:val="center"/>
        <w:rPr>
          <w:sz w:val="36"/>
          <w:szCs w:val="36"/>
          <w:rtl/>
          <w:lang w:bidi="ar-IQ"/>
        </w:rPr>
      </w:pPr>
      <w:bookmarkStart w:id="0" w:name="_GoBack"/>
      <w:r>
        <w:rPr>
          <w:sz w:val="36"/>
          <w:szCs w:val="36"/>
          <w:lang w:bidi="ar-IQ"/>
        </w:rPr>
        <w:t>Optical Instruments</w:t>
      </w:r>
    </w:p>
    <w:bookmarkEnd w:id="0"/>
    <w:p w:rsidR="0031296E" w:rsidRDefault="0031296E" w:rsidP="0031296E">
      <w:pPr>
        <w:bidi w:val="0"/>
        <w:jc w:val="center"/>
        <w:rPr>
          <w:sz w:val="36"/>
          <w:szCs w:val="36"/>
          <w:lang w:bidi="ar-IQ"/>
        </w:rPr>
      </w:pPr>
      <w:r>
        <w:rPr>
          <w:sz w:val="36"/>
          <w:szCs w:val="36"/>
          <w:lang w:bidi="ar-IQ"/>
        </w:rPr>
        <w:t>assistant teacher</w:t>
      </w:r>
    </w:p>
    <w:p w:rsidR="0031296E" w:rsidRDefault="0031296E" w:rsidP="0031296E">
      <w:pPr>
        <w:bidi w:val="0"/>
        <w:jc w:val="center"/>
        <w:rPr>
          <w:sz w:val="36"/>
          <w:szCs w:val="36"/>
          <w:lang w:bidi="ar-IQ"/>
        </w:rPr>
      </w:pPr>
      <w:r>
        <w:rPr>
          <w:sz w:val="36"/>
          <w:szCs w:val="36"/>
          <w:lang w:bidi="ar-IQ"/>
        </w:rPr>
        <w:t>MCS</w:t>
      </w:r>
    </w:p>
    <w:p w:rsidR="0031296E" w:rsidRDefault="0031296E" w:rsidP="0031296E">
      <w:pPr>
        <w:bidi w:val="0"/>
        <w:jc w:val="center"/>
        <w:rPr>
          <w:b/>
          <w:bCs/>
          <w:sz w:val="36"/>
          <w:szCs w:val="36"/>
          <w:lang w:bidi="ar-IQ"/>
        </w:rPr>
      </w:pPr>
      <w:r>
        <w:rPr>
          <w:sz w:val="36"/>
          <w:szCs w:val="36"/>
          <w:lang w:bidi="ar-IQ"/>
        </w:rPr>
        <w:t xml:space="preserve"> </w:t>
      </w:r>
      <w:r>
        <w:rPr>
          <w:b/>
          <w:bCs/>
          <w:sz w:val="36"/>
          <w:szCs w:val="36"/>
          <w:lang w:bidi="ar-IQ"/>
        </w:rPr>
        <w:t xml:space="preserve">Ali </w:t>
      </w:r>
      <w:proofErr w:type="spellStart"/>
      <w:r>
        <w:rPr>
          <w:b/>
          <w:bCs/>
          <w:sz w:val="36"/>
          <w:szCs w:val="36"/>
          <w:lang w:bidi="ar-IQ"/>
        </w:rPr>
        <w:t>Hadi</w:t>
      </w:r>
      <w:proofErr w:type="spellEnd"/>
      <w:r>
        <w:rPr>
          <w:b/>
          <w:bCs/>
          <w:sz w:val="36"/>
          <w:szCs w:val="36"/>
          <w:lang w:bidi="ar-IQ"/>
        </w:rPr>
        <w:t xml:space="preserve"> Al-</w:t>
      </w:r>
      <w:proofErr w:type="spellStart"/>
      <w:r>
        <w:rPr>
          <w:b/>
          <w:bCs/>
          <w:sz w:val="36"/>
          <w:szCs w:val="36"/>
          <w:lang w:bidi="ar-IQ"/>
        </w:rPr>
        <w:t>Husseini</w:t>
      </w:r>
      <w:proofErr w:type="spellEnd"/>
    </w:p>
    <w:p w:rsidR="0031296E" w:rsidRDefault="0031296E" w:rsidP="0031296E">
      <w:pPr>
        <w:bidi w:val="0"/>
        <w:jc w:val="center"/>
        <w:rPr>
          <w:lang w:bidi="ar-IQ"/>
        </w:rPr>
      </w:pPr>
      <w:r>
        <w:rPr>
          <w:sz w:val="36"/>
          <w:szCs w:val="36"/>
          <w:lang w:bidi="ar-IQ"/>
        </w:rPr>
        <w:t xml:space="preserve"> </w:t>
      </w:r>
      <w:r>
        <w:rPr>
          <w:i/>
          <w:iCs/>
          <w:sz w:val="36"/>
          <w:szCs w:val="36"/>
          <w:lang w:bidi="ar-IQ"/>
        </w:rPr>
        <w:t>2023-2024</w:t>
      </w:r>
    </w:p>
    <w:p w:rsidR="0031296E" w:rsidRDefault="0031296E" w:rsidP="0031296E">
      <w:pPr>
        <w:bidi w:val="0"/>
        <w:jc w:val="center"/>
        <w:rPr>
          <w:b/>
          <w:bCs/>
          <w:i/>
          <w:iCs/>
          <w:sz w:val="28"/>
          <w:szCs w:val="28"/>
          <w:lang w:bidi="ar-IQ"/>
        </w:rPr>
      </w:pPr>
      <w:r w:rsidRPr="0031296E">
        <w:rPr>
          <w:b/>
          <w:bCs/>
          <w:i/>
          <w:iCs/>
          <w:sz w:val="28"/>
          <w:szCs w:val="28"/>
          <w:lang w:bidi="ar-IQ"/>
        </w:rPr>
        <w:t>Corneal topography</w:t>
      </w:r>
    </w:p>
    <w:p w:rsidR="00966CC3" w:rsidRDefault="00966CC3" w:rsidP="00966CC3">
      <w:pPr>
        <w:bidi w:val="0"/>
        <w:jc w:val="center"/>
        <w:rPr>
          <w:sz w:val="28"/>
          <w:szCs w:val="28"/>
          <w:lang w:bidi="ar-IQ"/>
        </w:rPr>
      </w:pPr>
      <w:r>
        <w:rPr>
          <w:noProof/>
          <w:sz w:val="28"/>
          <w:szCs w:val="28"/>
        </w:rPr>
        <w:drawing>
          <wp:inline distT="0" distB="0" distL="0" distR="0" wp14:anchorId="461C8403">
            <wp:extent cx="3435607" cy="1881656"/>
            <wp:effectExtent l="0" t="0" r="0" b="444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43522" cy="1885991"/>
                    </a:xfrm>
                    <a:prstGeom prst="rect">
                      <a:avLst/>
                    </a:prstGeom>
                    <a:noFill/>
                  </pic:spPr>
                </pic:pic>
              </a:graphicData>
            </a:graphic>
          </wp:inline>
        </w:drawing>
      </w:r>
    </w:p>
    <w:p w:rsidR="00643A31" w:rsidRPr="00966CC3" w:rsidRDefault="0031296E" w:rsidP="00966CC3">
      <w:pPr>
        <w:bidi w:val="0"/>
        <w:rPr>
          <w:sz w:val="24"/>
          <w:szCs w:val="24"/>
          <w:lang w:bidi="ar-IQ"/>
        </w:rPr>
      </w:pPr>
      <w:r w:rsidRPr="00966CC3">
        <w:rPr>
          <w:sz w:val="24"/>
          <w:szCs w:val="24"/>
          <w:lang w:bidi="ar-IQ"/>
        </w:rPr>
        <w:t xml:space="preserve">also known as </w:t>
      </w:r>
      <w:proofErr w:type="spellStart"/>
      <w:r w:rsidRPr="00966CC3">
        <w:rPr>
          <w:sz w:val="24"/>
          <w:szCs w:val="24"/>
          <w:lang w:bidi="ar-IQ"/>
        </w:rPr>
        <w:t>photokeratoscopy</w:t>
      </w:r>
      <w:proofErr w:type="spellEnd"/>
      <w:r w:rsidRPr="00966CC3">
        <w:rPr>
          <w:sz w:val="24"/>
          <w:szCs w:val="24"/>
          <w:lang w:bidi="ar-IQ"/>
        </w:rPr>
        <w:t xml:space="preserve"> or </w:t>
      </w:r>
      <w:proofErr w:type="spellStart"/>
      <w:r w:rsidRPr="00966CC3">
        <w:rPr>
          <w:sz w:val="24"/>
          <w:szCs w:val="24"/>
          <w:lang w:bidi="ar-IQ"/>
        </w:rPr>
        <w:t>videokeratography</w:t>
      </w:r>
      <w:proofErr w:type="spellEnd"/>
      <w:r w:rsidRPr="00966CC3">
        <w:rPr>
          <w:sz w:val="24"/>
          <w:szCs w:val="24"/>
          <w:lang w:bidi="ar-IQ"/>
        </w:rPr>
        <w:t xml:space="preserve">, is a three‐dimensional (3D) non‐contact medical imaging technique for mapping the anterior curvature of the cornea, the outer structure of the eye, that helps </w:t>
      </w:r>
      <w:r w:rsidR="00661F87" w:rsidRPr="00966CC3">
        <w:rPr>
          <w:sz w:val="24"/>
          <w:szCs w:val="24"/>
          <w:lang w:bidi="ar-IQ"/>
        </w:rPr>
        <w:t>find</w:t>
      </w:r>
      <w:r w:rsidRPr="00966CC3">
        <w:rPr>
          <w:sz w:val="24"/>
          <w:szCs w:val="24"/>
          <w:lang w:bidi="ar-IQ"/>
        </w:rPr>
        <w:t xml:space="preserve"> distortions and abnormalities in the curvature of the cornea, which is normally smooth. It also helps in monitor in eye diseases and planning for surgery. Cornea, is a transparent dome‐like structural cover that located at the frontal portion of the eyeball in front of the iris and centered the white of the eye (sclera), the circular outline border of the cornea or its junction with the sclera is termed as the </w:t>
      </w:r>
      <w:proofErr w:type="spellStart"/>
      <w:r w:rsidRPr="00966CC3">
        <w:rPr>
          <w:sz w:val="24"/>
          <w:szCs w:val="24"/>
          <w:lang w:bidi="ar-IQ"/>
        </w:rPr>
        <w:t>limbus</w:t>
      </w:r>
      <w:proofErr w:type="spellEnd"/>
      <w:r w:rsidRPr="00966CC3">
        <w:rPr>
          <w:sz w:val="24"/>
          <w:szCs w:val="24"/>
          <w:lang w:bidi="ar-IQ"/>
        </w:rPr>
        <w:t xml:space="preserve">. Cornea is the most powerful refractive element of the eye contributing 43‐44D which is 3/4 of refractive power of eye. Since the shape of corneal surface </w:t>
      </w:r>
      <w:r w:rsidRPr="00966CC3">
        <w:rPr>
          <w:sz w:val="24"/>
          <w:szCs w:val="24"/>
          <w:lang w:bidi="ar-IQ"/>
        </w:rPr>
        <w:lastRenderedPageBreak/>
        <w:t>determines its refractive power, even a minor modification of its surface can lead to significant alteration of image formed on retina.</w:t>
      </w:r>
    </w:p>
    <w:p w:rsidR="0031296E" w:rsidRDefault="0031296E" w:rsidP="0031296E">
      <w:pPr>
        <w:bidi w:val="0"/>
        <w:jc w:val="center"/>
        <w:rPr>
          <w:sz w:val="28"/>
          <w:szCs w:val="28"/>
          <w:lang w:bidi="ar-IQ"/>
        </w:rPr>
      </w:pPr>
      <w:r>
        <w:rPr>
          <w:noProof/>
          <w:sz w:val="28"/>
          <w:szCs w:val="28"/>
        </w:rPr>
        <w:drawing>
          <wp:inline distT="0" distB="0" distL="0" distR="0">
            <wp:extent cx="3403206" cy="1765373"/>
            <wp:effectExtent l="0" t="0" r="6985" b="635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3890" cy="1765728"/>
                    </a:xfrm>
                    <a:prstGeom prst="rect">
                      <a:avLst/>
                    </a:prstGeom>
                    <a:noFill/>
                    <a:ln>
                      <a:noFill/>
                    </a:ln>
                  </pic:spPr>
                </pic:pic>
              </a:graphicData>
            </a:graphic>
          </wp:inline>
        </w:drawing>
      </w:r>
    </w:p>
    <w:p w:rsidR="00966CC3" w:rsidRPr="00966CC3" w:rsidRDefault="0031296E" w:rsidP="0031296E">
      <w:pPr>
        <w:bidi w:val="0"/>
        <w:rPr>
          <w:b/>
          <w:bCs/>
          <w:i/>
          <w:iCs/>
          <w:sz w:val="28"/>
          <w:szCs w:val="28"/>
          <w:lang w:bidi="ar-IQ"/>
        </w:rPr>
      </w:pPr>
      <w:r w:rsidRPr="00966CC3">
        <w:rPr>
          <w:b/>
          <w:bCs/>
          <w:i/>
          <w:iCs/>
          <w:sz w:val="28"/>
          <w:szCs w:val="28"/>
          <w:lang w:bidi="ar-IQ"/>
        </w:rPr>
        <w:t>Normal adult cornea should be:</w:t>
      </w:r>
    </w:p>
    <w:p w:rsidR="00966CC3" w:rsidRPr="00966CC3" w:rsidRDefault="0031296E" w:rsidP="00966CC3">
      <w:pPr>
        <w:pStyle w:val="a4"/>
        <w:numPr>
          <w:ilvl w:val="0"/>
          <w:numId w:val="4"/>
        </w:numPr>
        <w:bidi w:val="0"/>
        <w:rPr>
          <w:sz w:val="24"/>
          <w:szCs w:val="24"/>
          <w:lang w:bidi="ar-IQ"/>
        </w:rPr>
      </w:pPr>
      <w:r w:rsidRPr="00966CC3">
        <w:rPr>
          <w:sz w:val="24"/>
          <w:szCs w:val="24"/>
          <w:lang w:bidi="ar-IQ"/>
        </w:rPr>
        <w:t xml:space="preserve">Prolate shape, the cornea is horizontally oval, and </w:t>
      </w:r>
      <w:r w:rsidR="00661F87" w:rsidRPr="00966CC3">
        <w:rPr>
          <w:sz w:val="24"/>
          <w:szCs w:val="24"/>
          <w:lang w:bidi="ar-IQ"/>
        </w:rPr>
        <w:t>sharper</w:t>
      </w:r>
      <w:r w:rsidRPr="00966CC3">
        <w:rPr>
          <w:sz w:val="24"/>
          <w:szCs w:val="24"/>
          <w:lang w:bidi="ar-IQ"/>
        </w:rPr>
        <w:t xml:space="preserve"> centrally than in the periphery.</w:t>
      </w:r>
    </w:p>
    <w:p w:rsidR="00966CC3" w:rsidRPr="00966CC3" w:rsidRDefault="0031296E" w:rsidP="00966CC3">
      <w:pPr>
        <w:pStyle w:val="a4"/>
        <w:numPr>
          <w:ilvl w:val="0"/>
          <w:numId w:val="4"/>
        </w:numPr>
        <w:bidi w:val="0"/>
        <w:rPr>
          <w:sz w:val="24"/>
          <w:szCs w:val="24"/>
          <w:lang w:bidi="ar-IQ"/>
        </w:rPr>
      </w:pPr>
      <w:r w:rsidRPr="00966CC3">
        <w:rPr>
          <w:sz w:val="28"/>
          <w:szCs w:val="28"/>
          <w:lang w:bidi="ar-IQ"/>
        </w:rPr>
        <w:t xml:space="preserve"> </w:t>
      </w:r>
      <w:r w:rsidRPr="00966CC3">
        <w:rPr>
          <w:sz w:val="24"/>
          <w:szCs w:val="24"/>
          <w:lang w:bidi="ar-IQ"/>
        </w:rPr>
        <w:t xml:space="preserve">Anterior surface is </w:t>
      </w:r>
      <w:r w:rsidR="00661F87" w:rsidRPr="00966CC3">
        <w:rPr>
          <w:sz w:val="24"/>
          <w:szCs w:val="24"/>
          <w:lang w:bidi="ar-IQ"/>
        </w:rPr>
        <w:t>oval</w:t>
      </w:r>
      <w:r w:rsidRPr="00966CC3">
        <w:rPr>
          <w:sz w:val="24"/>
          <w:szCs w:val="24"/>
          <w:lang w:bidi="ar-IQ"/>
        </w:rPr>
        <w:t>, posterior surface is circular.</w:t>
      </w:r>
    </w:p>
    <w:p w:rsidR="00966CC3" w:rsidRPr="00966CC3" w:rsidRDefault="0031296E" w:rsidP="00966CC3">
      <w:pPr>
        <w:pStyle w:val="a4"/>
        <w:numPr>
          <w:ilvl w:val="0"/>
          <w:numId w:val="4"/>
        </w:numPr>
        <w:bidi w:val="0"/>
        <w:rPr>
          <w:sz w:val="24"/>
          <w:szCs w:val="24"/>
          <w:lang w:bidi="ar-IQ"/>
        </w:rPr>
      </w:pPr>
      <w:r w:rsidRPr="00966CC3">
        <w:rPr>
          <w:sz w:val="28"/>
          <w:szCs w:val="28"/>
          <w:lang w:bidi="ar-IQ"/>
        </w:rPr>
        <w:t xml:space="preserve">  </w:t>
      </w:r>
      <w:r w:rsidRPr="00966CC3">
        <w:rPr>
          <w:sz w:val="24"/>
          <w:szCs w:val="24"/>
          <w:lang w:bidi="ar-IQ"/>
        </w:rPr>
        <w:t>Horizontal diameter of both surfaces is same (11.7 mm).</w:t>
      </w:r>
    </w:p>
    <w:p w:rsidR="00966CC3" w:rsidRPr="00966CC3" w:rsidRDefault="0031296E" w:rsidP="00966CC3">
      <w:pPr>
        <w:pStyle w:val="a4"/>
        <w:numPr>
          <w:ilvl w:val="0"/>
          <w:numId w:val="4"/>
        </w:numPr>
        <w:bidi w:val="0"/>
        <w:rPr>
          <w:sz w:val="24"/>
          <w:szCs w:val="24"/>
          <w:lang w:bidi="ar-IQ"/>
        </w:rPr>
      </w:pPr>
      <w:r w:rsidRPr="00966CC3">
        <w:rPr>
          <w:sz w:val="28"/>
          <w:szCs w:val="28"/>
          <w:lang w:bidi="ar-IQ"/>
        </w:rPr>
        <w:t xml:space="preserve">  </w:t>
      </w:r>
      <w:r w:rsidRPr="00966CC3">
        <w:rPr>
          <w:sz w:val="24"/>
          <w:szCs w:val="24"/>
          <w:lang w:bidi="ar-IQ"/>
        </w:rPr>
        <w:t>While vertical diameter of posterior surface (11.7 mm) is about 1 mm less than anterior surface (10.6 mm).</w:t>
      </w:r>
    </w:p>
    <w:p w:rsidR="00966CC3" w:rsidRPr="00966CC3" w:rsidRDefault="0031296E" w:rsidP="00966CC3">
      <w:pPr>
        <w:pStyle w:val="a4"/>
        <w:numPr>
          <w:ilvl w:val="0"/>
          <w:numId w:val="4"/>
        </w:numPr>
        <w:bidi w:val="0"/>
        <w:rPr>
          <w:sz w:val="24"/>
          <w:szCs w:val="24"/>
          <w:lang w:bidi="ar-IQ"/>
        </w:rPr>
      </w:pPr>
      <w:r w:rsidRPr="00966CC3">
        <w:rPr>
          <w:sz w:val="28"/>
          <w:szCs w:val="28"/>
          <w:lang w:bidi="ar-IQ"/>
        </w:rPr>
        <w:t xml:space="preserve">  </w:t>
      </w:r>
      <w:r w:rsidRPr="00966CC3">
        <w:rPr>
          <w:sz w:val="24"/>
          <w:szCs w:val="24"/>
          <w:lang w:bidi="ar-IQ"/>
        </w:rPr>
        <w:t>Radius of curvature of anterior surface is 7.8 mm &amp; of posterior surface is 6.5 mm.</w:t>
      </w:r>
    </w:p>
    <w:p w:rsidR="00966CC3" w:rsidRPr="00CD67AC" w:rsidRDefault="0031296E" w:rsidP="00966CC3">
      <w:pPr>
        <w:pStyle w:val="a4"/>
        <w:numPr>
          <w:ilvl w:val="0"/>
          <w:numId w:val="4"/>
        </w:numPr>
        <w:bidi w:val="0"/>
        <w:rPr>
          <w:sz w:val="24"/>
          <w:szCs w:val="24"/>
          <w:lang w:bidi="ar-IQ"/>
        </w:rPr>
      </w:pPr>
      <w:r w:rsidRPr="00966CC3">
        <w:rPr>
          <w:sz w:val="28"/>
          <w:szCs w:val="28"/>
          <w:lang w:bidi="ar-IQ"/>
        </w:rPr>
        <w:t xml:space="preserve"> </w:t>
      </w:r>
      <w:r w:rsidRPr="00CD67AC">
        <w:rPr>
          <w:sz w:val="24"/>
          <w:szCs w:val="24"/>
          <w:lang w:bidi="ar-IQ"/>
        </w:rPr>
        <w:t>The vertical meridian of cornea is 0.05 D steeper than the horizontal meridian.</w:t>
      </w:r>
    </w:p>
    <w:p w:rsidR="00966CC3" w:rsidRPr="0045244F" w:rsidRDefault="0031296E" w:rsidP="00966CC3">
      <w:pPr>
        <w:pStyle w:val="a4"/>
        <w:numPr>
          <w:ilvl w:val="0"/>
          <w:numId w:val="4"/>
        </w:numPr>
        <w:bidi w:val="0"/>
        <w:rPr>
          <w:sz w:val="24"/>
          <w:szCs w:val="24"/>
          <w:lang w:bidi="ar-IQ"/>
        </w:rPr>
      </w:pPr>
      <w:r w:rsidRPr="0045244F">
        <w:rPr>
          <w:sz w:val="24"/>
          <w:szCs w:val="24"/>
          <w:lang w:bidi="ar-IQ"/>
        </w:rPr>
        <w:t xml:space="preserve">  Thickness of cornea:</w:t>
      </w:r>
    </w:p>
    <w:p w:rsidR="00966CC3" w:rsidRPr="0045244F" w:rsidRDefault="0031296E" w:rsidP="00CD67AC">
      <w:pPr>
        <w:pStyle w:val="a4"/>
        <w:numPr>
          <w:ilvl w:val="0"/>
          <w:numId w:val="5"/>
        </w:numPr>
        <w:bidi w:val="0"/>
        <w:rPr>
          <w:sz w:val="24"/>
          <w:szCs w:val="24"/>
          <w:lang w:bidi="ar-IQ"/>
        </w:rPr>
      </w:pPr>
      <w:r w:rsidRPr="0045244F">
        <w:rPr>
          <w:sz w:val="24"/>
          <w:szCs w:val="24"/>
          <w:lang w:bidi="ar-IQ"/>
        </w:rPr>
        <w:t>0.52mm at center.</w:t>
      </w:r>
    </w:p>
    <w:p w:rsidR="00CD67AC" w:rsidRPr="0045244F" w:rsidRDefault="0031296E" w:rsidP="00CD67AC">
      <w:pPr>
        <w:pStyle w:val="a4"/>
        <w:numPr>
          <w:ilvl w:val="0"/>
          <w:numId w:val="6"/>
        </w:numPr>
        <w:bidi w:val="0"/>
        <w:rPr>
          <w:sz w:val="24"/>
          <w:szCs w:val="24"/>
          <w:lang w:bidi="ar-IQ"/>
        </w:rPr>
      </w:pPr>
      <w:r w:rsidRPr="0045244F">
        <w:rPr>
          <w:sz w:val="24"/>
          <w:szCs w:val="24"/>
          <w:lang w:bidi="ar-IQ"/>
        </w:rPr>
        <w:t xml:space="preserve">  0.8mm at periphery.</w:t>
      </w:r>
    </w:p>
    <w:p w:rsidR="00CD67AC" w:rsidRDefault="0031296E" w:rsidP="00CD67AC">
      <w:pPr>
        <w:pStyle w:val="a4"/>
        <w:numPr>
          <w:ilvl w:val="0"/>
          <w:numId w:val="6"/>
        </w:numPr>
        <w:bidi w:val="0"/>
        <w:rPr>
          <w:sz w:val="28"/>
          <w:szCs w:val="28"/>
          <w:lang w:bidi="ar-IQ"/>
        </w:rPr>
      </w:pPr>
      <w:r w:rsidRPr="0045244F">
        <w:rPr>
          <w:sz w:val="24"/>
          <w:szCs w:val="24"/>
          <w:lang w:bidi="ar-IQ"/>
        </w:rPr>
        <w:t>1mm at limbus</w:t>
      </w:r>
      <w:r w:rsidRPr="00CD67AC">
        <w:rPr>
          <w:sz w:val="28"/>
          <w:szCs w:val="28"/>
          <w:lang w:bidi="ar-IQ"/>
        </w:rPr>
        <w:t>.</w:t>
      </w:r>
    </w:p>
    <w:p w:rsidR="00CD67AC" w:rsidRPr="0045244F" w:rsidRDefault="0031296E" w:rsidP="0045244F">
      <w:pPr>
        <w:pStyle w:val="a4"/>
        <w:numPr>
          <w:ilvl w:val="0"/>
          <w:numId w:val="11"/>
        </w:numPr>
        <w:bidi w:val="0"/>
        <w:rPr>
          <w:sz w:val="24"/>
          <w:szCs w:val="24"/>
          <w:lang w:bidi="ar-IQ"/>
        </w:rPr>
      </w:pPr>
      <w:r w:rsidRPr="0045244F">
        <w:rPr>
          <w:sz w:val="24"/>
          <w:szCs w:val="24"/>
          <w:lang w:bidi="ar-IQ"/>
        </w:rPr>
        <w:t>Anterior radius of curvature, 7.8mm.</w:t>
      </w:r>
    </w:p>
    <w:p w:rsidR="00CD67AC" w:rsidRPr="0045244F" w:rsidRDefault="0031296E" w:rsidP="0045244F">
      <w:pPr>
        <w:pStyle w:val="a4"/>
        <w:numPr>
          <w:ilvl w:val="0"/>
          <w:numId w:val="11"/>
        </w:numPr>
        <w:bidi w:val="0"/>
        <w:rPr>
          <w:sz w:val="24"/>
          <w:szCs w:val="24"/>
          <w:lang w:bidi="ar-IQ"/>
        </w:rPr>
      </w:pPr>
      <w:r w:rsidRPr="0045244F">
        <w:rPr>
          <w:sz w:val="24"/>
          <w:szCs w:val="24"/>
          <w:lang w:bidi="ar-IQ"/>
        </w:rPr>
        <w:t>The cornea divided into zones:</w:t>
      </w:r>
    </w:p>
    <w:p w:rsidR="00CD67AC" w:rsidRPr="0045244F" w:rsidRDefault="0031296E" w:rsidP="0045244F">
      <w:pPr>
        <w:pStyle w:val="a4"/>
        <w:numPr>
          <w:ilvl w:val="0"/>
          <w:numId w:val="9"/>
        </w:numPr>
        <w:bidi w:val="0"/>
        <w:rPr>
          <w:sz w:val="24"/>
          <w:szCs w:val="24"/>
          <w:lang w:bidi="ar-IQ"/>
        </w:rPr>
      </w:pPr>
      <w:r w:rsidRPr="0045244F">
        <w:rPr>
          <w:sz w:val="24"/>
          <w:szCs w:val="24"/>
          <w:lang w:bidi="ar-IQ"/>
        </w:rPr>
        <w:t xml:space="preserve">  Central zone.</w:t>
      </w:r>
    </w:p>
    <w:p w:rsidR="00CD67AC" w:rsidRPr="0045244F" w:rsidRDefault="0031296E" w:rsidP="0045244F">
      <w:pPr>
        <w:pStyle w:val="a4"/>
        <w:numPr>
          <w:ilvl w:val="0"/>
          <w:numId w:val="9"/>
        </w:numPr>
        <w:bidi w:val="0"/>
        <w:rPr>
          <w:sz w:val="24"/>
          <w:szCs w:val="24"/>
          <w:lang w:bidi="ar-IQ"/>
        </w:rPr>
      </w:pPr>
      <w:r w:rsidRPr="0045244F">
        <w:rPr>
          <w:sz w:val="24"/>
          <w:szCs w:val="24"/>
          <w:lang w:bidi="ar-IQ"/>
        </w:rPr>
        <w:t xml:space="preserve">  </w:t>
      </w:r>
      <w:proofErr w:type="spellStart"/>
      <w:r w:rsidRPr="0045244F">
        <w:rPr>
          <w:sz w:val="24"/>
          <w:szCs w:val="24"/>
          <w:lang w:bidi="ar-IQ"/>
        </w:rPr>
        <w:t>Paracentral</w:t>
      </w:r>
      <w:proofErr w:type="spellEnd"/>
      <w:r w:rsidRPr="0045244F">
        <w:rPr>
          <w:sz w:val="24"/>
          <w:szCs w:val="24"/>
          <w:lang w:bidi="ar-IQ"/>
        </w:rPr>
        <w:t xml:space="preserve"> zone,</w:t>
      </w:r>
      <w:r w:rsidR="00CD67AC" w:rsidRPr="0045244F">
        <w:rPr>
          <w:sz w:val="24"/>
          <w:szCs w:val="24"/>
          <w:lang w:bidi="ar-IQ"/>
        </w:rPr>
        <w:t xml:space="preserve"> (surrounding the central zone)</w:t>
      </w:r>
    </w:p>
    <w:p w:rsidR="00CD67AC" w:rsidRPr="0045244F" w:rsidRDefault="0031296E" w:rsidP="0045244F">
      <w:pPr>
        <w:pStyle w:val="a4"/>
        <w:numPr>
          <w:ilvl w:val="0"/>
          <w:numId w:val="9"/>
        </w:numPr>
        <w:bidi w:val="0"/>
        <w:rPr>
          <w:sz w:val="24"/>
          <w:szCs w:val="24"/>
          <w:lang w:bidi="ar-IQ"/>
        </w:rPr>
      </w:pPr>
      <w:r w:rsidRPr="0045244F">
        <w:rPr>
          <w:sz w:val="24"/>
          <w:szCs w:val="24"/>
          <w:lang w:bidi="ar-IQ"/>
        </w:rPr>
        <w:t xml:space="preserve">  </w:t>
      </w:r>
      <w:r w:rsidR="00661F87" w:rsidRPr="0045244F">
        <w:rPr>
          <w:sz w:val="24"/>
          <w:szCs w:val="24"/>
          <w:lang w:bidi="ar-IQ"/>
        </w:rPr>
        <w:t>Nearby</w:t>
      </w:r>
      <w:r w:rsidRPr="0045244F">
        <w:rPr>
          <w:sz w:val="24"/>
          <w:szCs w:val="24"/>
          <w:lang w:bidi="ar-IQ"/>
        </w:rPr>
        <w:t xml:space="preserve"> to the </w:t>
      </w:r>
      <w:proofErr w:type="spellStart"/>
      <w:r w:rsidRPr="0045244F">
        <w:rPr>
          <w:sz w:val="24"/>
          <w:szCs w:val="24"/>
          <w:lang w:bidi="ar-IQ"/>
        </w:rPr>
        <w:t>paracentral</w:t>
      </w:r>
      <w:proofErr w:type="spellEnd"/>
      <w:r w:rsidRPr="0045244F">
        <w:rPr>
          <w:sz w:val="24"/>
          <w:szCs w:val="24"/>
          <w:lang w:bidi="ar-IQ"/>
        </w:rPr>
        <w:t xml:space="preserve"> zone is the peripheral zone or transitional zone. </w:t>
      </w:r>
    </w:p>
    <w:p w:rsidR="0045244F" w:rsidRPr="0045244F" w:rsidRDefault="0031296E" w:rsidP="0045244F">
      <w:pPr>
        <w:pStyle w:val="a4"/>
        <w:numPr>
          <w:ilvl w:val="0"/>
          <w:numId w:val="9"/>
        </w:numPr>
        <w:bidi w:val="0"/>
        <w:rPr>
          <w:sz w:val="24"/>
          <w:szCs w:val="24"/>
          <w:lang w:bidi="ar-IQ"/>
        </w:rPr>
      </w:pPr>
      <w:r w:rsidRPr="0045244F">
        <w:rPr>
          <w:sz w:val="24"/>
          <w:szCs w:val="24"/>
          <w:lang w:bidi="ar-IQ"/>
        </w:rPr>
        <w:t xml:space="preserve">Finally, there is the </w:t>
      </w:r>
      <w:proofErr w:type="spellStart"/>
      <w:r w:rsidRPr="0045244F">
        <w:rPr>
          <w:sz w:val="24"/>
          <w:szCs w:val="24"/>
          <w:lang w:bidi="ar-IQ"/>
        </w:rPr>
        <w:t>limbus</w:t>
      </w:r>
      <w:proofErr w:type="spellEnd"/>
      <w:r w:rsidRPr="0045244F">
        <w:rPr>
          <w:sz w:val="24"/>
          <w:szCs w:val="24"/>
          <w:lang w:bidi="ar-IQ"/>
        </w:rPr>
        <w:t xml:space="preserve"> (</w:t>
      </w:r>
      <w:proofErr w:type="spellStart"/>
      <w:r w:rsidRPr="0045244F">
        <w:rPr>
          <w:sz w:val="24"/>
          <w:szCs w:val="24"/>
          <w:lang w:bidi="ar-IQ"/>
        </w:rPr>
        <w:t>limbal</w:t>
      </w:r>
      <w:proofErr w:type="spellEnd"/>
      <w:r w:rsidRPr="0045244F">
        <w:rPr>
          <w:sz w:val="24"/>
          <w:szCs w:val="24"/>
          <w:lang w:bidi="ar-IQ"/>
        </w:rPr>
        <w:t xml:space="preserve"> zone), where the cornea steepens prior to joining the sclera at the </w:t>
      </w:r>
      <w:proofErr w:type="spellStart"/>
      <w:r w:rsidRPr="0045244F">
        <w:rPr>
          <w:sz w:val="24"/>
          <w:szCs w:val="24"/>
          <w:lang w:bidi="ar-IQ"/>
        </w:rPr>
        <w:t>limbal</w:t>
      </w:r>
      <w:proofErr w:type="spellEnd"/>
      <w:r w:rsidRPr="0045244F">
        <w:rPr>
          <w:sz w:val="24"/>
          <w:szCs w:val="24"/>
          <w:lang w:bidi="ar-IQ"/>
        </w:rPr>
        <w:t xml:space="preserve"> sulcus.</w:t>
      </w:r>
    </w:p>
    <w:p w:rsidR="00CD67AC" w:rsidRPr="0045244F" w:rsidRDefault="0031296E" w:rsidP="0045244F">
      <w:pPr>
        <w:pStyle w:val="a4"/>
        <w:numPr>
          <w:ilvl w:val="0"/>
          <w:numId w:val="8"/>
        </w:numPr>
        <w:bidi w:val="0"/>
        <w:rPr>
          <w:sz w:val="24"/>
          <w:szCs w:val="24"/>
          <w:lang w:bidi="ar-IQ"/>
        </w:rPr>
      </w:pPr>
      <w:r w:rsidRPr="0045244F">
        <w:rPr>
          <w:sz w:val="24"/>
          <w:szCs w:val="24"/>
          <w:lang w:bidi="ar-IQ"/>
        </w:rPr>
        <w:t xml:space="preserve">  The cornea has six layers:</w:t>
      </w:r>
    </w:p>
    <w:p w:rsidR="00CD67AC" w:rsidRPr="0045244F" w:rsidRDefault="0031296E" w:rsidP="0045244F">
      <w:pPr>
        <w:pStyle w:val="a4"/>
        <w:numPr>
          <w:ilvl w:val="0"/>
          <w:numId w:val="10"/>
        </w:numPr>
        <w:bidi w:val="0"/>
        <w:rPr>
          <w:sz w:val="24"/>
          <w:szCs w:val="24"/>
          <w:lang w:bidi="ar-IQ"/>
        </w:rPr>
      </w:pPr>
      <w:r w:rsidRPr="0045244F">
        <w:rPr>
          <w:sz w:val="24"/>
          <w:szCs w:val="24"/>
          <w:lang w:bidi="ar-IQ"/>
        </w:rPr>
        <w:t xml:space="preserve">  Epithelium layer.</w:t>
      </w:r>
    </w:p>
    <w:p w:rsidR="00CD67AC" w:rsidRPr="0045244F" w:rsidRDefault="0031296E" w:rsidP="0045244F">
      <w:pPr>
        <w:pStyle w:val="a4"/>
        <w:numPr>
          <w:ilvl w:val="0"/>
          <w:numId w:val="10"/>
        </w:numPr>
        <w:bidi w:val="0"/>
        <w:rPr>
          <w:sz w:val="24"/>
          <w:szCs w:val="24"/>
          <w:lang w:bidi="ar-IQ"/>
        </w:rPr>
      </w:pPr>
      <w:r w:rsidRPr="0045244F">
        <w:rPr>
          <w:sz w:val="24"/>
          <w:szCs w:val="24"/>
          <w:lang w:bidi="ar-IQ"/>
        </w:rPr>
        <w:t>Bowman’s layer (anterior limiting membrane).</w:t>
      </w:r>
    </w:p>
    <w:p w:rsidR="00CD67AC" w:rsidRPr="0045244F" w:rsidRDefault="0031296E" w:rsidP="0045244F">
      <w:pPr>
        <w:pStyle w:val="a4"/>
        <w:numPr>
          <w:ilvl w:val="0"/>
          <w:numId w:val="10"/>
        </w:numPr>
        <w:bidi w:val="0"/>
        <w:rPr>
          <w:sz w:val="24"/>
          <w:szCs w:val="24"/>
          <w:lang w:bidi="ar-IQ"/>
        </w:rPr>
      </w:pPr>
      <w:r w:rsidRPr="0045244F">
        <w:rPr>
          <w:sz w:val="24"/>
          <w:szCs w:val="24"/>
          <w:lang w:bidi="ar-IQ"/>
        </w:rPr>
        <w:t xml:space="preserve">  Corneal </w:t>
      </w:r>
      <w:proofErr w:type="spellStart"/>
      <w:r w:rsidRPr="0045244F">
        <w:rPr>
          <w:sz w:val="24"/>
          <w:szCs w:val="24"/>
          <w:lang w:bidi="ar-IQ"/>
        </w:rPr>
        <w:t>stroma</w:t>
      </w:r>
      <w:proofErr w:type="spellEnd"/>
      <w:r w:rsidRPr="0045244F">
        <w:rPr>
          <w:sz w:val="24"/>
          <w:szCs w:val="24"/>
          <w:lang w:bidi="ar-IQ"/>
        </w:rPr>
        <w:t xml:space="preserve"> (</w:t>
      </w:r>
      <w:proofErr w:type="spellStart"/>
      <w:r w:rsidRPr="0045244F">
        <w:rPr>
          <w:sz w:val="24"/>
          <w:szCs w:val="24"/>
          <w:lang w:bidi="ar-IQ"/>
        </w:rPr>
        <w:t>substantia</w:t>
      </w:r>
      <w:proofErr w:type="spellEnd"/>
      <w:r w:rsidRPr="0045244F">
        <w:rPr>
          <w:sz w:val="24"/>
          <w:szCs w:val="24"/>
          <w:lang w:bidi="ar-IQ"/>
        </w:rPr>
        <w:t xml:space="preserve"> </w:t>
      </w:r>
      <w:proofErr w:type="spellStart"/>
      <w:r w:rsidRPr="0045244F">
        <w:rPr>
          <w:sz w:val="24"/>
          <w:szCs w:val="24"/>
          <w:lang w:bidi="ar-IQ"/>
        </w:rPr>
        <w:t>propria</w:t>
      </w:r>
      <w:proofErr w:type="spellEnd"/>
      <w:r w:rsidRPr="0045244F">
        <w:rPr>
          <w:sz w:val="24"/>
          <w:szCs w:val="24"/>
          <w:lang w:bidi="ar-IQ"/>
        </w:rPr>
        <w:t>).</w:t>
      </w:r>
    </w:p>
    <w:p w:rsidR="00CD67AC" w:rsidRPr="0045244F" w:rsidRDefault="0031296E" w:rsidP="0045244F">
      <w:pPr>
        <w:pStyle w:val="a4"/>
        <w:numPr>
          <w:ilvl w:val="0"/>
          <w:numId w:val="10"/>
        </w:numPr>
        <w:bidi w:val="0"/>
        <w:rPr>
          <w:sz w:val="24"/>
          <w:szCs w:val="24"/>
          <w:lang w:bidi="ar-IQ"/>
        </w:rPr>
      </w:pPr>
      <w:r w:rsidRPr="0045244F">
        <w:rPr>
          <w:sz w:val="24"/>
          <w:szCs w:val="24"/>
          <w:lang w:bidi="ar-IQ"/>
        </w:rPr>
        <w:lastRenderedPageBreak/>
        <w:t xml:space="preserve">  </w:t>
      </w:r>
      <w:proofErr w:type="spellStart"/>
      <w:r w:rsidRPr="0045244F">
        <w:rPr>
          <w:sz w:val="24"/>
          <w:szCs w:val="24"/>
          <w:lang w:bidi="ar-IQ"/>
        </w:rPr>
        <w:t>Descemet’s</w:t>
      </w:r>
      <w:proofErr w:type="spellEnd"/>
      <w:r w:rsidRPr="0045244F">
        <w:rPr>
          <w:sz w:val="24"/>
          <w:szCs w:val="24"/>
          <w:lang w:bidi="ar-IQ"/>
        </w:rPr>
        <w:t xml:space="preserve"> layer (posterior limiting membrane).</w:t>
      </w:r>
    </w:p>
    <w:p w:rsidR="00CD67AC" w:rsidRPr="0045244F" w:rsidRDefault="0031296E" w:rsidP="0045244F">
      <w:pPr>
        <w:pStyle w:val="a4"/>
        <w:numPr>
          <w:ilvl w:val="0"/>
          <w:numId w:val="10"/>
        </w:numPr>
        <w:bidi w:val="0"/>
        <w:rPr>
          <w:sz w:val="24"/>
          <w:szCs w:val="24"/>
          <w:lang w:bidi="ar-IQ"/>
        </w:rPr>
      </w:pPr>
      <w:r w:rsidRPr="0045244F">
        <w:rPr>
          <w:sz w:val="24"/>
          <w:szCs w:val="24"/>
          <w:lang w:bidi="ar-IQ"/>
        </w:rPr>
        <w:t xml:space="preserve">  Corneal endothelium.</w:t>
      </w:r>
    </w:p>
    <w:p w:rsidR="0031296E" w:rsidRPr="0045244F" w:rsidRDefault="0031296E" w:rsidP="0045244F">
      <w:pPr>
        <w:pStyle w:val="a4"/>
        <w:numPr>
          <w:ilvl w:val="0"/>
          <w:numId w:val="10"/>
        </w:numPr>
        <w:bidi w:val="0"/>
        <w:rPr>
          <w:sz w:val="24"/>
          <w:szCs w:val="24"/>
          <w:lang w:bidi="ar-IQ"/>
        </w:rPr>
      </w:pPr>
      <w:r w:rsidRPr="0045244F">
        <w:rPr>
          <w:sz w:val="24"/>
          <w:szCs w:val="24"/>
          <w:lang w:bidi="ar-IQ"/>
        </w:rPr>
        <w:t xml:space="preserve">  </w:t>
      </w:r>
      <w:proofErr w:type="spellStart"/>
      <w:r w:rsidRPr="0045244F">
        <w:rPr>
          <w:sz w:val="24"/>
          <w:szCs w:val="24"/>
          <w:lang w:bidi="ar-IQ"/>
        </w:rPr>
        <w:t>Dua’s</w:t>
      </w:r>
      <w:proofErr w:type="spellEnd"/>
      <w:r w:rsidRPr="0045244F">
        <w:rPr>
          <w:sz w:val="24"/>
          <w:szCs w:val="24"/>
          <w:lang w:bidi="ar-IQ"/>
        </w:rPr>
        <w:t xml:space="preserve"> layer. The anterior surface of the cornea acts like a convex mirror, reflecting parts of the incident light. Several instruments were developed to estimate the anterior surface of the cornea by measuring the reflected light.</w:t>
      </w:r>
    </w:p>
    <w:p w:rsidR="0031296E" w:rsidRDefault="0031296E" w:rsidP="0031296E">
      <w:pPr>
        <w:bidi w:val="0"/>
        <w:jc w:val="center"/>
        <w:rPr>
          <w:sz w:val="28"/>
          <w:szCs w:val="28"/>
          <w:lang w:bidi="ar-IQ"/>
        </w:rPr>
      </w:pPr>
      <w:r>
        <w:rPr>
          <w:noProof/>
          <w:sz w:val="28"/>
          <w:szCs w:val="28"/>
        </w:rPr>
        <w:drawing>
          <wp:inline distT="0" distB="0" distL="0" distR="0">
            <wp:extent cx="2732628" cy="1405301"/>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2469" cy="1405219"/>
                    </a:xfrm>
                    <a:prstGeom prst="rect">
                      <a:avLst/>
                    </a:prstGeom>
                    <a:noFill/>
                    <a:ln>
                      <a:noFill/>
                    </a:ln>
                  </pic:spPr>
                </pic:pic>
              </a:graphicData>
            </a:graphic>
          </wp:inline>
        </w:drawing>
      </w:r>
    </w:p>
    <w:p w:rsidR="0031296E" w:rsidRDefault="0031296E" w:rsidP="0031296E">
      <w:pPr>
        <w:bidi w:val="0"/>
        <w:jc w:val="center"/>
        <w:rPr>
          <w:sz w:val="28"/>
          <w:szCs w:val="28"/>
          <w:lang w:bidi="ar-IQ"/>
        </w:rPr>
      </w:pPr>
      <w:r>
        <w:rPr>
          <w:noProof/>
          <w:sz w:val="28"/>
          <w:szCs w:val="28"/>
        </w:rPr>
        <w:drawing>
          <wp:inline distT="0" distB="0" distL="0" distR="0">
            <wp:extent cx="3209419" cy="1456040"/>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5417" cy="1458761"/>
                    </a:xfrm>
                    <a:prstGeom prst="rect">
                      <a:avLst/>
                    </a:prstGeom>
                    <a:noFill/>
                    <a:ln>
                      <a:noFill/>
                    </a:ln>
                  </pic:spPr>
                </pic:pic>
              </a:graphicData>
            </a:graphic>
          </wp:inline>
        </w:drawing>
      </w:r>
    </w:p>
    <w:p w:rsidR="0031296E" w:rsidRPr="0045244F" w:rsidRDefault="0031296E" w:rsidP="0045244F">
      <w:pPr>
        <w:bidi w:val="0"/>
        <w:jc w:val="both"/>
        <w:rPr>
          <w:sz w:val="24"/>
          <w:szCs w:val="24"/>
          <w:lang w:bidi="ar-IQ"/>
        </w:rPr>
      </w:pPr>
      <w:r w:rsidRPr="0045244F">
        <w:rPr>
          <w:sz w:val="24"/>
          <w:szCs w:val="24"/>
          <w:lang w:bidi="ar-IQ"/>
        </w:rPr>
        <w:t>Corneal topographic system (CTS) implies computerized, videos assisted techniques which provides a detailed information about the shape of the corneal surface, allowing both qualitative and quantitative measurements of the cornea. Most corneal topographers evaluate 6000– 10000 specific points across the corneal surface and offers an excellent accuracy. The basic unit of CTS consists of projection device, video camera, digital computer attached to a slit lamp chin rest.</w:t>
      </w:r>
    </w:p>
    <w:p w:rsidR="0031296E" w:rsidRDefault="0031296E" w:rsidP="0031296E">
      <w:pPr>
        <w:bidi w:val="0"/>
        <w:ind w:firstLine="720"/>
        <w:jc w:val="center"/>
        <w:rPr>
          <w:sz w:val="28"/>
          <w:szCs w:val="28"/>
          <w:lang w:bidi="ar-IQ"/>
        </w:rPr>
      </w:pPr>
      <w:r>
        <w:rPr>
          <w:noProof/>
          <w:sz w:val="28"/>
          <w:szCs w:val="28"/>
        </w:rPr>
        <w:drawing>
          <wp:inline distT="0" distB="0" distL="0" distR="0">
            <wp:extent cx="3039110" cy="2278380"/>
            <wp:effectExtent l="0" t="0" r="8890" b="762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9110" cy="2278380"/>
                    </a:xfrm>
                    <a:prstGeom prst="rect">
                      <a:avLst/>
                    </a:prstGeom>
                    <a:noFill/>
                    <a:ln>
                      <a:noFill/>
                    </a:ln>
                  </pic:spPr>
                </pic:pic>
              </a:graphicData>
            </a:graphic>
          </wp:inline>
        </w:drawing>
      </w:r>
    </w:p>
    <w:p w:rsidR="00027364" w:rsidRPr="00027364" w:rsidRDefault="0031296E" w:rsidP="0045244F">
      <w:pPr>
        <w:bidi w:val="0"/>
        <w:rPr>
          <w:b/>
          <w:bCs/>
          <w:i/>
          <w:iCs/>
          <w:sz w:val="28"/>
          <w:szCs w:val="28"/>
          <w:lang w:bidi="ar-IQ"/>
        </w:rPr>
      </w:pPr>
      <w:r w:rsidRPr="00027364">
        <w:rPr>
          <w:b/>
          <w:bCs/>
          <w:i/>
          <w:iCs/>
          <w:sz w:val="28"/>
          <w:szCs w:val="28"/>
          <w:lang w:bidi="ar-IQ"/>
        </w:rPr>
        <w:lastRenderedPageBreak/>
        <w:t>Indications of using Corneal Topography:</w:t>
      </w:r>
    </w:p>
    <w:p w:rsidR="00027364" w:rsidRDefault="0031296E" w:rsidP="00027364">
      <w:pPr>
        <w:pStyle w:val="a4"/>
        <w:numPr>
          <w:ilvl w:val="0"/>
          <w:numId w:val="14"/>
        </w:numPr>
        <w:bidi w:val="0"/>
        <w:rPr>
          <w:sz w:val="24"/>
          <w:szCs w:val="24"/>
          <w:lang w:bidi="ar-IQ"/>
        </w:rPr>
      </w:pPr>
      <w:r w:rsidRPr="00027364">
        <w:rPr>
          <w:sz w:val="24"/>
          <w:szCs w:val="24"/>
          <w:lang w:bidi="ar-IQ"/>
        </w:rPr>
        <w:t>Scarring, trauma (injury) or infections can scar the cornea. This changes the shape of the cornea. A topography scan measures the distortion and its effect on vision.</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Growths, the size of </w:t>
      </w:r>
      <w:proofErr w:type="spellStart"/>
      <w:r w:rsidRPr="00027364">
        <w:rPr>
          <w:sz w:val="24"/>
          <w:szCs w:val="24"/>
          <w:lang w:bidi="ar-IQ"/>
        </w:rPr>
        <w:t>pterygia</w:t>
      </w:r>
      <w:proofErr w:type="spellEnd"/>
      <w:r w:rsidRPr="00027364">
        <w:rPr>
          <w:sz w:val="24"/>
          <w:szCs w:val="24"/>
          <w:lang w:bidi="ar-IQ"/>
        </w:rPr>
        <w:t xml:space="preserve"> or other growths can be monitored with topography.</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Astigmatism and </w:t>
      </w:r>
      <w:proofErr w:type="spellStart"/>
      <w:r w:rsidRPr="00027364">
        <w:rPr>
          <w:sz w:val="24"/>
          <w:szCs w:val="24"/>
          <w:lang w:bidi="ar-IQ"/>
        </w:rPr>
        <w:t>keratoconus</w:t>
      </w:r>
      <w:proofErr w:type="spellEnd"/>
      <w:r w:rsidRPr="00027364">
        <w:rPr>
          <w:sz w:val="24"/>
          <w:szCs w:val="24"/>
          <w:lang w:bidi="ar-IQ"/>
        </w:rPr>
        <w:t xml:space="preserve">. Topography can help find astigmatism and early cases of </w:t>
      </w:r>
      <w:proofErr w:type="spellStart"/>
      <w:r w:rsidRPr="00027364">
        <w:rPr>
          <w:sz w:val="24"/>
          <w:szCs w:val="24"/>
          <w:lang w:bidi="ar-IQ"/>
        </w:rPr>
        <w:t>keratoconus</w:t>
      </w:r>
      <w:proofErr w:type="spellEnd"/>
      <w:r w:rsidRPr="00027364">
        <w:rPr>
          <w:sz w:val="24"/>
          <w:szCs w:val="24"/>
          <w:lang w:bidi="ar-IQ"/>
        </w:rPr>
        <w:t xml:space="preserve"> and track their progression.</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Incision, placement and </w:t>
      </w:r>
      <w:proofErr w:type="spellStart"/>
      <w:r w:rsidRPr="00027364">
        <w:rPr>
          <w:sz w:val="24"/>
          <w:szCs w:val="24"/>
          <w:lang w:bidi="ar-IQ"/>
        </w:rPr>
        <w:t>intrastromal</w:t>
      </w:r>
      <w:proofErr w:type="spellEnd"/>
      <w:r w:rsidRPr="00027364">
        <w:rPr>
          <w:sz w:val="24"/>
          <w:szCs w:val="24"/>
          <w:lang w:bidi="ar-IQ"/>
        </w:rPr>
        <w:t xml:space="preserve"> ring placement in </w:t>
      </w:r>
      <w:proofErr w:type="spellStart"/>
      <w:r w:rsidRPr="00027364">
        <w:rPr>
          <w:sz w:val="24"/>
          <w:szCs w:val="24"/>
          <w:lang w:bidi="ar-IQ"/>
        </w:rPr>
        <w:t>keratoconus</w:t>
      </w:r>
      <w:proofErr w:type="spellEnd"/>
      <w:r w:rsidRPr="00027364">
        <w:rPr>
          <w:sz w:val="24"/>
          <w:szCs w:val="24"/>
          <w:lang w:bidi="ar-IQ"/>
        </w:rPr>
        <w:t>.</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Perfection Contact lens fitting. Topography scans help find what type of contact lens can be worn to improve vision. If the scan shows a lot of distortion, sometimes a special hard contact lens (RGP) can help correct vision. </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Cataract and refractive surgery assessment. </w:t>
      </w:r>
    </w:p>
    <w:p w:rsidR="00027364" w:rsidRPr="00027364" w:rsidRDefault="0031296E" w:rsidP="00027364">
      <w:pPr>
        <w:bidi w:val="0"/>
        <w:ind w:left="58"/>
        <w:rPr>
          <w:b/>
          <w:bCs/>
          <w:i/>
          <w:iCs/>
          <w:sz w:val="24"/>
          <w:szCs w:val="24"/>
          <w:lang w:bidi="ar-IQ"/>
        </w:rPr>
      </w:pPr>
      <w:r w:rsidRPr="00027364">
        <w:rPr>
          <w:b/>
          <w:bCs/>
          <w:i/>
          <w:iCs/>
          <w:sz w:val="24"/>
          <w:szCs w:val="24"/>
          <w:lang w:bidi="ar-IQ"/>
        </w:rPr>
        <w:t>Most common principles or technologies that topography based on are:</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w:t>
      </w:r>
      <w:proofErr w:type="spellStart"/>
      <w:r w:rsidRPr="00027364">
        <w:rPr>
          <w:sz w:val="24"/>
          <w:szCs w:val="24"/>
          <w:lang w:bidi="ar-IQ"/>
        </w:rPr>
        <w:t>Placido</w:t>
      </w:r>
      <w:proofErr w:type="spellEnd"/>
      <w:r w:rsidRPr="00027364">
        <w:rPr>
          <w:sz w:val="24"/>
          <w:szCs w:val="24"/>
          <w:lang w:bidi="ar-IQ"/>
        </w:rPr>
        <w:t xml:space="preserve"> disc reflection.</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Scanning slit topography.</w:t>
      </w:r>
    </w:p>
    <w:p w:rsidR="00027364" w:rsidRDefault="0031296E" w:rsidP="00027364">
      <w:pPr>
        <w:pStyle w:val="a4"/>
        <w:numPr>
          <w:ilvl w:val="0"/>
          <w:numId w:val="14"/>
        </w:numPr>
        <w:bidi w:val="0"/>
        <w:rPr>
          <w:sz w:val="24"/>
          <w:szCs w:val="24"/>
          <w:lang w:bidi="ar-IQ"/>
        </w:rPr>
      </w:pPr>
      <w:r w:rsidRPr="00027364">
        <w:rPr>
          <w:sz w:val="24"/>
          <w:szCs w:val="24"/>
          <w:lang w:bidi="ar-IQ"/>
        </w:rPr>
        <w:t xml:space="preserve">  </w:t>
      </w:r>
      <w:proofErr w:type="spellStart"/>
      <w:r w:rsidRPr="00027364">
        <w:rPr>
          <w:sz w:val="24"/>
          <w:szCs w:val="24"/>
          <w:lang w:bidi="ar-IQ"/>
        </w:rPr>
        <w:t>Scheimpflug</w:t>
      </w:r>
      <w:proofErr w:type="spellEnd"/>
      <w:r w:rsidRPr="00027364">
        <w:rPr>
          <w:sz w:val="24"/>
          <w:szCs w:val="24"/>
          <w:lang w:bidi="ar-IQ"/>
        </w:rPr>
        <w:t xml:space="preserve"> photography. </w:t>
      </w:r>
    </w:p>
    <w:p w:rsidR="00027364" w:rsidRPr="00027364" w:rsidRDefault="0031296E" w:rsidP="00027364">
      <w:pPr>
        <w:bidi w:val="0"/>
        <w:ind w:left="58"/>
        <w:rPr>
          <w:b/>
          <w:bCs/>
          <w:i/>
          <w:iCs/>
          <w:sz w:val="24"/>
          <w:szCs w:val="24"/>
          <w:lang w:bidi="ar-IQ"/>
        </w:rPr>
      </w:pPr>
      <w:proofErr w:type="spellStart"/>
      <w:r w:rsidRPr="00027364">
        <w:rPr>
          <w:b/>
          <w:bCs/>
          <w:i/>
          <w:iCs/>
          <w:sz w:val="24"/>
          <w:szCs w:val="24"/>
          <w:lang w:bidi="ar-IQ"/>
        </w:rPr>
        <w:t>Placido</w:t>
      </w:r>
      <w:proofErr w:type="spellEnd"/>
      <w:r w:rsidRPr="00027364">
        <w:rPr>
          <w:b/>
          <w:bCs/>
          <w:i/>
          <w:iCs/>
          <w:sz w:val="24"/>
          <w:szCs w:val="24"/>
          <w:lang w:bidi="ar-IQ"/>
        </w:rPr>
        <w:t xml:space="preserve"> Disc Reflection:</w:t>
      </w:r>
    </w:p>
    <w:p w:rsidR="00027364" w:rsidRDefault="0031296E" w:rsidP="00027364">
      <w:pPr>
        <w:bidi w:val="0"/>
        <w:ind w:left="58"/>
        <w:rPr>
          <w:sz w:val="24"/>
          <w:szCs w:val="24"/>
          <w:lang w:bidi="ar-IQ"/>
        </w:rPr>
      </w:pPr>
      <w:r w:rsidRPr="00027364">
        <w:rPr>
          <w:sz w:val="24"/>
          <w:szCs w:val="24"/>
          <w:lang w:bidi="ar-IQ"/>
        </w:rPr>
        <w:t xml:space="preserve"> The primary optical aim of the cornea is refraction and focusing of the light rays as it acts as a convex lens. However, all non‐ideal refracting surfaces reflect some light off them. This is the principle used for Purkinje imaging as well in </w:t>
      </w:r>
      <w:proofErr w:type="spellStart"/>
      <w:r w:rsidRPr="00027364">
        <w:rPr>
          <w:sz w:val="24"/>
          <w:szCs w:val="24"/>
          <w:lang w:bidi="ar-IQ"/>
        </w:rPr>
        <w:t>Placido</w:t>
      </w:r>
      <w:proofErr w:type="spellEnd"/>
      <w:r w:rsidRPr="00027364">
        <w:rPr>
          <w:sz w:val="24"/>
          <w:szCs w:val="24"/>
          <w:lang w:bidi="ar-IQ"/>
        </w:rPr>
        <w:t xml:space="preserve"> discs.</w:t>
      </w:r>
    </w:p>
    <w:p w:rsidR="0031296E" w:rsidRPr="00027364" w:rsidRDefault="0031296E" w:rsidP="00027364">
      <w:pPr>
        <w:bidi w:val="0"/>
        <w:ind w:left="58"/>
        <w:rPr>
          <w:sz w:val="24"/>
          <w:szCs w:val="24"/>
          <w:lang w:bidi="ar-IQ"/>
        </w:rPr>
      </w:pPr>
      <w:r w:rsidRPr="00027364">
        <w:rPr>
          <w:sz w:val="24"/>
          <w:szCs w:val="24"/>
          <w:lang w:bidi="ar-IQ"/>
        </w:rPr>
        <w:t xml:space="preserve"> </w:t>
      </w:r>
      <w:proofErr w:type="spellStart"/>
      <w:r w:rsidRPr="00027364">
        <w:rPr>
          <w:b/>
          <w:bCs/>
          <w:i/>
          <w:iCs/>
          <w:sz w:val="24"/>
          <w:szCs w:val="24"/>
          <w:lang w:bidi="ar-IQ"/>
        </w:rPr>
        <w:t>Placido</w:t>
      </w:r>
      <w:proofErr w:type="spellEnd"/>
      <w:r w:rsidRPr="00027364">
        <w:rPr>
          <w:b/>
          <w:bCs/>
          <w:i/>
          <w:iCs/>
          <w:sz w:val="24"/>
          <w:szCs w:val="24"/>
          <w:lang w:bidi="ar-IQ"/>
        </w:rPr>
        <w:t xml:space="preserve"> disc</w:t>
      </w:r>
      <w:r w:rsidRPr="00027364">
        <w:rPr>
          <w:sz w:val="24"/>
          <w:szCs w:val="24"/>
          <w:lang w:bidi="ar-IQ"/>
        </w:rPr>
        <w:t xml:space="preserve"> is a device made of concentric rings drawn on a device of a different color (generally white rings on a black background).</w:t>
      </w:r>
    </w:p>
    <w:p w:rsidR="0045244F" w:rsidRDefault="0045244F" w:rsidP="0045244F">
      <w:pPr>
        <w:bidi w:val="0"/>
        <w:rPr>
          <w:sz w:val="28"/>
          <w:szCs w:val="28"/>
          <w:lang w:bidi="ar-IQ"/>
        </w:rPr>
      </w:pPr>
    </w:p>
    <w:p w:rsidR="0031296E" w:rsidRDefault="0031296E" w:rsidP="00F336F5">
      <w:pPr>
        <w:bidi w:val="0"/>
        <w:ind w:firstLine="720"/>
        <w:jc w:val="center"/>
        <w:rPr>
          <w:sz w:val="28"/>
          <w:szCs w:val="28"/>
          <w:lang w:bidi="ar-IQ"/>
        </w:rPr>
      </w:pPr>
      <w:r>
        <w:rPr>
          <w:noProof/>
          <w:sz w:val="28"/>
          <w:szCs w:val="28"/>
        </w:rPr>
        <w:drawing>
          <wp:anchor distT="0" distB="0" distL="114300" distR="114300" simplePos="0" relativeHeight="251658240" behindDoc="0" locked="0" layoutInCell="1" allowOverlap="1" wp14:anchorId="159B66C4" wp14:editId="05C218BE">
            <wp:simplePos x="0" y="0"/>
            <wp:positionH relativeFrom="column">
              <wp:posOffset>360045</wp:posOffset>
            </wp:positionH>
            <wp:positionV relativeFrom="paragraph">
              <wp:align>top</wp:align>
            </wp:positionV>
            <wp:extent cx="2567305" cy="2054225"/>
            <wp:effectExtent l="0" t="0" r="4445" b="3175"/>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67305" cy="2054225"/>
                    </a:xfrm>
                    <a:prstGeom prst="rect">
                      <a:avLst/>
                    </a:prstGeom>
                    <a:noFill/>
                    <a:ln>
                      <a:noFill/>
                    </a:ln>
                  </pic:spPr>
                </pic:pic>
              </a:graphicData>
            </a:graphic>
          </wp:anchor>
        </w:drawing>
      </w:r>
      <w:r w:rsidR="00F336F5">
        <w:rPr>
          <w:sz w:val="28"/>
          <w:szCs w:val="28"/>
          <w:lang w:bidi="ar-IQ"/>
        </w:rPr>
        <w:br w:type="textWrapping" w:clear="all"/>
      </w:r>
    </w:p>
    <w:p w:rsidR="00F336F5" w:rsidRPr="00027364" w:rsidRDefault="00F336F5" w:rsidP="00027364">
      <w:pPr>
        <w:bidi w:val="0"/>
        <w:rPr>
          <w:sz w:val="24"/>
          <w:szCs w:val="24"/>
          <w:lang w:bidi="ar-IQ"/>
        </w:rPr>
      </w:pPr>
      <w:r w:rsidRPr="00027364">
        <w:rPr>
          <w:sz w:val="24"/>
          <w:szCs w:val="24"/>
          <w:lang w:bidi="ar-IQ"/>
        </w:rPr>
        <w:t xml:space="preserve">After projecting a concentric annular light source onto the corneal surface, </w:t>
      </w:r>
      <w:proofErr w:type="spellStart"/>
      <w:r w:rsidRPr="00027364">
        <w:rPr>
          <w:sz w:val="24"/>
          <w:szCs w:val="24"/>
          <w:lang w:bidi="ar-IQ"/>
        </w:rPr>
        <w:t>Placido</w:t>
      </w:r>
      <w:proofErr w:type="spellEnd"/>
      <w:r w:rsidRPr="00027364">
        <w:rPr>
          <w:sz w:val="24"/>
          <w:szCs w:val="24"/>
          <w:lang w:bidi="ar-IQ"/>
        </w:rPr>
        <w:t xml:space="preserve"> disc reflection systems capture the reflected light so their software can measure curvature, irregularities, foreign bodies, tear film.</w:t>
      </w:r>
    </w:p>
    <w:p w:rsidR="00F336F5" w:rsidRPr="00027364" w:rsidRDefault="00F336F5" w:rsidP="00F336F5">
      <w:pPr>
        <w:bidi w:val="0"/>
        <w:rPr>
          <w:i/>
          <w:iCs/>
          <w:sz w:val="28"/>
          <w:szCs w:val="28"/>
          <w:lang w:bidi="ar-IQ"/>
        </w:rPr>
      </w:pPr>
      <w:r w:rsidRPr="00027364">
        <w:rPr>
          <w:b/>
          <w:bCs/>
          <w:i/>
          <w:iCs/>
          <w:sz w:val="28"/>
          <w:szCs w:val="28"/>
          <w:lang w:bidi="ar-IQ"/>
        </w:rPr>
        <w:t xml:space="preserve">Corneal topographers with this technology are based on: </w:t>
      </w:r>
    </w:p>
    <w:p w:rsidR="00F336F5" w:rsidRPr="00027364" w:rsidRDefault="00F336F5" w:rsidP="00027364">
      <w:pPr>
        <w:pStyle w:val="a4"/>
        <w:numPr>
          <w:ilvl w:val="0"/>
          <w:numId w:val="8"/>
        </w:numPr>
        <w:bidi w:val="0"/>
        <w:rPr>
          <w:sz w:val="24"/>
          <w:szCs w:val="24"/>
          <w:lang w:bidi="ar-IQ"/>
        </w:rPr>
      </w:pPr>
      <w:r w:rsidRPr="00027364">
        <w:rPr>
          <w:sz w:val="24"/>
          <w:szCs w:val="24"/>
          <w:lang w:bidi="ar-IQ"/>
        </w:rPr>
        <w:t xml:space="preserve">The application of the principles of convex mirrors’ geometrical optics. </w:t>
      </w:r>
    </w:p>
    <w:p w:rsidR="00F336F5" w:rsidRPr="00027364" w:rsidRDefault="00F336F5" w:rsidP="00027364">
      <w:pPr>
        <w:pStyle w:val="a4"/>
        <w:numPr>
          <w:ilvl w:val="0"/>
          <w:numId w:val="8"/>
        </w:numPr>
        <w:bidi w:val="0"/>
        <w:rPr>
          <w:sz w:val="24"/>
          <w:szCs w:val="24"/>
          <w:lang w:bidi="ar-IQ"/>
        </w:rPr>
      </w:pPr>
      <w:r w:rsidRPr="00027364">
        <w:rPr>
          <w:sz w:val="24"/>
          <w:szCs w:val="24"/>
          <w:lang w:bidi="ar-IQ"/>
        </w:rPr>
        <w:t xml:space="preserve">Using </w:t>
      </w:r>
      <w:proofErr w:type="spellStart"/>
      <w:r w:rsidRPr="00027364">
        <w:rPr>
          <w:sz w:val="24"/>
          <w:szCs w:val="24"/>
          <w:lang w:bidi="ar-IQ"/>
        </w:rPr>
        <w:t>Placido</w:t>
      </w:r>
      <w:proofErr w:type="spellEnd"/>
      <w:r w:rsidRPr="00027364">
        <w:rPr>
          <w:sz w:val="24"/>
          <w:szCs w:val="24"/>
          <w:lang w:bidi="ar-IQ"/>
        </w:rPr>
        <w:t xml:space="preserve"> discs with known size and spacing that reflected on the anterior surface of the cornea.</w:t>
      </w:r>
    </w:p>
    <w:p w:rsidR="00F336F5" w:rsidRPr="00027364" w:rsidRDefault="00F336F5" w:rsidP="00F336F5">
      <w:pPr>
        <w:bidi w:val="0"/>
        <w:rPr>
          <w:sz w:val="24"/>
          <w:szCs w:val="24"/>
          <w:lang w:bidi="ar-IQ"/>
        </w:rPr>
      </w:pPr>
      <w:r w:rsidRPr="00027364">
        <w:rPr>
          <w:sz w:val="24"/>
          <w:szCs w:val="24"/>
          <w:lang w:bidi="ar-IQ"/>
        </w:rPr>
        <w:t>The first refracting surface of the cornea (the tear film –air interface) acts as a convex mirror and reflects back light in a pattern dependent of the corneal pattern, the image is initially captured by a digital a CCD/CMOS camera, which is located behind the central hole of the plate, and then processed by a computer. From identifying the edges of the rings, each topographer uses an algorithm reconstruction of the corneal curvature, with an accuracy depends on how the programming architecture is defined.</w:t>
      </w:r>
    </w:p>
    <w:p w:rsidR="00F336F5" w:rsidRDefault="00F336F5" w:rsidP="00F336F5">
      <w:pPr>
        <w:bidi w:val="0"/>
        <w:jc w:val="center"/>
        <w:rPr>
          <w:sz w:val="28"/>
          <w:szCs w:val="28"/>
          <w:lang w:bidi="ar-IQ"/>
        </w:rPr>
      </w:pPr>
      <w:r>
        <w:rPr>
          <w:noProof/>
          <w:sz w:val="28"/>
          <w:szCs w:val="28"/>
        </w:rPr>
        <w:drawing>
          <wp:inline distT="0" distB="0" distL="0" distR="0">
            <wp:extent cx="4593143" cy="1215676"/>
            <wp:effectExtent l="0" t="0" r="0" b="3810"/>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1050" cy="1215122"/>
                    </a:xfrm>
                    <a:prstGeom prst="rect">
                      <a:avLst/>
                    </a:prstGeom>
                    <a:noFill/>
                    <a:ln>
                      <a:noFill/>
                    </a:ln>
                  </pic:spPr>
                </pic:pic>
              </a:graphicData>
            </a:graphic>
          </wp:inline>
        </w:drawing>
      </w:r>
    </w:p>
    <w:p w:rsidR="00F336F5" w:rsidRDefault="00F336F5" w:rsidP="00F336F5">
      <w:pPr>
        <w:bidi w:val="0"/>
        <w:jc w:val="center"/>
        <w:rPr>
          <w:sz w:val="28"/>
          <w:szCs w:val="28"/>
          <w:lang w:bidi="ar-IQ"/>
        </w:rPr>
      </w:pPr>
      <w:r>
        <w:rPr>
          <w:noProof/>
          <w:sz w:val="28"/>
          <w:szCs w:val="28"/>
        </w:rPr>
        <w:drawing>
          <wp:inline distT="0" distB="0" distL="0" distR="0">
            <wp:extent cx="4593143" cy="1405956"/>
            <wp:effectExtent l="0" t="0" r="0" b="381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1405315"/>
                    </a:xfrm>
                    <a:prstGeom prst="rect">
                      <a:avLst/>
                    </a:prstGeom>
                    <a:noFill/>
                    <a:ln>
                      <a:noFill/>
                    </a:ln>
                  </pic:spPr>
                </pic:pic>
              </a:graphicData>
            </a:graphic>
          </wp:inline>
        </w:drawing>
      </w:r>
    </w:p>
    <w:p w:rsidR="00F336F5" w:rsidRPr="00027364" w:rsidRDefault="00F336F5" w:rsidP="00F336F5">
      <w:pPr>
        <w:bidi w:val="0"/>
        <w:rPr>
          <w:sz w:val="24"/>
          <w:szCs w:val="24"/>
          <w:lang w:bidi="ar-IQ"/>
        </w:rPr>
      </w:pPr>
      <w:r w:rsidRPr="00027364">
        <w:rPr>
          <w:sz w:val="24"/>
          <w:szCs w:val="24"/>
          <w:lang w:bidi="ar-IQ"/>
        </w:rPr>
        <w:t xml:space="preserve">By analyzing the virtual image reflected by the cornea, the curvature at different positions of the cornea can be obtained. If the patient’s cornea is normal, a series circular concentric rings can be observed on the image. If the cornea is abnormal, a series of irregular bends will appear in the concentric ring. The shorter the distance between concentric rings, the higher the corneal power, and inversely. Therefore, the clarity of the </w:t>
      </w:r>
      <w:r w:rsidRPr="00027364">
        <w:rPr>
          <w:sz w:val="24"/>
          <w:szCs w:val="24"/>
          <w:lang w:bidi="ar-IQ"/>
        </w:rPr>
        <w:lastRenderedPageBreak/>
        <w:t xml:space="preserve">image is very important. In order to eliminate aberration and obtain a high‐quality image, the shape of </w:t>
      </w:r>
      <w:proofErr w:type="spellStart"/>
      <w:r w:rsidRPr="00027364">
        <w:rPr>
          <w:sz w:val="24"/>
          <w:szCs w:val="24"/>
          <w:lang w:bidi="ar-IQ"/>
        </w:rPr>
        <w:t>Placido</w:t>
      </w:r>
      <w:proofErr w:type="spellEnd"/>
      <w:r w:rsidRPr="00027364">
        <w:rPr>
          <w:sz w:val="24"/>
          <w:szCs w:val="24"/>
          <w:lang w:bidi="ar-IQ"/>
        </w:rPr>
        <w:t xml:space="preserve"> disk needs to be designed. The </w:t>
      </w:r>
      <w:proofErr w:type="spellStart"/>
      <w:r w:rsidRPr="00027364">
        <w:rPr>
          <w:sz w:val="24"/>
          <w:szCs w:val="24"/>
          <w:lang w:bidi="ar-IQ"/>
        </w:rPr>
        <w:t>Placido</w:t>
      </w:r>
      <w:proofErr w:type="spellEnd"/>
      <w:r w:rsidRPr="00027364">
        <w:rPr>
          <w:sz w:val="24"/>
          <w:szCs w:val="24"/>
          <w:lang w:bidi="ar-IQ"/>
        </w:rPr>
        <w:t xml:space="preserve"> disk systems use cones, hemispheres, cylindrical or ellipsoidal surfaces as targets.</w:t>
      </w:r>
    </w:p>
    <w:p w:rsidR="00027364" w:rsidRPr="00027364" w:rsidRDefault="00F336F5" w:rsidP="00F336F5">
      <w:pPr>
        <w:bidi w:val="0"/>
        <w:rPr>
          <w:b/>
          <w:bCs/>
          <w:i/>
          <w:iCs/>
          <w:sz w:val="28"/>
          <w:szCs w:val="28"/>
          <w:lang w:bidi="ar-IQ"/>
        </w:rPr>
      </w:pPr>
      <w:r w:rsidRPr="00027364">
        <w:rPr>
          <w:b/>
          <w:bCs/>
          <w:i/>
          <w:iCs/>
          <w:sz w:val="28"/>
          <w:szCs w:val="28"/>
          <w:lang w:bidi="ar-IQ"/>
        </w:rPr>
        <w:t>How Does Corneal Topography Help with Surgery?</w:t>
      </w:r>
    </w:p>
    <w:p w:rsidR="00027364" w:rsidRPr="005D1C62" w:rsidRDefault="00F336F5" w:rsidP="00027364">
      <w:pPr>
        <w:pStyle w:val="a4"/>
        <w:numPr>
          <w:ilvl w:val="0"/>
          <w:numId w:val="13"/>
        </w:numPr>
        <w:bidi w:val="0"/>
        <w:rPr>
          <w:sz w:val="24"/>
          <w:szCs w:val="24"/>
          <w:lang w:bidi="ar-IQ"/>
        </w:rPr>
      </w:pPr>
      <w:r w:rsidRPr="005D1C62">
        <w:rPr>
          <w:sz w:val="24"/>
          <w:szCs w:val="24"/>
          <w:lang w:bidi="ar-IQ"/>
        </w:rPr>
        <w:t>Refractive surgery: During refractive surgery like LASIK, the shape of the cornea is changed to correct refractive errors like myopia (nearsightedness). A topography scan helps the surgeon understand how to precisely reshape the cornea.</w:t>
      </w:r>
    </w:p>
    <w:p w:rsidR="005D1C62" w:rsidRPr="005D1C62" w:rsidRDefault="00F336F5" w:rsidP="00027364">
      <w:pPr>
        <w:pStyle w:val="a4"/>
        <w:numPr>
          <w:ilvl w:val="0"/>
          <w:numId w:val="13"/>
        </w:numPr>
        <w:bidi w:val="0"/>
        <w:rPr>
          <w:sz w:val="24"/>
          <w:szCs w:val="24"/>
          <w:lang w:bidi="ar-IQ"/>
        </w:rPr>
      </w:pPr>
      <w:r w:rsidRPr="005D1C62">
        <w:rPr>
          <w:sz w:val="24"/>
          <w:szCs w:val="24"/>
          <w:lang w:bidi="ar-IQ"/>
        </w:rPr>
        <w:t>Cataracts: When cataracts make the eye’s natural lens cloudy, it is replaced with an intraocular lens (IOL) during cataract surgery. Corneal topography helps surgeons select the right IOL in some cases.</w:t>
      </w:r>
    </w:p>
    <w:p w:rsidR="005D1C62" w:rsidRPr="005D1C62" w:rsidRDefault="00F336F5" w:rsidP="005D1C62">
      <w:pPr>
        <w:pStyle w:val="a4"/>
        <w:numPr>
          <w:ilvl w:val="0"/>
          <w:numId w:val="13"/>
        </w:numPr>
        <w:bidi w:val="0"/>
        <w:rPr>
          <w:sz w:val="24"/>
          <w:szCs w:val="24"/>
          <w:lang w:bidi="ar-IQ"/>
        </w:rPr>
      </w:pPr>
      <w:r w:rsidRPr="005D1C62">
        <w:rPr>
          <w:sz w:val="24"/>
          <w:szCs w:val="24"/>
          <w:lang w:bidi="ar-IQ"/>
        </w:rPr>
        <w:t xml:space="preserve">  Corneal transplants: After a corneal transplant, a surgeon may use corneal topography to help a patient heal correctly. The images help assess which stitches should be removed and when based on the shape of the cornea.</w:t>
      </w:r>
    </w:p>
    <w:p w:rsidR="00F336F5" w:rsidRPr="005D1C62" w:rsidRDefault="00F336F5" w:rsidP="005D1C62">
      <w:pPr>
        <w:pStyle w:val="a4"/>
        <w:numPr>
          <w:ilvl w:val="0"/>
          <w:numId w:val="13"/>
        </w:numPr>
        <w:bidi w:val="0"/>
        <w:rPr>
          <w:sz w:val="24"/>
          <w:szCs w:val="24"/>
          <w:lang w:bidi="ar-IQ"/>
        </w:rPr>
      </w:pPr>
      <w:r w:rsidRPr="005D1C62">
        <w:rPr>
          <w:sz w:val="24"/>
          <w:szCs w:val="24"/>
          <w:lang w:bidi="ar-IQ"/>
        </w:rPr>
        <w:t xml:space="preserve">  Corneal cross‐linking: Corneal cross‐linking surgery helps strengthen a cornea with </w:t>
      </w:r>
      <w:proofErr w:type="spellStart"/>
      <w:r w:rsidRPr="005D1C62">
        <w:rPr>
          <w:sz w:val="24"/>
          <w:szCs w:val="24"/>
          <w:lang w:bidi="ar-IQ"/>
        </w:rPr>
        <w:t>keratoconus</w:t>
      </w:r>
      <w:proofErr w:type="spellEnd"/>
      <w:r w:rsidRPr="005D1C62">
        <w:rPr>
          <w:sz w:val="24"/>
          <w:szCs w:val="24"/>
          <w:lang w:bidi="ar-IQ"/>
        </w:rPr>
        <w:t>. A topography scan may be done to see if this surgery is needed. After surgery, scans are done to monitor the eye.</w:t>
      </w:r>
    </w:p>
    <w:p w:rsidR="00F336F5"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The patient will be seated facing a large bowl with lighted circles inside it.</w:t>
      </w:r>
    </w:p>
    <w:p w:rsidR="00F336F5"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The chin and forehead fixated on the chin rest and forehead rest.</w:t>
      </w:r>
    </w:p>
    <w:p w:rsidR="00184154"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keep the head secure to get the clearest images.</w:t>
      </w:r>
    </w:p>
    <w:p w:rsidR="00F336F5"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 xml:space="preserve">The patient is asked to stare at a fixed target in the bowl while the pictures are taken. </w:t>
      </w:r>
    </w:p>
    <w:p w:rsidR="00F336F5"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The scan only takes a few seconds, but it may need to be repeated a few times.</w:t>
      </w:r>
    </w:p>
    <w:p w:rsidR="00184154" w:rsidRPr="00184154" w:rsidRDefault="00F336F5" w:rsidP="00184154">
      <w:pPr>
        <w:pStyle w:val="a4"/>
        <w:numPr>
          <w:ilvl w:val="0"/>
          <w:numId w:val="1"/>
        </w:numPr>
        <w:tabs>
          <w:tab w:val="left" w:pos="0"/>
        </w:tabs>
        <w:bidi w:val="0"/>
        <w:jc w:val="both"/>
        <w:rPr>
          <w:sz w:val="24"/>
          <w:szCs w:val="24"/>
          <w:lang w:bidi="ar-IQ"/>
        </w:rPr>
      </w:pPr>
      <w:r w:rsidRPr="00184154">
        <w:rPr>
          <w:sz w:val="24"/>
          <w:szCs w:val="24"/>
          <w:lang w:bidi="ar-IQ"/>
        </w:rPr>
        <w:t>Getting a corneal topography is painless, as nothing touches your eye during the scan.</w:t>
      </w:r>
    </w:p>
    <w:p w:rsidR="00184154" w:rsidRDefault="00184154" w:rsidP="00184154">
      <w:pPr>
        <w:rPr>
          <w:lang w:bidi="ar-IQ"/>
        </w:rPr>
      </w:pPr>
    </w:p>
    <w:p w:rsidR="00184154" w:rsidRPr="00184154" w:rsidRDefault="00184154" w:rsidP="00184154">
      <w:pPr>
        <w:bidi w:val="0"/>
        <w:rPr>
          <w:b/>
          <w:bCs/>
          <w:i/>
          <w:iCs/>
          <w:sz w:val="28"/>
          <w:szCs w:val="28"/>
          <w:lang w:bidi="ar-IQ"/>
        </w:rPr>
      </w:pPr>
      <w:r w:rsidRPr="00184154">
        <w:rPr>
          <w:b/>
          <w:bCs/>
          <w:i/>
          <w:iCs/>
          <w:sz w:val="28"/>
          <w:szCs w:val="28"/>
          <w:lang w:bidi="ar-IQ"/>
        </w:rPr>
        <w:t>Types of topographic maps:</w:t>
      </w:r>
    </w:p>
    <w:p w:rsidR="00184154" w:rsidRPr="005D1C62" w:rsidRDefault="00184154" w:rsidP="00184154">
      <w:pPr>
        <w:pStyle w:val="a4"/>
        <w:numPr>
          <w:ilvl w:val="0"/>
          <w:numId w:val="2"/>
        </w:numPr>
        <w:bidi w:val="0"/>
        <w:ind w:left="426"/>
        <w:rPr>
          <w:sz w:val="24"/>
          <w:szCs w:val="24"/>
          <w:lang w:bidi="ar-IQ"/>
        </w:rPr>
      </w:pPr>
      <w:r w:rsidRPr="005D1C62">
        <w:rPr>
          <w:sz w:val="24"/>
          <w:szCs w:val="24"/>
          <w:lang w:bidi="ar-IQ"/>
        </w:rPr>
        <w:t xml:space="preserve">Axial display map: This is the most traditional way of viewing a topography image, as it is known for its overview of the corneal </w:t>
      </w:r>
      <w:r w:rsidRPr="005D1C62">
        <w:rPr>
          <w:sz w:val="24"/>
          <w:szCs w:val="24"/>
          <w:lang w:bidi="ar-IQ"/>
        </w:rPr>
        <w:lastRenderedPageBreak/>
        <w:t>power. However, since it collects the averages of the data to produce a smooth map, it is considered less accurate than the other maps.</w:t>
      </w:r>
    </w:p>
    <w:p w:rsidR="00184154" w:rsidRPr="005D1C62" w:rsidRDefault="00184154" w:rsidP="00184154">
      <w:pPr>
        <w:pStyle w:val="a4"/>
        <w:numPr>
          <w:ilvl w:val="0"/>
          <w:numId w:val="2"/>
        </w:numPr>
        <w:bidi w:val="0"/>
        <w:ind w:left="284"/>
        <w:rPr>
          <w:sz w:val="24"/>
          <w:szCs w:val="24"/>
          <w:lang w:bidi="ar-IQ"/>
        </w:rPr>
      </w:pPr>
      <w:r w:rsidRPr="005D1C62">
        <w:rPr>
          <w:sz w:val="24"/>
          <w:szCs w:val="24"/>
          <w:lang w:bidi="ar-IQ"/>
        </w:rPr>
        <w:t xml:space="preserve">  Tangential display map: This type of map provides an accurate measurement of the cornea’s power and curvature, and is therefore helpful in fitting contact lenses, especially </w:t>
      </w:r>
      <w:proofErr w:type="spellStart"/>
      <w:r w:rsidRPr="005D1C62">
        <w:rPr>
          <w:sz w:val="24"/>
          <w:szCs w:val="24"/>
          <w:lang w:bidi="ar-IQ"/>
        </w:rPr>
        <w:t>ortho</w:t>
      </w:r>
      <w:proofErr w:type="spellEnd"/>
      <w:r w:rsidRPr="005D1C62">
        <w:rPr>
          <w:sz w:val="24"/>
          <w:szCs w:val="24"/>
          <w:lang w:bidi="ar-IQ"/>
        </w:rPr>
        <w:t>‐k lenses. it can also be used to evaluate the power of a contact lens while the lens is on the eye. This is helpful when the patient is being fitted for a multifocal contact lens and the optical powers must be correctly positioned on the eye. The tangential map is ideal for detecting changes in the corneal curvature that may occur as a result of corneal distortion from wearing contact lenses</w:t>
      </w:r>
    </w:p>
    <w:p w:rsidR="00184154" w:rsidRPr="005D1C62" w:rsidRDefault="00184154" w:rsidP="00184154">
      <w:pPr>
        <w:pStyle w:val="a4"/>
        <w:numPr>
          <w:ilvl w:val="0"/>
          <w:numId w:val="2"/>
        </w:numPr>
        <w:bidi w:val="0"/>
        <w:ind w:left="567"/>
        <w:rPr>
          <w:sz w:val="24"/>
          <w:szCs w:val="24"/>
          <w:lang w:bidi="ar-IQ"/>
        </w:rPr>
      </w:pPr>
      <w:r w:rsidRPr="005D1C62">
        <w:rPr>
          <w:sz w:val="24"/>
          <w:szCs w:val="24"/>
          <w:lang w:bidi="ar-IQ"/>
        </w:rPr>
        <w:t>Elevation display map: This map is used to determine the true shape of the cornea and is crucial for selecting the best contact lens design for an irregular cornea. This map display is especially important when deciding between a scleral gas permeable (GP) lens or a corneal contact lens.</w:t>
      </w:r>
    </w:p>
    <w:p w:rsidR="00184154" w:rsidRPr="005D1C62" w:rsidRDefault="00184154" w:rsidP="00184154">
      <w:pPr>
        <w:pStyle w:val="a4"/>
        <w:numPr>
          <w:ilvl w:val="0"/>
          <w:numId w:val="2"/>
        </w:numPr>
        <w:bidi w:val="0"/>
        <w:ind w:left="567" w:hanging="283"/>
        <w:rPr>
          <w:sz w:val="24"/>
          <w:szCs w:val="24"/>
          <w:lang w:bidi="ar-IQ"/>
        </w:rPr>
      </w:pPr>
      <w:r w:rsidRPr="005D1C62">
        <w:rPr>
          <w:sz w:val="24"/>
          <w:szCs w:val="24"/>
          <w:lang w:bidi="ar-IQ"/>
        </w:rPr>
        <w:t xml:space="preserve">  Corneal thickness display map: This map display is used to stage ocular diseases, such as </w:t>
      </w:r>
      <w:proofErr w:type="spellStart"/>
      <w:r w:rsidRPr="005D1C62">
        <w:rPr>
          <w:sz w:val="24"/>
          <w:szCs w:val="24"/>
          <w:lang w:bidi="ar-IQ"/>
        </w:rPr>
        <w:t>keratoconus</w:t>
      </w:r>
      <w:proofErr w:type="spellEnd"/>
      <w:r w:rsidRPr="005D1C62">
        <w:rPr>
          <w:sz w:val="24"/>
          <w:szCs w:val="24"/>
          <w:lang w:bidi="ar-IQ"/>
        </w:rPr>
        <w:t>, but is primarily used to monitor changes in corneal thickness during contact lens wear.</w:t>
      </w:r>
    </w:p>
    <w:p w:rsidR="00184154" w:rsidRPr="005D1C62" w:rsidRDefault="00184154" w:rsidP="005D1C62">
      <w:pPr>
        <w:pStyle w:val="a4"/>
        <w:numPr>
          <w:ilvl w:val="0"/>
          <w:numId w:val="2"/>
        </w:numPr>
        <w:bidi w:val="0"/>
        <w:ind w:left="567" w:hanging="107"/>
        <w:rPr>
          <w:sz w:val="24"/>
          <w:szCs w:val="24"/>
          <w:lang w:bidi="ar-IQ"/>
        </w:rPr>
      </w:pPr>
      <w:r w:rsidRPr="005D1C62">
        <w:rPr>
          <w:sz w:val="24"/>
          <w:szCs w:val="24"/>
          <w:lang w:bidi="ar-IQ"/>
        </w:rPr>
        <w:t xml:space="preserve">  Tear break‐up display: This map displays the quality of the natural tear film and also shows how the tear quality has been impacted by contact lens wear. A corneal topography test will measure the tear film before the patient begins to wear contact lenses and then be compared to the measurement taken after the patient has been wearing contact lenses.</w:t>
      </w:r>
    </w:p>
    <w:p w:rsidR="00184154" w:rsidRPr="005D1C62" w:rsidRDefault="00184154" w:rsidP="00184154">
      <w:pPr>
        <w:bidi w:val="0"/>
        <w:rPr>
          <w:b/>
          <w:bCs/>
          <w:i/>
          <w:iCs/>
          <w:sz w:val="28"/>
          <w:szCs w:val="28"/>
          <w:lang w:bidi="ar-IQ"/>
        </w:rPr>
      </w:pPr>
      <w:r w:rsidRPr="005D1C62">
        <w:rPr>
          <w:b/>
          <w:bCs/>
          <w:i/>
          <w:iCs/>
          <w:sz w:val="28"/>
          <w:szCs w:val="28"/>
          <w:lang w:bidi="ar-IQ"/>
        </w:rPr>
        <w:t xml:space="preserve">How do interpret corneal topography? </w:t>
      </w:r>
    </w:p>
    <w:p w:rsidR="00184154" w:rsidRPr="005D1C62" w:rsidRDefault="00184154" w:rsidP="00184154">
      <w:pPr>
        <w:pStyle w:val="a4"/>
        <w:numPr>
          <w:ilvl w:val="0"/>
          <w:numId w:val="3"/>
        </w:numPr>
        <w:bidi w:val="0"/>
        <w:rPr>
          <w:sz w:val="24"/>
          <w:szCs w:val="24"/>
          <w:lang w:bidi="ar-IQ"/>
        </w:rPr>
      </w:pPr>
      <w:r w:rsidRPr="005D1C62">
        <w:rPr>
          <w:sz w:val="24"/>
          <w:szCs w:val="24"/>
          <w:lang w:bidi="ar-IQ"/>
        </w:rPr>
        <w:t>Cool colors correspond to flat curves and elevation values below the reference sphere (blue or violet colors).</w:t>
      </w:r>
    </w:p>
    <w:p w:rsidR="00184154" w:rsidRPr="005D1C62" w:rsidRDefault="00184154" w:rsidP="00184154">
      <w:pPr>
        <w:pStyle w:val="a4"/>
        <w:numPr>
          <w:ilvl w:val="0"/>
          <w:numId w:val="3"/>
        </w:numPr>
        <w:bidi w:val="0"/>
        <w:rPr>
          <w:sz w:val="24"/>
          <w:szCs w:val="24"/>
          <w:lang w:bidi="ar-IQ"/>
        </w:rPr>
      </w:pPr>
      <w:r w:rsidRPr="005D1C62">
        <w:rPr>
          <w:sz w:val="24"/>
          <w:szCs w:val="24"/>
          <w:lang w:bidi="ar-IQ"/>
        </w:rPr>
        <w:t xml:space="preserve"> Mild colors correspond to medium curvature and elevation values equal to the reference sphere (green or yellow colors). </w:t>
      </w:r>
    </w:p>
    <w:p w:rsidR="00184154" w:rsidRPr="005D1C62" w:rsidRDefault="00184154" w:rsidP="00184154">
      <w:pPr>
        <w:pStyle w:val="a4"/>
        <w:numPr>
          <w:ilvl w:val="0"/>
          <w:numId w:val="3"/>
        </w:numPr>
        <w:bidi w:val="0"/>
        <w:rPr>
          <w:sz w:val="24"/>
          <w:szCs w:val="24"/>
          <w:lang w:bidi="ar-IQ"/>
        </w:rPr>
      </w:pPr>
      <w:r w:rsidRPr="005D1C62">
        <w:rPr>
          <w:sz w:val="24"/>
          <w:szCs w:val="24"/>
          <w:lang w:bidi="ar-IQ"/>
        </w:rPr>
        <w:t>Warm colors correspond to high curvature and elevation values above the reference sphere.</w:t>
      </w:r>
    </w:p>
    <w:p w:rsidR="00184154" w:rsidRDefault="00184154" w:rsidP="00184154">
      <w:pPr>
        <w:rPr>
          <w:lang w:bidi="ar-IQ"/>
        </w:rPr>
      </w:pPr>
    </w:p>
    <w:p w:rsidR="00966CC3" w:rsidRDefault="00184154" w:rsidP="00184154">
      <w:pPr>
        <w:bidi w:val="0"/>
        <w:jc w:val="center"/>
        <w:rPr>
          <w:lang w:bidi="ar-IQ"/>
        </w:rPr>
      </w:pPr>
      <w:r>
        <w:rPr>
          <w:noProof/>
        </w:rPr>
        <w:lastRenderedPageBreak/>
        <w:drawing>
          <wp:inline distT="0" distB="0" distL="0" distR="0" wp14:anchorId="6ED6F344" wp14:editId="6E87333D">
            <wp:extent cx="2986335" cy="1934051"/>
            <wp:effectExtent l="0" t="0" r="5080" b="9525"/>
            <wp:docPr id="11" name="صورة 11" descr="How To Read Corneal Topography Maps - Design 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Read Corneal Topography Maps - Design Tal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6580" cy="1934210"/>
                    </a:xfrm>
                    <a:prstGeom prst="rect">
                      <a:avLst/>
                    </a:prstGeom>
                    <a:noFill/>
                    <a:ln>
                      <a:noFill/>
                    </a:ln>
                  </pic:spPr>
                </pic:pic>
              </a:graphicData>
            </a:graphic>
          </wp:inline>
        </w:drawing>
      </w:r>
    </w:p>
    <w:p w:rsidR="00F336F5" w:rsidRPr="00966CC3" w:rsidRDefault="00966CC3" w:rsidP="00966CC3">
      <w:pPr>
        <w:bidi w:val="0"/>
        <w:jc w:val="center"/>
        <w:rPr>
          <w:sz w:val="72"/>
          <w:szCs w:val="72"/>
          <w:lang w:bidi="ar-IQ"/>
        </w:rPr>
      </w:pPr>
      <w:r w:rsidRPr="00966CC3">
        <w:rPr>
          <w:sz w:val="72"/>
          <w:szCs w:val="72"/>
          <w:lang w:bidi="ar-IQ"/>
        </w:rPr>
        <w:t>THANK YOU</w:t>
      </w:r>
    </w:p>
    <w:sectPr w:rsidR="00F336F5" w:rsidRPr="00966CC3" w:rsidSect="0031296E">
      <w:pgSz w:w="8505" w:h="16443"/>
      <w:pgMar w:top="1361" w:right="708" w:bottom="1440" w:left="567"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6871"/>
    <w:multiLevelType w:val="hybridMultilevel"/>
    <w:tmpl w:val="DA4AEE06"/>
    <w:lvl w:ilvl="0" w:tplc="0409000D">
      <w:start w:val="1"/>
      <w:numFmt w:val="bullet"/>
      <w:lvlText w:val=""/>
      <w:lvlJc w:val="left"/>
      <w:pPr>
        <w:ind w:left="845" w:hanging="360"/>
      </w:pPr>
      <w:rPr>
        <w:rFonts w:ascii="Wingdings" w:hAnsi="Wingdings"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1">
    <w:nsid w:val="08A25CC2"/>
    <w:multiLevelType w:val="hybridMultilevel"/>
    <w:tmpl w:val="72E8D17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2">
    <w:nsid w:val="12F31C32"/>
    <w:multiLevelType w:val="hybridMultilevel"/>
    <w:tmpl w:val="FC641336"/>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3">
    <w:nsid w:val="1700009E"/>
    <w:multiLevelType w:val="hybridMultilevel"/>
    <w:tmpl w:val="BC7ED254"/>
    <w:lvl w:ilvl="0" w:tplc="0409000D">
      <w:start w:val="1"/>
      <w:numFmt w:val="bullet"/>
      <w:lvlText w:val=""/>
      <w:lvlJc w:val="left"/>
      <w:pPr>
        <w:ind w:left="787" w:hanging="360"/>
      </w:pPr>
      <w:rPr>
        <w:rFonts w:ascii="Wingdings" w:hAnsi="Wingdings"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
    <w:nsid w:val="1BD44985"/>
    <w:multiLevelType w:val="hybridMultilevel"/>
    <w:tmpl w:val="67547A4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nsid w:val="26FB3090"/>
    <w:multiLevelType w:val="hybridMultilevel"/>
    <w:tmpl w:val="9A6A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900027"/>
    <w:multiLevelType w:val="hybridMultilevel"/>
    <w:tmpl w:val="09B6D19A"/>
    <w:lvl w:ilvl="0" w:tplc="0409000D">
      <w:start w:val="1"/>
      <w:numFmt w:val="bullet"/>
      <w:lvlText w:val=""/>
      <w:lvlJc w:val="left"/>
      <w:pPr>
        <w:ind w:left="911" w:hanging="360"/>
      </w:pPr>
      <w:rPr>
        <w:rFonts w:ascii="Wingdings" w:hAnsi="Wingdings"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7">
    <w:nsid w:val="4D9F1E34"/>
    <w:multiLevelType w:val="hybridMultilevel"/>
    <w:tmpl w:val="BA9A37F4"/>
    <w:lvl w:ilvl="0" w:tplc="0409000D">
      <w:start w:val="1"/>
      <w:numFmt w:val="bullet"/>
      <w:lvlText w:val=""/>
      <w:lvlJc w:val="left"/>
      <w:pPr>
        <w:ind w:left="978" w:hanging="360"/>
      </w:pPr>
      <w:rPr>
        <w:rFonts w:ascii="Wingdings" w:hAnsi="Wingdings"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8">
    <w:nsid w:val="578D0A94"/>
    <w:multiLevelType w:val="hybridMultilevel"/>
    <w:tmpl w:val="C0F8A53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nsid w:val="5EFD5846"/>
    <w:multiLevelType w:val="hybridMultilevel"/>
    <w:tmpl w:val="9E7470DC"/>
    <w:lvl w:ilvl="0" w:tplc="04090001">
      <w:start w:val="1"/>
      <w:numFmt w:val="bullet"/>
      <w:lvlText w:val=""/>
      <w:lvlJc w:val="left"/>
      <w:pPr>
        <w:ind w:left="911" w:hanging="360"/>
      </w:pPr>
      <w:rPr>
        <w:rFonts w:ascii="Symbol" w:hAnsi="Symbol" w:hint="default"/>
      </w:rPr>
    </w:lvl>
    <w:lvl w:ilvl="1" w:tplc="04090003" w:tentative="1">
      <w:start w:val="1"/>
      <w:numFmt w:val="bullet"/>
      <w:lvlText w:val="o"/>
      <w:lvlJc w:val="left"/>
      <w:pPr>
        <w:ind w:left="1631" w:hanging="360"/>
      </w:pPr>
      <w:rPr>
        <w:rFonts w:ascii="Courier New" w:hAnsi="Courier New" w:cs="Courier New" w:hint="default"/>
      </w:rPr>
    </w:lvl>
    <w:lvl w:ilvl="2" w:tplc="04090005" w:tentative="1">
      <w:start w:val="1"/>
      <w:numFmt w:val="bullet"/>
      <w:lvlText w:val=""/>
      <w:lvlJc w:val="left"/>
      <w:pPr>
        <w:ind w:left="2351" w:hanging="360"/>
      </w:pPr>
      <w:rPr>
        <w:rFonts w:ascii="Wingdings" w:hAnsi="Wingdings" w:hint="default"/>
      </w:rPr>
    </w:lvl>
    <w:lvl w:ilvl="3" w:tplc="04090001" w:tentative="1">
      <w:start w:val="1"/>
      <w:numFmt w:val="bullet"/>
      <w:lvlText w:val=""/>
      <w:lvlJc w:val="left"/>
      <w:pPr>
        <w:ind w:left="3071" w:hanging="360"/>
      </w:pPr>
      <w:rPr>
        <w:rFonts w:ascii="Symbol" w:hAnsi="Symbol" w:hint="default"/>
      </w:rPr>
    </w:lvl>
    <w:lvl w:ilvl="4" w:tplc="04090003" w:tentative="1">
      <w:start w:val="1"/>
      <w:numFmt w:val="bullet"/>
      <w:lvlText w:val="o"/>
      <w:lvlJc w:val="left"/>
      <w:pPr>
        <w:ind w:left="3791" w:hanging="360"/>
      </w:pPr>
      <w:rPr>
        <w:rFonts w:ascii="Courier New" w:hAnsi="Courier New" w:cs="Courier New" w:hint="default"/>
      </w:rPr>
    </w:lvl>
    <w:lvl w:ilvl="5" w:tplc="04090005" w:tentative="1">
      <w:start w:val="1"/>
      <w:numFmt w:val="bullet"/>
      <w:lvlText w:val=""/>
      <w:lvlJc w:val="left"/>
      <w:pPr>
        <w:ind w:left="4511" w:hanging="360"/>
      </w:pPr>
      <w:rPr>
        <w:rFonts w:ascii="Wingdings" w:hAnsi="Wingdings" w:hint="default"/>
      </w:rPr>
    </w:lvl>
    <w:lvl w:ilvl="6" w:tplc="04090001" w:tentative="1">
      <w:start w:val="1"/>
      <w:numFmt w:val="bullet"/>
      <w:lvlText w:val=""/>
      <w:lvlJc w:val="left"/>
      <w:pPr>
        <w:ind w:left="5231" w:hanging="360"/>
      </w:pPr>
      <w:rPr>
        <w:rFonts w:ascii="Symbol" w:hAnsi="Symbol" w:hint="default"/>
      </w:rPr>
    </w:lvl>
    <w:lvl w:ilvl="7" w:tplc="04090003" w:tentative="1">
      <w:start w:val="1"/>
      <w:numFmt w:val="bullet"/>
      <w:lvlText w:val="o"/>
      <w:lvlJc w:val="left"/>
      <w:pPr>
        <w:ind w:left="5951" w:hanging="360"/>
      </w:pPr>
      <w:rPr>
        <w:rFonts w:ascii="Courier New" w:hAnsi="Courier New" w:cs="Courier New" w:hint="default"/>
      </w:rPr>
    </w:lvl>
    <w:lvl w:ilvl="8" w:tplc="04090005" w:tentative="1">
      <w:start w:val="1"/>
      <w:numFmt w:val="bullet"/>
      <w:lvlText w:val=""/>
      <w:lvlJc w:val="left"/>
      <w:pPr>
        <w:ind w:left="6671" w:hanging="360"/>
      </w:pPr>
      <w:rPr>
        <w:rFonts w:ascii="Wingdings" w:hAnsi="Wingdings" w:hint="default"/>
      </w:rPr>
    </w:lvl>
  </w:abstractNum>
  <w:abstractNum w:abstractNumId="10">
    <w:nsid w:val="696E7DC1"/>
    <w:multiLevelType w:val="hybridMultilevel"/>
    <w:tmpl w:val="60C6EFD8"/>
    <w:lvl w:ilvl="0" w:tplc="0409000D">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1">
    <w:nsid w:val="6ABC0036"/>
    <w:multiLevelType w:val="hybridMultilevel"/>
    <w:tmpl w:val="76E82DCA"/>
    <w:lvl w:ilvl="0" w:tplc="0409000D">
      <w:start w:val="1"/>
      <w:numFmt w:val="bullet"/>
      <w:lvlText w:val=""/>
      <w:lvlJc w:val="left"/>
      <w:pPr>
        <w:ind w:left="978" w:hanging="360"/>
      </w:pPr>
      <w:rPr>
        <w:rFonts w:ascii="Wingdings" w:hAnsi="Wingdings"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12">
    <w:nsid w:val="6AF453F6"/>
    <w:multiLevelType w:val="hybridMultilevel"/>
    <w:tmpl w:val="12047C04"/>
    <w:lvl w:ilvl="0" w:tplc="04090001">
      <w:start w:val="1"/>
      <w:numFmt w:val="bullet"/>
      <w:lvlText w:val=""/>
      <w:lvlJc w:val="left"/>
      <w:pPr>
        <w:ind w:left="1444" w:hanging="360"/>
      </w:pPr>
      <w:rPr>
        <w:rFonts w:ascii="Symbol" w:hAnsi="Symbol" w:hint="default"/>
      </w:rPr>
    </w:lvl>
    <w:lvl w:ilvl="1" w:tplc="04090003" w:tentative="1">
      <w:start w:val="1"/>
      <w:numFmt w:val="bullet"/>
      <w:lvlText w:val="o"/>
      <w:lvlJc w:val="left"/>
      <w:pPr>
        <w:ind w:left="2164" w:hanging="360"/>
      </w:pPr>
      <w:rPr>
        <w:rFonts w:ascii="Courier New" w:hAnsi="Courier New" w:cs="Courier New" w:hint="default"/>
      </w:rPr>
    </w:lvl>
    <w:lvl w:ilvl="2" w:tplc="04090005" w:tentative="1">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3">
    <w:nsid w:val="6F3B7199"/>
    <w:multiLevelType w:val="hybridMultilevel"/>
    <w:tmpl w:val="97A2A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3"/>
  </w:num>
  <w:num w:numId="4">
    <w:abstractNumId w:val="1"/>
  </w:num>
  <w:num w:numId="5">
    <w:abstractNumId w:val="6"/>
  </w:num>
  <w:num w:numId="6">
    <w:abstractNumId w:val="0"/>
  </w:num>
  <w:num w:numId="7">
    <w:abstractNumId w:val="9"/>
  </w:num>
  <w:num w:numId="8">
    <w:abstractNumId w:val="2"/>
  </w:num>
  <w:num w:numId="9">
    <w:abstractNumId w:val="11"/>
  </w:num>
  <w:num w:numId="10">
    <w:abstractNumId w:val="7"/>
  </w:num>
  <w:num w:numId="11">
    <w:abstractNumId w:val="5"/>
  </w:num>
  <w:num w:numId="12">
    <w:abstractNumId w:val="3"/>
  </w:num>
  <w:num w:numId="13">
    <w:abstractNumId w:val="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96E"/>
    <w:rsid w:val="00027364"/>
    <w:rsid w:val="00184154"/>
    <w:rsid w:val="0031296E"/>
    <w:rsid w:val="0045244F"/>
    <w:rsid w:val="005D1C62"/>
    <w:rsid w:val="00643A31"/>
    <w:rsid w:val="00661F87"/>
    <w:rsid w:val="00966CC3"/>
    <w:rsid w:val="00BB2C73"/>
    <w:rsid w:val="00CD67AC"/>
    <w:rsid w:val="00F336F5"/>
    <w:rsid w:val="00F75D6A"/>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96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1296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1296E"/>
    <w:rPr>
      <w:rFonts w:ascii="Tahoma" w:eastAsia="Calibri" w:hAnsi="Tahoma" w:cs="Tahoma"/>
      <w:sz w:val="16"/>
      <w:szCs w:val="16"/>
    </w:rPr>
  </w:style>
  <w:style w:type="paragraph" w:styleId="a4">
    <w:name w:val="List Paragraph"/>
    <w:basedOn w:val="a"/>
    <w:uiPriority w:val="34"/>
    <w:qFormat/>
    <w:rsid w:val="001841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96E"/>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1296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1296E"/>
    <w:rPr>
      <w:rFonts w:ascii="Tahoma" w:eastAsia="Calibri" w:hAnsi="Tahoma" w:cs="Tahoma"/>
      <w:sz w:val="16"/>
      <w:szCs w:val="16"/>
    </w:rPr>
  </w:style>
  <w:style w:type="paragraph" w:styleId="a4">
    <w:name w:val="List Paragraph"/>
    <w:basedOn w:val="a"/>
    <w:uiPriority w:val="34"/>
    <w:qFormat/>
    <w:rsid w:val="00184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1398</Words>
  <Characters>7969</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9349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3</cp:revision>
  <dcterms:created xsi:type="dcterms:W3CDTF">2024-03-04T02:32:00Z</dcterms:created>
  <dcterms:modified xsi:type="dcterms:W3CDTF">2024-03-21T10:51:00Z</dcterms:modified>
</cp:coreProperties>
</file>