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D33" w:rsidRPr="00B8255B" w:rsidRDefault="00710D33" w:rsidP="00710D33">
      <w:pPr>
        <w:bidi w:val="0"/>
        <w:jc w:val="center"/>
        <w:rPr>
          <w:sz w:val="36"/>
          <w:szCs w:val="36"/>
          <w:rtl/>
          <w:lang w:bidi="ar-IQ"/>
        </w:rPr>
      </w:pPr>
      <w:r w:rsidRPr="00B8255B">
        <w:rPr>
          <w:b/>
          <w:bCs/>
          <w:i/>
          <w:iCs/>
          <w:sz w:val="36"/>
          <w:szCs w:val="36"/>
        </w:rPr>
        <w:t xml:space="preserve">AL- </w:t>
      </w:r>
      <w:proofErr w:type="spellStart"/>
      <w:r w:rsidRPr="00B8255B">
        <w:rPr>
          <w:b/>
          <w:bCs/>
          <w:i/>
          <w:iCs/>
          <w:sz w:val="36"/>
          <w:szCs w:val="36"/>
        </w:rPr>
        <w:t>Mustaqbal</w:t>
      </w:r>
      <w:proofErr w:type="spellEnd"/>
      <w:r w:rsidRPr="00B8255B">
        <w:rPr>
          <w:b/>
          <w:bCs/>
          <w:i/>
          <w:iCs/>
          <w:sz w:val="36"/>
          <w:szCs w:val="36"/>
        </w:rPr>
        <w:t xml:space="preserve"> University</w:t>
      </w:r>
    </w:p>
    <w:p w:rsidR="00710D33" w:rsidRPr="00B8255B" w:rsidRDefault="00710D33" w:rsidP="00710D33">
      <w:pPr>
        <w:bidi w:val="0"/>
        <w:jc w:val="center"/>
        <w:rPr>
          <w:b/>
          <w:bCs/>
          <w:sz w:val="36"/>
          <w:szCs w:val="36"/>
        </w:rPr>
      </w:pPr>
      <w:r w:rsidRPr="00B8255B">
        <w:rPr>
          <w:b/>
          <w:bCs/>
          <w:sz w:val="36"/>
          <w:szCs w:val="36"/>
        </w:rPr>
        <w:t>Optometry Department</w:t>
      </w:r>
    </w:p>
    <w:p w:rsidR="00710D33" w:rsidRPr="00B8255B" w:rsidRDefault="00710D33" w:rsidP="00710D33">
      <w:pPr>
        <w:bidi w:val="0"/>
        <w:jc w:val="center"/>
        <w:rPr>
          <w:sz w:val="36"/>
          <w:szCs w:val="36"/>
          <w:rtl/>
          <w:lang w:bidi="ar-IQ"/>
        </w:rPr>
      </w:pPr>
      <w:r w:rsidRPr="00B8255B">
        <w:rPr>
          <w:b/>
          <w:bCs/>
          <w:sz w:val="36"/>
          <w:szCs w:val="36"/>
        </w:rPr>
        <w:t xml:space="preserve"> Lec.8</w:t>
      </w:r>
    </w:p>
    <w:p w:rsidR="00710D33" w:rsidRPr="00B8255B" w:rsidRDefault="00710D33" w:rsidP="00710D33">
      <w:pPr>
        <w:bidi w:val="0"/>
        <w:jc w:val="center"/>
        <w:rPr>
          <w:sz w:val="36"/>
          <w:szCs w:val="36"/>
        </w:rPr>
      </w:pPr>
      <w:r w:rsidRPr="00B8255B">
        <w:rPr>
          <w:sz w:val="36"/>
          <w:szCs w:val="36"/>
        </w:rPr>
        <w:t>Optical Instruments</w:t>
      </w:r>
    </w:p>
    <w:p w:rsidR="00710D33" w:rsidRPr="00B8255B" w:rsidRDefault="00710D33" w:rsidP="00710D33">
      <w:pPr>
        <w:bidi w:val="0"/>
        <w:jc w:val="center"/>
        <w:rPr>
          <w:sz w:val="36"/>
          <w:szCs w:val="36"/>
        </w:rPr>
      </w:pPr>
      <w:r w:rsidRPr="00B8255B">
        <w:rPr>
          <w:sz w:val="36"/>
          <w:szCs w:val="36"/>
        </w:rPr>
        <w:t>assistant teacher</w:t>
      </w:r>
    </w:p>
    <w:p w:rsidR="00710D33" w:rsidRPr="00B8255B" w:rsidRDefault="00710D33" w:rsidP="00710D33">
      <w:pPr>
        <w:bidi w:val="0"/>
        <w:jc w:val="center"/>
        <w:rPr>
          <w:sz w:val="36"/>
          <w:szCs w:val="36"/>
        </w:rPr>
      </w:pPr>
      <w:r w:rsidRPr="00B8255B">
        <w:rPr>
          <w:sz w:val="36"/>
          <w:szCs w:val="36"/>
        </w:rPr>
        <w:t>MCS</w:t>
      </w:r>
    </w:p>
    <w:p w:rsidR="00710D33" w:rsidRPr="00B8255B" w:rsidRDefault="00710D33" w:rsidP="00710D33">
      <w:pPr>
        <w:bidi w:val="0"/>
        <w:jc w:val="center"/>
        <w:rPr>
          <w:b/>
          <w:bCs/>
          <w:sz w:val="36"/>
          <w:szCs w:val="36"/>
        </w:rPr>
      </w:pPr>
      <w:r w:rsidRPr="00B8255B">
        <w:rPr>
          <w:sz w:val="36"/>
          <w:szCs w:val="36"/>
        </w:rPr>
        <w:t xml:space="preserve"> </w:t>
      </w:r>
      <w:r w:rsidRPr="00B8255B">
        <w:rPr>
          <w:b/>
          <w:bCs/>
          <w:sz w:val="36"/>
          <w:szCs w:val="36"/>
        </w:rPr>
        <w:t xml:space="preserve">Ali </w:t>
      </w:r>
      <w:proofErr w:type="spellStart"/>
      <w:r w:rsidRPr="00B8255B">
        <w:rPr>
          <w:b/>
          <w:bCs/>
          <w:sz w:val="36"/>
          <w:szCs w:val="36"/>
        </w:rPr>
        <w:t>Hadi</w:t>
      </w:r>
      <w:proofErr w:type="spellEnd"/>
      <w:r w:rsidRPr="00B8255B">
        <w:rPr>
          <w:b/>
          <w:bCs/>
          <w:sz w:val="36"/>
          <w:szCs w:val="36"/>
        </w:rPr>
        <w:t xml:space="preserve"> Al-</w:t>
      </w:r>
      <w:proofErr w:type="spellStart"/>
      <w:r w:rsidRPr="00B8255B">
        <w:rPr>
          <w:b/>
          <w:bCs/>
          <w:sz w:val="36"/>
          <w:szCs w:val="36"/>
        </w:rPr>
        <w:t>Husseini</w:t>
      </w:r>
      <w:proofErr w:type="spellEnd"/>
    </w:p>
    <w:p w:rsidR="00710D33" w:rsidRPr="00B8255B" w:rsidRDefault="00710D33" w:rsidP="00710D33">
      <w:pPr>
        <w:bidi w:val="0"/>
        <w:jc w:val="center"/>
        <w:rPr>
          <w:i/>
          <w:iCs/>
          <w:sz w:val="36"/>
          <w:szCs w:val="36"/>
        </w:rPr>
      </w:pPr>
      <w:r w:rsidRPr="00B8255B">
        <w:rPr>
          <w:sz w:val="36"/>
          <w:szCs w:val="36"/>
        </w:rPr>
        <w:t xml:space="preserve"> </w:t>
      </w:r>
      <w:r w:rsidRPr="00B8255B">
        <w:rPr>
          <w:i/>
          <w:iCs/>
          <w:sz w:val="36"/>
          <w:szCs w:val="36"/>
        </w:rPr>
        <w:t>2023-2024</w:t>
      </w:r>
    </w:p>
    <w:p w:rsidR="00710D33" w:rsidRDefault="00710D33" w:rsidP="00710D33">
      <w:pPr>
        <w:bidi w:val="0"/>
        <w:rPr>
          <w:lang w:bidi="ar-IQ"/>
        </w:rPr>
      </w:pPr>
    </w:p>
    <w:p w:rsidR="00662F44" w:rsidRPr="00662F44" w:rsidRDefault="00710D33" w:rsidP="00710D33">
      <w:pPr>
        <w:bidi w:val="0"/>
        <w:rPr>
          <w:sz w:val="36"/>
          <w:szCs w:val="36"/>
          <w:lang w:bidi="ar-IQ"/>
        </w:rPr>
      </w:pPr>
      <w:r w:rsidRPr="00662F44">
        <w:rPr>
          <w:b/>
          <w:bCs/>
          <w:i/>
          <w:iCs/>
          <w:sz w:val="36"/>
          <w:szCs w:val="36"/>
          <w:lang w:bidi="ar-IQ"/>
        </w:rPr>
        <w:t>Auto-</w:t>
      </w:r>
      <w:proofErr w:type="spellStart"/>
      <w:r w:rsidRPr="00662F44">
        <w:rPr>
          <w:b/>
          <w:bCs/>
          <w:i/>
          <w:iCs/>
          <w:sz w:val="36"/>
          <w:szCs w:val="36"/>
          <w:lang w:bidi="ar-IQ"/>
        </w:rPr>
        <w:t>refractometer</w:t>
      </w:r>
      <w:proofErr w:type="spellEnd"/>
      <w:r w:rsidRPr="00662F44">
        <w:rPr>
          <w:b/>
          <w:bCs/>
          <w:i/>
          <w:iCs/>
          <w:sz w:val="36"/>
          <w:szCs w:val="36"/>
          <w:lang w:bidi="ar-IQ"/>
        </w:rPr>
        <w:t xml:space="preserve"> </w:t>
      </w:r>
    </w:p>
    <w:p w:rsidR="00662F44" w:rsidRDefault="00662F44" w:rsidP="00662F44">
      <w:pPr>
        <w:bidi w:val="0"/>
        <w:jc w:val="center"/>
        <w:rPr>
          <w:lang w:bidi="ar-IQ"/>
        </w:rPr>
      </w:pPr>
      <w:r>
        <w:rPr>
          <w:noProof/>
        </w:rPr>
        <w:drawing>
          <wp:inline distT="0" distB="0" distL="0" distR="0">
            <wp:extent cx="2462709" cy="2903273"/>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4722" cy="2905646"/>
                    </a:xfrm>
                    <a:prstGeom prst="rect">
                      <a:avLst/>
                    </a:prstGeom>
                    <a:noFill/>
                    <a:ln>
                      <a:noFill/>
                    </a:ln>
                  </pic:spPr>
                </pic:pic>
              </a:graphicData>
            </a:graphic>
          </wp:inline>
        </w:drawing>
      </w:r>
    </w:p>
    <w:p w:rsidR="00710D33" w:rsidRPr="00662F44" w:rsidRDefault="00710D33" w:rsidP="00662F44">
      <w:pPr>
        <w:bidi w:val="0"/>
        <w:rPr>
          <w:b/>
          <w:bCs/>
          <w:sz w:val="24"/>
          <w:szCs w:val="24"/>
          <w:lang w:bidi="ar-IQ"/>
        </w:rPr>
      </w:pPr>
      <w:bookmarkStart w:id="0" w:name="_GoBack"/>
      <w:bookmarkEnd w:id="0"/>
      <w:r w:rsidRPr="00662F44">
        <w:rPr>
          <w:sz w:val="24"/>
          <w:szCs w:val="24"/>
          <w:lang w:bidi="ar-IQ"/>
        </w:rPr>
        <w:t>automated refractor is a computer‐controlled machine used during an eye examination to provide an objective measurement of a person's refractive error and prescription for glasses or contact lenses. This is achieved by measuring how light is changed as it enters a person's eye.</w:t>
      </w:r>
    </w:p>
    <w:p w:rsidR="00710D33" w:rsidRPr="00662F44" w:rsidRDefault="00710D33" w:rsidP="00710D33">
      <w:pPr>
        <w:bidi w:val="0"/>
        <w:rPr>
          <w:sz w:val="24"/>
          <w:szCs w:val="24"/>
          <w:lang w:bidi="ar-IQ"/>
        </w:rPr>
      </w:pPr>
      <w:r w:rsidRPr="00662F44">
        <w:rPr>
          <w:sz w:val="24"/>
          <w:szCs w:val="24"/>
          <w:lang w:bidi="ar-IQ"/>
        </w:rPr>
        <w:lastRenderedPageBreak/>
        <w:t xml:space="preserve">The majority of </w:t>
      </w:r>
      <w:proofErr w:type="spellStart"/>
      <w:r w:rsidRPr="00662F44">
        <w:rPr>
          <w:sz w:val="24"/>
          <w:szCs w:val="24"/>
          <w:lang w:bidi="ar-IQ"/>
        </w:rPr>
        <w:t>autorefractors</w:t>
      </w:r>
      <w:proofErr w:type="spellEnd"/>
      <w:r w:rsidRPr="00662F44">
        <w:rPr>
          <w:sz w:val="24"/>
          <w:szCs w:val="24"/>
          <w:lang w:bidi="ar-IQ"/>
        </w:rPr>
        <w:t xml:space="preserve"> calculate the vision correction a patient needs (refraction) by using sensors that detect the reflections from a cone of infrared light. These reflections are used to determine the size and shape of a ring in the retina which is located in the posterior part of the eye. By measuring this zone, the </w:t>
      </w:r>
      <w:proofErr w:type="spellStart"/>
      <w:r w:rsidRPr="00662F44">
        <w:rPr>
          <w:sz w:val="24"/>
          <w:szCs w:val="24"/>
          <w:lang w:bidi="ar-IQ"/>
        </w:rPr>
        <w:t>autorefractor</w:t>
      </w:r>
      <w:proofErr w:type="spellEnd"/>
      <w:r w:rsidRPr="00662F44">
        <w:rPr>
          <w:sz w:val="24"/>
          <w:szCs w:val="24"/>
          <w:lang w:bidi="ar-IQ"/>
        </w:rPr>
        <w:t xml:space="preserve"> can determine when a patient's eye properly focuses an image. The instrument changes its magnification until the image comes into focus. The process is repeated in at least three meridians of the eye and the </w:t>
      </w:r>
      <w:proofErr w:type="spellStart"/>
      <w:r w:rsidRPr="00662F44">
        <w:rPr>
          <w:sz w:val="24"/>
          <w:szCs w:val="24"/>
          <w:lang w:bidi="ar-IQ"/>
        </w:rPr>
        <w:t>autorefractor</w:t>
      </w:r>
      <w:proofErr w:type="spellEnd"/>
      <w:r w:rsidRPr="00662F44">
        <w:rPr>
          <w:sz w:val="24"/>
          <w:szCs w:val="24"/>
          <w:lang w:bidi="ar-IQ"/>
        </w:rPr>
        <w:t xml:space="preserve"> calculates the refraction of the eye, sphere, cylinder and axis. </w:t>
      </w:r>
    </w:p>
    <w:p w:rsidR="00710D33" w:rsidRPr="00662F44" w:rsidRDefault="00710D33" w:rsidP="00710D33">
      <w:pPr>
        <w:bidi w:val="0"/>
        <w:rPr>
          <w:sz w:val="24"/>
          <w:szCs w:val="24"/>
          <w:lang w:bidi="ar-IQ"/>
        </w:rPr>
      </w:pPr>
      <w:r w:rsidRPr="00662F44">
        <w:rPr>
          <w:sz w:val="24"/>
          <w:szCs w:val="24"/>
          <w:lang w:bidi="ar-IQ"/>
        </w:rPr>
        <w:t xml:space="preserve">The type of infrared light used in this device is near infrared radiation (NIR) is used due to more reflection from the fundus is happen compare to normal Radiation, and another reason NIR is invisible to the patient so patient does not feel photophobia, pupil constriction and Accommodation is unaffected. Main disadvantage of the NIR is: It is more scattered from the fundus compared to other Radiation. </w:t>
      </w:r>
    </w:p>
    <w:p w:rsidR="00710D33" w:rsidRDefault="00710D33" w:rsidP="00710D33">
      <w:pPr>
        <w:bidi w:val="0"/>
        <w:rPr>
          <w:b/>
          <w:bCs/>
          <w:lang w:bidi="ar-IQ"/>
        </w:rPr>
      </w:pPr>
      <w:r w:rsidRPr="00662F44">
        <w:rPr>
          <w:sz w:val="24"/>
          <w:szCs w:val="24"/>
          <w:lang w:bidi="ar-IQ"/>
        </w:rPr>
        <w:t>Infrared radiation is used in the range of 780 nm and 950 nm as the primary radiation</w:t>
      </w:r>
      <w:r w:rsidRPr="00710D33">
        <w:rPr>
          <w:lang w:bidi="ar-IQ"/>
        </w:rPr>
        <w:t xml:space="preserve"> source.</w:t>
      </w:r>
    </w:p>
    <w:p w:rsidR="005B3816" w:rsidRPr="00710D33" w:rsidRDefault="005B3816" w:rsidP="005B3816">
      <w:pPr>
        <w:bidi w:val="0"/>
        <w:jc w:val="center"/>
        <w:rPr>
          <w:b/>
          <w:bCs/>
          <w:lang w:bidi="ar-IQ"/>
        </w:rPr>
      </w:pPr>
      <w:r>
        <w:rPr>
          <w:b/>
          <w:bCs/>
          <w:noProof/>
        </w:rPr>
        <w:drawing>
          <wp:inline distT="0" distB="0" distL="0" distR="0" wp14:anchorId="3E19EDDC">
            <wp:extent cx="4111995" cy="1947520"/>
            <wp:effectExtent l="0" t="0" r="317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098" cy="1948516"/>
                    </a:xfrm>
                    <a:prstGeom prst="rect">
                      <a:avLst/>
                    </a:prstGeom>
                    <a:noFill/>
                  </pic:spPr>
                </pic:pic>
              </a:graphicData>
            </a:graphic>
          </wp:inline>
        </w:drawing>
      </w:r>
    </w:p>
    <w:p w:rsidR="00710D33" w:rsidRPr="00662F44" w:rsidRDefault="00710D33" w:rsidP="00710D33">
      <w:pPr>
        <w:bidi w:val="0"/>
        <w:rPr>
          <w:sz w:val="24"/>
          <w:szCs w:val="24"/>
          <w:lang w:bidi="ar-IQ"/>
        </w:rPr>
      </w:pPr>
      <w:r>
        <w:rPr>
          <w:lang w:bidi="ar-IQ"/>
        </w:rPr>
        <w:br w:type="textWrapping" w:clear="all"/>
      </w:r>
      <w:r w:rsidRPr="00662F44">
        <w:rPr>
          <w:sz w:val="24"/>
          <w:szCs w:val="24"/>
          <w:lang w:bidi="ar-IQ"/>
        </w:rPr>
        <w:t xml:space="preserve">Since refraction is all about how the eyes bend (or refract) the light entering the eyes. The way they do this determines where light is focused onto the retina at the back of the eye, and therefore how clearly human can see. How well the eye refracts light is based on three things: </w:t>
      </w:r>
    </w:p>
    <w:p w:rsidR="00710D33" w:rsidRPr="00662F44" w:rsidRDefault="00710D33" w:rsidP="00710D33">
      <w:pPr>
        <w:bidi w:val="0"/>
        <w:rPr>
          <w:sz w:val="24"/>
          <w:szCs w:val="24"/>
          <w:lang w:bidi="ar-IQ"/>
        </w:rPr>
      </w:pPr>
      <w:r w:rsidRPr="00662F44">
        <w:rPr>
          <w:sz w:val="24"/>
          <w:szCs w:val="24"/>
          <w:lang w:bidi="ar-IQ"/>
        </w:rPr>
        <w:t xml:space="preserve">• Axial length, which is the shape of eye (how long or short it is) </w:t>
      </w:r>
    </w:p>
    <w:p w:rsidR="00710D33" w:rsidRPr="00662F44" w:rsidRDefault="00710D33" w:rsidP="00710D33">
      <w:pPr>
        <w:bidi w:val="0"/>
        <w:rPr>
          <w:sz w:val="24"/>
          <w:szCs w:val="24"/>
          <w:lang w:bidi="ar-IQ"/>
        </w:rPr>
      </w:pPr>
      <w:r w:rsidRPr="00662F44">
        <w:rPr>
          <w:sz w:val="24"/>
          <w:szCs w:val="24"/>
          <w:lang w:bidi="ar-IQ"/>
        </w:rPr>
        <w:t xml:space="preserve">• The curvature of cornea. </w:t>
      </w:r>
    </w:p>
    <w:p w:rsidR="00710D33" w:rsidRPr="00662F44" w:rsidRDefault="00710D33" w:rsidP="00710D33">
      <w:pPr>
        <w:bidi w:val="0"/>
        <w:rPr>
          <w:sz w:val="24"/>
          <w:szCs w:val="24"/>
          <w:lang w:bidi="ar-IQ"/>
        </w:rPr>
      </w:pPr>
      <w:r w:rsidRPr="00662F44">
        <w:rPr>
          <w:sz w:val="24"/>
          <w:szCs w:val="24"/>
          <w:lang w:bidi="ar-IQ"/>
        </w:rPr>
        <w:t xml:space="preserve">• The curvature of your lens (the clear lens in the eye that changes shape to help focus the light onto the retina). </w:t>
      </w:r>
    </w:p>
    <w:p w:rsidR="00710D33" w:rsidRPr="00710D33" w:rsidRDefault="00710D33" w:rsidP="00710D33">
      <w:pPr>
        <w:bidi w:val="0"/>
        <w:jc w:val="center"/>
        <w:rPr>
          <w:lang w:bidi="ar-IQ"/>
        </w:rPr>
      </w:pPr>
      <w:r>
        <w:rPr>
          <w:noProof/>
        </w:rPr>
        <w:lastRenderedPageBreak/>
        <w:drawing>
          <wp:inline distT="0" distB="0" distL="0" distR="0">
            <wp:extent cx="4590415" cy="2120980"/>
            <wp:effectExtent l="0" t="0" r="63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0415" cy="2120980"/>
                    </a:xfrm>
                    <a:prstGeom prst="rect">
                      <a:avLst/>
                    </a:prstGeom>
                    <a:noFill/>
                    <a:ln>
                      <a:noFill/>
                    </a:ln>
                  </pic:spPr>
                </pic:pic>
              </a:graphicData>
            </a:graphic>
          </wp:inline>
        </w:drawing>
      </w:r>
    </w:p>
    <w:p w:rsidR="00710D33" w:rsidRPr="005B3816" w:rsidRDefault="00710D33" w:rsidP="00710D33">
      <w:pPr>
        <w:bidi w:val="0"/>
        <w:rPr>
          <w:b/>
          <w:bCs/>
          <w:i/>
          <w:iCs/>
          <w:sz w:val="28"/>
          <w:szCs w:val="28"/>
          <w:lang w:bidi="ar-IQ"/>
        </w:rPr>
      </w:pPr>
      <w:r w:rsidRPr="005B3816">
        <w:rPr>
          <w:b/>
          <w:bCs/>
          <w:i/>
          <w:iCs/>
          <w:sz w:val="28"/>
          <w:szCs w:val="28"/>
          <w:lang w:bidi="ar-IQ"/>
        </w:rPr>
        <w:t xml:space="preserve">Principles of </w:t>
      </w:r>
      <w:proofErr w:type="spellStart"/>
      <w:r w:rsidRPr="005B3816">
        <w:rPr>
          <w:b/>
          <w:bCs/>
          <w:i/>
          <w:iCs/>
          <w:sz w:val="28"/>
          <w:szCs w:val="28"/>
          <w:lang w:bidi="ar-IQ"/>
        </w:rPr>
        <w:t>autorefractometers</w:t>
      </w:r>
      <w:proofErr w:type="spellEnd"/>
      <w:r w:rsidRPr="005B3816">
        <w:rPr>
          <w:b/>
          <w:bCs/>
          <w:i/>
          <w:iCs/>
          <w:sz w:val="28"/>
          <w:szCs w:val="28"/>
          <w:lang w:bidi="ar-IQ"/>
        </w:rPr>
        <w:t xml:space="preserve">: </w:t>
      </w:r>
    </w:p>
    <w:p w:rsidR="00710D33" w:rsidRPr="00710D33" w:rsidRDefault="00710D33" w:rsidP="00710D33">
      <w:pPr>
        <w:bidi w:val="0"/>
        <w:rPr>
          <w:lang w:bidi="ar-IQ"/>
        </w:rPr>
      </w:pPr>
      <w:r w:rsidRPr="00710D33">
        <w:rPr>
          <w:lang w:bidi="ar-IQ"/>
        </w:rPr>
        <w:t xml:space="preserve">• The </w:t>
      </w:r>
      <w:proofErr w:type="spellStart"/>
      <w:r w:rsidRPr="00710D33">
        <w:rPr>
          <w:lang w:bidi="ar-IQ"/>
        </w:rPr>
        <w:t>Scheiner</w:t>
      </w:r>
      <w:proofErr w:type="spellEnd"/>
      <w:r w:rsidRPr="00710D33">
        <w:rPr>
          <w:lang w:bidi="ar-IQ"/>
        </w:rPr>
        <w:t xml:space="preserve"> principle </w:t>
      </w:r>
    </w:p>
    <w:p w:rsidR="00710D33" w:rsidRPr="00710D33" w:rsidRDefault="00710D33" w:rsidP="00710D33">
      <w:pPr>
        <w:bidi w:val="0"/>
        <w:rPr>
          <w:lang w:bidi="ar-IQ"/>
        </w:rPr>
      </w:pPr>
      <w:r w:rsidRPr="00710D33">
        <w:rPr>
          <w:lang w:bidi="ar-IQ"/>
        </w:rPr>
        <w:t>• The optometric principle (</w:t>
      </w:r>
      <w:proofErr w:type="spellStart"/>
      <w:r w:rsidRPr="00710D33">
        <w:rPr>
          <w:lang w:bidi="ar-IQ"/>
        </w:rPr>
        <w:t>retinoscopy</w:t>
      </w:r>
      <w:proofErr w:type="spellEnd"/>
      <w:r w:rsidRPr="00710D33">
        <w:rPr>
          <w:lang w:bidi="ar-IQ"/>
        </w:rPr>
        <w:t xml:space="preserve"> principle) </w:t>
      </w:r>
    </w:p>
    <w:p w:rsidR="00710D33" w:rsidRPr="00710D33" w:rsidRDefault="00710D33" w:rsidP="00710D33">
      <w:pPr>
        <w:bidi w:val="0"/>
        <w:rPr>
          <w:lang w:bidi="ar-IQ"/>
        </w:rPr>
      </w:pPr>
      <w:r w:rsidRPr="00710D33">
        <w:rPr>
          <w:lang w:bidi="ar-IQ"/>
        </w:rPr>
        <w:t xml:space="preserve">• The best ‐focus principle </w:t>
      </w:r>
    </w:p>
    <w:p w:rsidR="00710D33" w:rsidRPr="00710D33" w:rsidRDefault="00710D33" w:rsidP="00710D33">
      <w:pPr>
        <w:bidi w:val="0"/>
        <w:rPr>
          <w:lang w:bidi="ar-IQ"/>
        </w:rPr>
      </w:pPr>
      <w:r w:rsidRPr="00710D33">
        <w:rPr>
          <w:lang w:bidi="ar-IQ"/>
        </w:rPr>
        <w:t xml:space="preserve">• The knife – edge principle </w:t>
      </w:r>
    </w:p>
    <w:p w:rsidR="00710D33" w:rsidRPr="00710D33" w:rsidRDefault="00710D33" w:rsidP="00710D33">
      <w:pPr>
        <w:bidi w:val="0"/>
        <w:rPr>
          <w:lang w:bidi="ar-IQ"/>
        </w:rPr>
      </w:pPr>
      <w:r w:rsidRPr="00710D33">
        <w:rPr>
          <w:lang w:bidi="ar-IQ"/>
        </w:rPr>
        <w:t xml:space="preserve">• The ray – deflection principle </w:t>
      </w:r>
    </w:p>
    <w:p w:rsidR="00710D33" w:rsidRPr="00710D33" w:rsidRDefault="00710D33" w:rsidP="00710D33">
      <w:pPr>
        <w:bidi w:val="0"/>
        <w:rPr>
          <w:lang w:bidi="ar-IQ"/>
        </w:rPr>
      </w:pPr>
      <w:r w:rsidRPr="00710D33">
        <w:rPr>
          <w:lang w:bidi="ar-IQ"/>
        </w:rPr>
        <w:t xml:space="preserve">• The image size principle </w:t>
      </w:r>
    </w:p>
    <w:p w:rsidR="00710D33" w:rsidRPr="005B3816" w:rsidRDefault="00710D33" w:rsidP="00710D33">
      <w:pPr>
        <w:bidi w:val="0"/>
        <w:rPr>
          <w:b/>
          <w:bCs/>
          <w:i/>
          <w:iCs/>
          <w:sz w:val="28"/>
          <w:szCs w:val="28"/>
          <w:lang w:bidi="ar-IQ"/>
        </w:rPr>
      </w:pPr>
      <w:r w:rsidRPr="005B3816">
        <w:rPr>
          <w:b/>
          <w:bCs/>
          <w:i/>
          <w:iCs/>
          <w:sz w:val="28"/>
          <w:szCs w:val="28"/>
          <w:lang w:bidi="ar-IQ"/>
        </w:rPr>
        <w:t xml:space="preserve">The </w:t>
      </w:r>
      <w:proofErr w:type="spellStart"/>
      <w:r w:rsidRPr="005B3816">
        <w:rPr>
          <w:b/>
          <w:bCs/>
          <w:i/>
          <w:iCs/>
          <w:sz w:val="28"/>
          <w:szCs w:val="28"/>
          <w:lang w:bidi="ar-IQ"/>
        </w:rPr>
        <w:t>Scheiner’s</w:t>
      </w:r>
      <w:proofErr w:type="spellEnd"/>
      <w:r w:rsidRPr="005B3816">
        <w:rPr>
          <w:b/>
          <w:bCs/>
          <w:i/>
          <w:iCs/>
          <w:sz w:val="28"/>
          <w:szCs w:val="28"/>
          <w:lang w:bidi="ar-IQ"/>
        </w:rPr>
        <w:t xml:space="preserve"> Principle </w:t>
      </w:r>
    </w:p>
    <w:p w:rsidR="00710D33" w:rsidRPr="00710D33" w:rsidRDefault="00710D33" w:rsidP="00710D33">
      <w:pPr>
        <w:bidi w:val="0"/>
        <w:rPr>
          <w:lang w:bidi="ar-IQ"/>
        </w:rPr>
      </w:pPr>
      <w:r w:rsidRPr="00710D33">
        <w:rPr>
          <w:lang w:bidi="ar-IQ"/>
        </w:rPr>
        <w:t xml:space="preserve">In 1619, </w:t>
      </w:r>
      <w:proofErr w:type="spellStart"/>
      <w:r w:rsidRPr="00710D33">
        <w:rPr>
          <w:lang w:bidi="ar-IQ"/>
        </w:rPr>
        <w:t>Scheiner</w:t>
      </w:r>
      <w:proofErr w:type="spellEnd"/>
      <w:r w:rsidRPr="00710D33">
        <w:rPr>
          <w:lang w:bidi="ar-IQ"/>
        </w:rPr>
        <w:t xml:space="preserve"> found that one can determine an eye’s refractive error from dual pinhole apertures before the pupil. His observations are as follows: </w:t>
      </w:r>
    </w:p>
    <w:p w:rsidR="00710D33" w:rsidRPr="00710D33" w:rsidRDefault="00710D33" w:rsidP="00710D33">
      <w:pPr>
        <w:bidi w:val="0"/>
        <w:rPr>
          <w:lang w:bidi="ar-IQ"/>
        </w:rPr>
      </w:pPr>
      <w:r w:rsidRPr="00710D33">
        <w:rPr>
          <w:lang w:bidi="ar-IQ"/>
        </w:rPr>
        <w:t xml:space="preserve">When a distant object’s parallel light rays enter the eye of an </w:t>
      </w:r>
      <w:proofErr w:type="spellStart"/>
      <w:r w:rsidRPr="00710D33">
        <w:rPr>
          <w:lang w:bidi="ar-IQ"/>
        </w:rPr>
        <w:t>emmetropic</w:t>
      </w:r>
      <w:proofErr w:type="spellEnd"/>
      <w:r w:rsidRPr="00710D33">
        <w:rPr>
          <w:lang w:bidi="ar-IQ"/>
        </w:rPr>
        <w:t xml:space="preserve"> patient, they point to the retina. However, the beams get restricted to two tiny bundles when a dual pinhole aperture is placed before the pupil. </w:t>
      </w:r>
    </w:p>
    <w:p w:rsidR="00710D33" w:rsidRPr="00710D33" w:rsidRDefault="00710D33" w:rsidP="00710D33">
      <w:pPr>
        <w:bidi w:val="0"/>
        <w:rPr>
          <w:lang w:bidi="ar-IQ"/>
        </w:rPr>
      </w:pPr>
      <w:r w:rsidRPr="00710D33">
        <w:rPr>
          <w:lang w:bidi="ar-IQ"/>
        </w:rPr>
        <w:t xml:space="preserve">One can observe two small light spots when the bundle of ray’s traverses before touching the retina. A Myopic eye results in such an observation. </w:t>
      </w:r>
    </w:p>
    <w:p w:rsidR="00643A31" w:rsidRDefault="00710D33" w:rsidP="00710D33">
      <w:pPr>
        <w:bidi w:val="0"/>
        <w:rPr>
          <w:lang w:bidi="ar-IQ"/>
        </w:rPr>
      </w:pPr>
      <w:r w:rsidRPr="00710D33">
        <w:rPr>
          <w:lang w:bidi="ar-IQ"/>
        </w:rPr>
        <w:t xml:space="preserve">Two small light spots also occur when the bundle of rays touches the retina before meeting. A </w:t>
      </w:r>
      <w:proofErr w:type="spellStart"/>
      <w:r w:rsidRPr="00710D33">
        <w:rPr>
          <w:lang w:bidi="ar-IQ"/>
        </w:rPr>
        <w:t>Hypermetropic</w:t>
      </w:r>
      <w:proofErr w:type="spellEnd"/>
      <w:r w:rsidRPr="00710D33">
        <w:rPr>
          <w:lang w:bidi="ar-IQ"/>
        </w:rPr>
        <w:t xml:space="preserve"> eye reveals such observations.</w:t>
      </w:r>
    </w:p>
    <w:p w:rsidR="00710D33" w:rsidRDefault="00710D33" w:rsidP="00710D33">
      <w:pPr>
        <w:bidi w:val="0"/>
        <w:jc w:val="center"/>
        <w:rPr>
          <w:lang w:bidi="ar-IQ"/>
        </w:rPr>
      </w:pPr>
      <w:r>
        <w:rPr>
          <w:noProof/>
        </w:rPr>
        <w:lastRenderedPageBreak/>
        <w:drawing>
          <wp:inline distT="0" distB="0" distL="0" distR="0" wp14:anchorId="63A6D1B8" wp14:editId="11C86334">
            <wp:extent cx="3837114" cy="3526756"/>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38440" cy="3527975"/>
                    </a:xfrm>
                    <a:prstGeom prst="rect">
                      <a:avLst/>
                    </a:prstGeom>
                    <a:noFill/>
                    <a:ln>
                      <a:noFill/>
                    </a:ln>
                  </pic:spPr>
                </pic:pic>
              </a:graphicData>
            </a:graphic>
          </wp:inline>
        </w:drawing>
      </w:r>
    </w:p>
    <w:p w:rsidR="00710D33" w:rsidRDefault="00710D33" w:rsidP="00710D33">
      <w:pPr>
        <w:bidi w:val="0"/>
        <w:rPr>
          <w:lang w:bidi="ar-IQ"/>
        </w:rPr>
      </w:pPr>
    </w:p>
    <w:p w:rsidR="00710D33" w:rsidRPr="005B3816" w:rsidRDefault="00710D33" w:rsidP="00710D33">
      <w:pPr>
        <w:bidi w:val="0"/>
        <w:rPr>
          <w:b/>
          <w:bCs/>
          <w:i/>
          <w:iCs/>
          <w:sz w:val="28"/>
          <w:szCs w:val="28"/>
          <w:lang w:bidi="ar-IQ"/>
        </w:rPr>
      </w:pPr>
      <w:r w:rsidRPr="005B3816">
        <w:rPr>
          <w:b/>
          <w:bCs/>
          <w:i/>
          <w:iCs/>
          <w:sz w:val="28"/>
          <w:szCs w:val="28"/>
          <w:lang w:bidi="ar-IQ"/>
        </w:rPr>
        <w:t>The optometric principle (</w:t>
      </w:r>
      <w:proofErr w:type="spellStart"/>
      <w:r w:rsidRPr="005B3816">
        <w:rPr>
          <w:b/>
          <w:bCs/>
          <w:i/>
          <w:iCs/>
          <w:sz w:val="28"/>
          <w:szCs w:val="28"/>
          <w:lang w:bidi="ar-IQ"/>
        </w:rPr>
        <w:t>retinoscopy</w:t>
      </w:r>
      <w:proofErr w:type="spellEnd"/>
      <w:r w:rsidRPr="005B3816">
        <w:rPr>
          <w:b/>
          <w:bCs/>
          <w:i/>
          <w:iCs/>
          <w:sz w:val="28"/>
          <w:szCs w:val="28"/>
          <w:lang w:bidi="ar-IQ"/>
        </w:rPr>
        <w:t xml:space="preserve"> principle) </w:t>
      </w:r>
    </w:p>
    <w:p w:rsidR="00710D33" w:rsidRPr="00710D33" w:rsidRDefault="00710D33" w:rsidP="00710D33">
      <w:pPr>
        <w:bidi w:val="0"/>
        <w:rPr>
          <w:lang w:bidi="ar-IQ"/>
        </w:rPr>
      </w:pPr>
      <w:r w:rsidRPr="00710D33">
        <w:rPr>
          <w:lang w:bidi="ar-IQ"/>
        </w:rPr>
        <w:t xml:space="preserve">Here, fundus reflex is being observed. Regarding Fundus Reflex, two characteristics are being seen. </w:t>
      </w:r>
    </w:p>
    <w:p w:rsidR="00710D33" w:rsidRPr="00710D33" w:rsidRDefault="00710D33" w:rsidP="005B3816">
      <w:pPr>
        <w:bidi w:val="0"/>
        <w:rPr>
          <w:lang w:bidi="ar-IQ"/>
        </w:rPr>
      </w:pPr>
      <w:r w:rsidRPr="00710D33">
        <w:rPr>
          <w:lang w:bidi="ar-IQ"/>
        </w:rPr>
        <w:t xml:space="preserve">• Direction of the motion of the Fundus Reflex compared to Incident beam. </w:t>
      </w:r>
    </w:p>
    <w:p w:rsidR="00710D33" w:rsidRPr="00710D33" w:rsidRDefault="00710D33" w:rsidP="005B3816">
      <w:pPr>
        <w:bidi w:val="0"/>
        <w:rPr>
          <w:lang w:bidi="ar-IQ"/>
        </w:rPr>
      </w:pPr>
      <w:r w:rsidRPr="00710D33">
        <w:rPr>
          <w:lang w:bidi="ar-IQ"/>
        </w:rPr>
        <w:t xml:space="preserve">• Speed of the motion of the Fundus Reflex compared to Incident beam. </w:t>
      </w:r>
    </w:p>
    <w:p w:rsidR="00710D33" w:rsidRPr="00710D33" w:rsidRDefault="00710D33" w:rsidP="00710D33">
      <w:pPr>
        <w:bidi w:val="0"/>
        <w:rPr>
          <w:lang w:bidi="ar-IQ"/>
        </w:rPr>
      </w:pPr>
    </w:p>
    <w:p w:rsidR="00710D33" w:rsidRPr="005B3816" w:rsidRDefault="00710D33" w:rsidP="00710D33">
      <w:pPr>
        <w:bidi w:val="0"/>
        <w:rPr>
          <w:b/>
          <w:bCs/>
          <w:i/>
          <w:iCs/>
          <w:sz w:val="28"/>
          <w:szCs w:val="28"/>
          <w:lang w:bidi="ar-IQ"/>
        </w:rPr>
      </w:pPr>
      <w:r w:rsidRPr="005B3816">
        <w:rPr>
          <w:b/>
          <w:bCs/>
          <w:i/>
          <w:iCs/>
          <w:sz w:val="28"/>
          <w:szCs w:val="28"/>
          <w:lang w:bidi="ar-IQ"/>
        </w:rPr>
        <w:t xml:space="preserve">BEST FOCUS PRINCIPLE: </w:t>
      </w:r>
    </w:p>
    <w:p w:rsidR="00710D33" w:rsidRPr="00710D33" w:rsidRDefault="00710D33" w:rsidP="00710D33">
      <w:pPr>
        <w:bidi w:val="0"/>
        <w:rPr>
          <w:lang w:bidi="ar-IQ"/>
        </w:rPr>
      </w:pPr>
      <w:r w:rsidRPr="00710D33">
        <w:rPr>
          <w:lang w:bidi="ar-IQ"/>
        </w:rPr>
        <w:t xml:space="preserve">To achieve the Neutralization, here actually highest contrast is being assessed during the target is focused on the Retina. </w:t>
      </w:r>
    </w:p>
    <w:p w:rsidR="00710D33" w:rsidRPr="00710D33" w:rsidRDefault="00710D33" w:rsidP="00710D33">
      <w:pPr>
        <w:bidi w:val="0"/>
        <w:rPr>
          <w:lang w:bidi="ar-IQ"/>
        </w:rPr>
      </w:pPr>
      <w:r w:rsidRPr="00710D33">
        <w:rPr>
          <w:lang w:bidi="ar-IQ"/>
        </w:rPr>
        <w:t xml:space="preserve">In case of </w:t>
      </w:r>
      <w:proofErr w:type="spellStart"/>
      <w:r w:rsidRPr="00710D33">
        <w:rPr>
          <w:lang w:bidi="ar-IQ"/>
        </w:rPr>
        <w:t>Emmetropia</w:t>
      </w:r>
      <w:proofErr w:type="spellEnd"/>
      <w:r w:rsidRPr="00710D33">
        <w:rPr>
          <w:lang w:bidi="ar-IQ"/>
        </w:rPr>
        <w:t xml:space="preserve">, the images of a target are focused properly on the Retina and achieved highest contrast. But sometimes, images are focused on the Retina but Contrast level is diminished due to mild defocused on the Retina of the images of an object. By the changes of the </w:t>
      </w:r>
      <w:proofErr w:type="spellStart"/>
      <w:r w:rsidRPr="00710D33">
        <w:rPr>
          <w:lang w:bidi="ar-IQ"/>
        </w:rPr>
        <w:t>vergence</w:t>
      </w:r>
      <w:proofErr w:type="spellEnd"/>
      <w:r w:rsidRPr="00710D33">
        <w:rPr>
          <w:lang w:bidi="ar-IQ"/>
        </w:rPr>
        <w:t xml:space="preserve"> of the Incident rays may achieve best focus and highest contrast. </w:t>
      </w:r>
    </w:p>
    <w:p w:rsidR="00710D33" w:rsidRPr="005B3816" w:rsidRDefault="00710D33" w:rsidP="00710D33">
      <w:pPr>
        <w:bidi w:val="0"/>
        <w:rPr>
          <w:b/>
          <w:bCs/>
          <w:i/>
          <w:iCs/>
          <w:sz w:val="28"/>
          <w:szCs w:val="28"/>
          <w:lang w:bidi="ar-IQ"/>
        </w:rPr>
      </w:pPr>
      <w:r w:rsidRPr="005B3816">
        <w:rPr>
          <w:b/>
          <w:bCs/>
          <w:i/>
          <w:iCs/>
          <w:sz w:val="28"/>
          <w:szCs w:val="28"/>
          <w:lang w:bidi="ar-IQ"/>
        </w:rPr>
        <w:t xml:space="preserve">AUTO REFLECTION BASED ON IMAGE SIZE OF THE FUNDUS REFLEX </w:t>
      </w:r>
    </w:p>
    <w:p w:rsidR="00710D33" w:rsidRDefault="00710D33" w:rsidP="00710D33">
      <w:pPr>
        <w:bidi w:val="0"/>
        <w:rPr>
          <w:lang w:bidi="ar-IQ"/>
        </w:rPr>
      </w:pPr>
      <w:r w:rsidRPr="00710D33">
        <w:rPr>
          <w:lang w:bidi="ar-IQ"/>
        </w:rPr>
        <w:lastRenderedPageBreak/>
        <w:t xml:space="preserve">Here, fundus image size is measured at three or different meridians and calculates the Refractive error on the basis of ocular magnification and ocular </w:t>
      </w:r>
      <w:proofErr w:type="spellStart"/>
      <w:r w:rsidRPr="00710D33">
        <w:rPr>
          <w:lang w:bidi="ar-IQ"/>
        </w:rPr>
        <w:t>minification</w:t>
      </w:r>
      <w:proofErr w:type="spellEnd"/>
      <w:r w:rsidRPr="00710D33">
        <w:rPr>
          <w:lang w:bidi="ar-IQ"/>
        </w:rPr>
        <w:t xml:space="preserve"> compared to </w:t>
      </w:r>
      <w:proofErr w:type="spellStart"/>
      <w:r w:rsidRPr="00710D33">
        <w:rPr>
          <w:lang w:bidi="ar-IQ"/>
        </w:rPr>
        <w:t>Emmetropia</w:t>
      </w:r>
      <w:proofErr w:type="spellEnd"/>
      <w:r w:rsidRPr="00710D33">
        <w:rPr>
          <w:lang w:bidi="ar-IQ"/>
        </w:rPr>
        <w:t>.</w:t>
      </w:r>
    </w:p>
    <w:p w:rsidR="00710D33" w:rsidRDefault="00710D33" w:rsidP="00710D33">
      <w:pPr>
        <w:bidi w:val="0"/>
        <w:jc w:val="center"/>
        <w:rPr>
          <w:lang w:bidi="ar-IQ"/>
        </w:rPr>
      </w:pPr>
      <w:r>
        <w:rPr>
          <w:noProof/>
        </w:rPr>
        <w:drawing>
          <wp:anchor distT="0" distB="0" distL="114300" distR="114300" simplePos="0" relativeHeight="251659264" behindDoc="0" locked="0" layoutInCell="1" allowOverlap="1" wp14:anchorId="71977BBD" wp14:editId="5B72FEDD">
            <wp:simplePos x="0" y="0"/>
            <wp:positionH relativeFrom="column">
              <wp:posOffset>450215</wp:posOffset>
            </wp:positionH>
            <wp:positionV relativeFrom="paragraph">
              <wp:align>top</wp:align>
            </wp:positionV>
            <wp:extent cx="3253105" cy="2837180"/>
            <wp:effectExtent l="0" t="0" r="4445" b="1270"/>
            <wp:wrapSquare wrapText="bothSides"/>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2276" cy="2836307"/>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bidi="ar-IQ"/>
        </w:rPr>
        <w:br w:type="textWrapping" w:clear="all"/>
      </w:r>
      <w:r>
        <w:rPr>
          <w:noProof/>
        </w:rPr>
        <w:drawing>
          <wp:inline distT="0" distB="0" distL="0" distR="0">
            <wp:extent cx="3057049" cy="2524418"/>
            <wp:effectExtent l="0" t="0" r="0" b="952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0897" cy="2527595"/>
                    </a:xfrm>
                    <a:prstGeom prst="rect">
                      <a:avLst/>
                    </a:prstGeom>
                    <a:noFill/>
                    <a:ln>
                      <a:noFill/>
                    </a:ln>
                  </pic:spPr>
                </pic:pic>
              </a:graphicData>
            </a:graphic>
          </wp:inline>
        </w:drawing>
      </w:r>
    </w:p>
    <w:p w:rsidR="00710D33" w:rsidRDefault="00710D33" w:rsidP="00710D33">
      <w:pPr>
        <w:bidi w:val="0"/>
        <w:rPr>
          <w:lang w:bidi="ar-IQ"/>
        </w:rPr>
      </w:pPr>
    </w:p>
    <w:p w:rsidR="00710D33" w:rsidRPr="005B3816" w:rsidRDefault="00710D33" w:rsidP="00710D33">
      <w:pPr>
        <w:bidi w:val="0"/>
        <w:rPr>
          <w:b/>
          <w:bCs/>
          <w:i/>
          <w:iCs/>
          <w:sz w:val="28"/>
          <w:szCs w:val="28"/>
          <w:lang w:bidi="ar-IQ"/>
        </w:rPr>
      </w:pPr>
      <w:r w:rsidRPr="005B3816">
        <w:rPr>
          <w:b/>
          <w:bCs/>
          <w:i/>
          <w:iCs/>
          <w:sz w:val="28"/>
          <w:szCs w:val="28"/>
          <w:lang w:bidi="ar-IQ"/>
        </w:rPr>
        <w:t xml:space="preserve">Procedure: </w:t>
      </w:r>
    </w:p>
    <w:p w:rsidR="00710D33" w:rsidRPr="00710D33" w:rsidRDefault="00710D33" w:rsidP="00710D33">
      <w:pPr>
        <w:bidi w:val="0"/>
        <w:rPr>
          <w:lang w:bidi="ar-IQ"/>
        </w:rPr>
      </w:pPr>
      <w:r w:rsidRPr="00710D33">
        <w:rPr>
          <w:lang w:bidi="ar-IQ"/>
        </w:rPr>
        <w:t xml:space="preserve">• For </w:t>
      </w:r>
      <w:proofErr w:type="spellStart"/>
      <w:r w:rsidRPr="00710D33">
        <w:rPr>
          <w:lang w:bidi="ar-IQ"/>
        </w:rPr>
        <w:t>autorefractor</w:t>
      </w:r>
      <w:proofErr w:type="spellEnd"/>
      <w:r w:rsidRPr="00710D33">
        <w:rPr>
          <w:lang w:bidi="ar-IQ"/>
        </w:rPr>
        <w:t xml:space="preserve"> testing, ask the patient to be seated on a chair in the diagnostic procedure room. </w:t>
      </w:r>
    </w:p>
    <w:p w:rsidR="00710D33" w:rsidRPr="00710D33" w:rsidRDefault="00710D33" w:rsidP="00710D33">
      <w:pPr>
        <w:bidi w:val="0"/>
        <w:rPr>
          <w:lang w:bidi="ar-IQ"/>
        </w:rPr>
      </w:pPr>
      <w:r w:rsidRPr="00710D33">
        <w:rPr>
          <w:lang w:bidi="ar-IQ"/>
        </w:rPr>
        <w:t xml:space="preserve">• The patient’s head will then be positioned so that their chin is resting on the chin rest and their forehead is resting on the forehead rest of the </w:t>
      </w:r>
      <w:proofErr w:type="spellStart"/>
      <w:r w:rsidRPr="00710D33">
        <w:rPr>
          <w:lang w:bidi="ar-IQ"/>
        </w:rPr>
        <w:t>autorefractor</w:t>
      </w:r>
      <w:proofErr w:type="spellEnd"/>
      <w:r w:rsidRPr="00710D33">
        <w:rPr>
          <w:lang w:bidi="ar-IQ"/>
        </w:rPr>
        <w:t xml:space="preserve">. </w:t>
      </w:r>
    </w:p>
    <w:p w:rsidR="00710D33" w:rsidRPr="00710D33" w:rsidRDefault="00710D33" w:rsidP="00710D33">
      <w:pPr>
        <w:bidi w:val="0"/>
        <w:rPr>
          <w:lang w:bidi="ar-IQ"/>
        </w:rPr>
      </w:pPr>
      <w:r w:rsidRPr="00710D33">
        <w:rPr>
          <w:lang w:bidi="ar-IQ"/>
        </w:rPr>
        <w:t xml:space="preserve">• Then ask the patient to look on the target through right eye. </w:t>
      </w:r>
    </w:p>
    <w:p w:rsidR="00710D33" w:rsidRPr="00710D33" w:rsidRDefault="00710D33" w:rsidP="00710D33">
      <w:pPr>
        <w:bidi w:val="0"/>
        <w:rPr>
          <w:lang w:bidi="ar-IQ"/>
        </w:rPr>
      </w:pPr>
      <w:r w:rsidRPr="00710D33">
        <w:rPr>
          <w:lang w:bidi="ar-IQ"/>
        </w:rPr>
        <w:lastRenderedPageBreak/>
        <w:t xml:space="preserve">• Now you have to move the joystick to push the device left/right or up/down or front/back so that the image of the patient’s eye that you are viewing in the monitor is focused. </w:t>
      </w:r>
    </w:p>
    <w:p w:rsidR="00710D33" w:rsidRPr="00710D33" w:rsidRDefault="00710D33" w:rsidP="00710D33">
      <w:pPr>
        <w:bidi w:val="0"/>
        <w:rPr>
          <w:lang w:bidi="ar-IQ"/>
        </w:rPr>
      </w:pPr>
      <w:r w:rsidRPr="00710D33">
        <w:rPr>
          <w:lang w:bidi="ar-IQ"/>
        </w:rPr>
        <w:t xml:space="preserve">• Once the image is on focus, you must position the square on the center of the monitor at the pupil reflex. </w:t>
      </w:r>
    </w:p>
    <w:p w:rsidR="00710D33" w:rsidRPr="00710D33" w:rsidRDefault="00710D33" w:rsidP="00710D33">
      <w:pPr>
        <w:bidi w:val="0"/>
        <w:rPr>
          <w:lang w:bidi="ar-IQ"/>
        </w:rPr>
      </w:pPr>
      <w:r w:rsidRPr="00710D33">
        <w:rPr>
          <w:lang w:bidi="ar-IQ"/>
        </w:rPr>
        <w:t xml:space="preserve">• Once the square is positioned at the corneal reflex and the patient’s eye image is on focus you have to press the capture button on the joystick for three times </w:t>
      </w:r>
    </w:p>
    <w:p w:rsidR="00710D33" w:rsidRPr="00710D33" w:rsidRDefault="00710D33" w:rsidP="00710D33">
      <w:pPr>
        <w:bidi w:val="0"/>
        <w:rPr>
          <w:lang w:bidi="ar-IQ"/>
        </w:rPr>
      </w:pPr>
      <w:r w:rsidRPr="00710D33">
        <w:rPr>
          <w:lang w:bidi="ar-IQ"/>
        </w:rPr>
        <w:t xml:space="preserve">• When the capture button is pressed, the machine bounces off infra‐red rays from the retina (innermost light sensitive layer of the eye) back to device and takes a series of measurements to determine the patient’s refractive power. It will show three different reading of the patient’s refractive error and gives the average reading as the final reading for the refractive error. </w:t>
      </w:r>
    </w:p>
    <w:p w:rsidR="00710D33" w:rsidRPr="00710D33" w:rsidRDefault="00710D33" w:rsidP="00710D33">
      <w:pPr>
        <w:bidi w:val="0"/>
        <w:rPr>
          <w:lang w:bidi="ar-IQ"/>
        </w:rPr>
      </w:pPr>
      <w:r w:rsidRPr="00710D33">
        <w:rPr>
          <w:lang w:bidi="ar-IQ"/>
        </w:rPr>
        <w:t xml:space="preserve">• Finally, the device will print out the final prescription (average reading from the three readings) of the patient’s refractive error </w:t>
      </w:r>
    </w:p>
    <w:p w:rsidR="00710D33" w:rsidRPr="00710D33" w:rsidRDefault="00710D33" w:rsidP="00710D33">
      <w:pPr>
        <w:bidi w:val="0"/>
        <w:rPr>
          <w:lang w:bidi="ar-IQ"/>
        </w:rPr>
      </w:pPr>
      <w:r w:rsidRPr="00710D33">
        <w:rPr>
          <w:lang w:bidi="ar-IQ"/>
        </w:rPr>
        <w:t xml:space="preserve">• Repeat the above procedures for left eye. </w:t>
      </w:r>
    </w:p>
    <w:p w:rsidR="00710D33" w:rsidRDefault="00710D33" w:rsidP="00710D33">
      <w:pPr>
        <w:bidi w:val="0"/>
        <w:rPr>
          <w:lang w:bidi="ar-IQ"/>
        </w:rPr>
      </w:pPr>
      <w:proofErr w:type="spellStart"/>
      <w:r w:rsidRPr="00710D33">
        <w:rPr>
          <w:lang w:bidi="ar-IQ"/>
        </w:rPr>
        <w:t>Autorefractors</w:t>
      </w:r>
      <w:proofErr w:type="spellEnd"/>
      <w:r w:rsidRPr="00710D33">
        <w:rPr>
          <w:lang w:bidi="ar-IQ"/>
        </w:rPr>
        <w:t xml:space="preserve"> are particularly beneficial for people who may have trouble concentrating during a longer exam, or have difficulty clearly describing their vision problems (such as small children, people with dementia, or a mental disability). It can give a quick, highly accurate measurement to determine whether any vision correction is needed, with minimal input.</w:t>
      </w:r>
    </w:p>
    <w:p w:rsidR="00710D33" w:rsidRPr="00710D33" w:rsidRDefault="00710D33" w:rsidP="00710D33">
      <w:pPr>
        <w:bidi w:val="0"/>
        <w:rPr>
          <w:lang w:bidi="ar-IQ"/>
        </w:rPr>
      </w:pPr>
    </w:p>
    <w:sectPr w:rsidR="00710D33" w:rsidRPr="00710D33" w:rsidSect="00D53096">
      <w:pgSz w:w="8505" w:h="16443"/>
      <w:pgMar w:top="1361" w:right="567" w:bottom="1440" w:left="709"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996657"/>
    <w:multiLevelType w:val="hybridMultilevel"/>
    <w:tmpl w:val="B44790A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9E03456"/>
    <w:multiLevelType w:val="hybridMultilevel"/>
    <w:tmpl w:val="73DED46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E92D71D"/>
    <w:multiLevelType w:val="hybridMultilevel"/>
    <w:tmpl w:val="36057A5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25961F97"/>
    <w:multiLevelType w:val="hybridMultilevel"/>
    <w:tmpl w:val="4A8C5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0F22A8"/>
    <w:multiLevelType w:val="multilevel"/>
    <w:tmpl w:val="9314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452FE0"/>
    <w:multiLevelType w:val="multilevel"/>
    <w:tmpl w:val="A1CC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2F634D"/>
    <w:multiLevelType w:val="multilevel"/>
    <w:tmpl w:val="8FF8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B647CE"/>
    <w:multiLevelType w:val="multilevel"/>
    <w:tmpl w:val="E462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9DC1EE"/>
    <w:multiLevelType w:val="hybridMultilevel"/>
    <w:tmpl w:val="8B9D96D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6EA202A9"/>
    <w:multiLevelType w:val="multilevel"/>
    <w:tmpl w:val="977E4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7"/>
  </w:num>
  <w:num w:numId="4">
    <w:abstractNumId w:val="5"/>
  </w:num>
  <w:num w:numId="5">
    <w:abstractNumId w:val="6"/>
  </w:num>
  <w:num w:numId="6">
    <w:abstractNumId w:val="1"/>
  </w:num>
  <w:num w:numId="7">
    <w:abstractNumId w:val="8"/>
  </w:num>
  <w:num w:numId="8">
    <w:abstractNumId w:val="2"/>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096"/>
    <w:rsid w:val="001B160E"/>
    <w:rsid w:val="005B3816"/>
    <w:rsid w:val="00643A31"/>
    <w:rsid w:val="00662F44"/>
    <w:rsid w:val="00710D33"/>
    <w:rsid w:val="008D1558"/>
    <w:rsid w:val="009043BB"/>
    <w:rsid w:val="00B66297"/>
    <w:rsid w:val="00B8255B"/>
    <w:rsid w:val="00BB2C73"/>
    <w:rsid w:val="00D53096"/>
    <w:rsid w:val="00EF69C2"/>
    <w:rsid w:val="00F11AE0"/>
    <w:rsid w:val="00F86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09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EF69C2"/>
    <w:rPr>
      <w:color w:val="0000FF" w:themeColor="hyperlink"/>
      <w:u w:val="single"/>
    </w:rPr>
  </w:style>
  <w:style w:type="paragraph" w:styleId="a3">
    <w:name w:val="Normal (Web)"/>
    <w:basedOn w:val="a"/>
    <w:uiPriority w:val="99"/>
    <w:semiHidden/>
    <w:unhideWhenUsed/>
    <w:rsid w:val="008D155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B66297"/>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B66297"/>
    <w:rPr>
      <w:rFonts w:ascii="Tahoma" w:hAnsi="Tahoma" w:cs="Tahoma"/>
      <w:sz w:val="16"/>
      <w:szCs w:val="16"/>
    </w:rPr>
  </w:style>
  <w:style w:type="paragraph" w:customStyle="1" w:styleId="Default">
    <w:name w:val="Default"/>
    <w:rsid w:val="00710D33"/>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710D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09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EF69C2"/>
    <w:rPr>
      <w:color w:val="0000FF" w:themeColor="hyperlink"/>
      <w:u w:val="single"/>
    </w:rPr>
  </w:style>
  <w:style w:type="paragraph" w:styleId="a3">
    <w:name w:val="Normal (Web)"/>
    <w:basedOn w:val="a"/>
    <w:uiPriority w:val="99"/>
    <w:semiHidden/>
    <w:unhideWhenUsed/>
    <w:rsid w:val="008D155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B66297"/>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B66297"/>
    <w:rPr>
      <w:rFonts w:ascii="Tahoma" w:hAnsi="Tahoma" w:cs="Tahoma"/>
      <w:sz w:val="16"/>
      <w:szCs w:val="16"/>
    </w:rPr>
  </w:style>
  <w:style w:type="paragraph" w:customStyle="1" w:styleId="Default">
    <w:name w:val="Default"/>
    <w:rsid w:val="00710D33"/>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710D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59303">
      <w:bodyDiv w:val="1"/>
      <w:marLeft w:val="0"/>
      <w:marRight w:val="0"/>
      <w:marTop w:val="0"/>
      <w:marBottom w:val="0"/>
      <w:divBdr>
        <w:top w:val="none" w:sz="0" w:space="0" w:color="auto"/>
        <w:left w:val="none" w:sz="0" w:space="0" w:color="auto"/>
        <w:bottom w:val="none" w:sz="0" w:space="0" w:color="auto"/>
        <w:right w:val="none" w:sz="0" w:space="0" w:color="auto"/>
      </w:divBdr>
    </w:div>
    <w:div w:id="482545965">
      <w:bodyDiv w:val="1"/>
      <w:marLeft w:val="0"/>
      <w:marRight w:val="0"/>
      <w:marTop w:val="0"/>
      <w:marBottom w:val="0"/>
      <w:divBdr>
        <w:top w:val="none" w:sz="0" w:space="0" w:color="auto"/>
        <w:left w:val="none" w:sz="0" w:space="0" w:color="auto"/>
        <w:bottom w:val="none" w:sz="0" w:space="0" w:color="auto"/>
        <w:right w:val="none" w:sz="0" w:space="0" w:color="auto"/>
      </w:divBdr>
      <w:divsChild>
        <w:div w:id="1166163188">
          <w:marLeft w:val="0"/>
          <w:marRight w:val="0"/>
          <w:marTop w:val="0"/>
          <w:marBottom w:val="0"/>
          <w:divBdr>
            <w:top w:val="none" w:sz="0" w:space="0" w:color="auto"/>
            <w:left w:val="none" w:sz="0" w:space="0" w:color="auto"/>
            <w:bottom w:val="none" w:sz="0" w:space="0" w:color="auto"/>
            <w:right w:val="none" w:sz="0" w:space="0" w:color="auto"/>
          </w:divBdr>
        </w:div>
        <w:div w:id="136262862">
          <w:marLeft w:val="0"/>
          <w:marRight w:val="0"/>
          <w:marTop w:val="0"/>
          <w:marBottom w:val="0"/>
          <w:divBdr>
            <w:top w:val="none" w:sz="0" w:space="0" w:color="auto"/>
            <w:left w:val="none" w:sz="0" w:space="0" w:color="auto"/>
            <w:bottom w:val="none" w:sz="0" w:space="0" w:color="auto"/>
            <w:right w:val="none" w:sz="0" w:space="0" w:color="auto"/>
          </w:divBdr>
        </w:div>
        <w:div w:id="1664894243">
          <w:marLeft w:val="0"/>
          <w:marRight w:val="0"/>
          <w:marTop w:val="0"/>
          <w:marBottom w:val="0"/>
          <w:divBdr>
            <w:top w:val="none" w:sz="0" w:space="0" w:color="auto"/>
            <w:left w:val="none" w:sz="0" w:space="0" w:color="auto"/>
            <w:bottom w:val="none" w:sz="0" w:space="0" w:color="auto"/>
            <w:right w:val="none" w:sz="0" w:space="0" w:color="auto"/>
          </w:divBdr>
        </w:div>
        <w:div w:id="1599874244">
          <w:marLeft w:val="0"/>
          <w:marRight w:val="0"/>
          <w:marTop w:val="0"/>
          <w:marBottom w:val="0"/>
          <w:divBdr>
            <w:top w:val="none" w:sz="0" w:space="0" w:color="auto"/>
            <w:left w:val="none" w:sz="0" w:space="0" w:color="auto"/>
            <w:bottom w:val="none" w:sz="0" w:space="0" w:color="auto"/>
            <w:right w:val="none" w:sz="0" w:space="0" w:color="auto"/>
          </w:divBdr>
        </w:div>
        <w:div w:id="166137818">
          <w:marLeft w:val="0"/>
          <w:marRight w:val="0"/>
          <w:marTop w:val="0"/>
          <w:marBottom w:val="0"/>
          <w:divBdr>
            <w:top w:val="none" w:sz="0" w:space="0" w:color="auto"/>
            <w:left w:val="none" w:sz="0" w:space="0" w:color="auto"/>
            <w:bottom w:val="none" w:sz="0" w:space="0" w:color="auto"/>
            <w:right w:val="none" w:sz="0" w:space="0" w:color="auto"/>
          </w:divBdr>
        </w:div>
        <w:div w:id="601380274">
          <w:marLeft w:val="0"/>
          <w:marRight w:val="0"/>
          <w:marTop w:val="0"/>
          <w:marBottom w:val="0"/>
          <w:divBdr>
            <w:top w:val="none" w:sz="0" w:space="0" w:color="auto"/>
            <w:left w:val="none" w:sz="0" w:space="0" w:color="auto"/>
            <w:bottom w:val="none" w:sz="0" w:space="0" w:color="auto"/>
            <w:right w:val="none" w:sz="0" w:space="0" w:color="auto"/>
          </w:divBdr>
        </w:div>
        <w:div w:id="872033870">
          <w:marLeft w:val="0"/>
          <w:marRight w:val="0"/>
          <w:marTop w:val="0"/>
          <w:marBottom w:val="0"/>
          <w:divBdr>
            <w:top w:val="none" w:sz="0" w:space="0" w:color="auto"/>
            <w:left w:val="none" w:sz="0" w:space="0" w:color="auto"/>
            <w:bottom w:val="none" w:sz="0" w:space="0" w:color="auto"/>
            <w:right w:val="none" w:sz="0" w:space="0" w:color="auto"/>
          </w:divBdr>
        </w:div>
        <w:div w:id="9766576">
          <w:marLeft w:val="0"/>
          <w:marRight w:val="0"/>
          <w:marTop w:val="0"/>
          <w:marBottom w:val="0"/>
          <w:divBdr>
            <w:top w:val="none" w:sz="0" w:space="0" w:color="auto"/>
            <w:left w:val="none" w:sz="0" w:space="0" w:color="auto"/>
            <w:bottom w:val="none" w:sz="0" w:space="0" w:color="auto"/>
            <w:right w:val="none" w:sz="0" w:space="0" w:color="auto"/>
          </w:divBdr>
        </w:div>
        <w:div w:id="195579023">
          <w:marLeft w:val="0"/>
          <w:marRight w:val="0"/>
          <w:marTop w:val="0"/>
          <w:marBottom w:val="0"/>
          <w:divBdr>
            <w:top w:val="none" w:sz="0" w:space="0" w:color="auto"/>
            <w:left w:val="none" w:sz="0" w:space="0" w:color="auto"/>
            <w:bottom w:val="none" w:sz="0" w:space="0" w:color="auto"/>
            <w:right w:val="none" w:sz="0" w:space="0" w:color="auto"/>
          </w:divBdr>
        </w:div>
      </w:divsChild>
    </w:div>
    <w:div w:id="664017347">
      <w:bodyDiv w:val="1"/>
      <w:marLeft w:val="0"/>
      <w:marRight w:val="0"/>
      <w:marTop w:val="0"/>
      <w:marBottom w:val="0"/>
      <w:divBdr>
        <w:top w:val="none" w:sz="0" w:space="0" w:color="auto"/>
        <w:left w:val="none" w:sz="0" w:space="0" w:color="auto"/>
        <w:bottom w:val="none" w:sz="0" w:space="0" w:color="auto"/>
        <w:right w:val="none" w:sz="0" w:space="0" w:color="auto"/>
      </w:divBdr>
    </w:div>
    <w:div w:id="670762082">
      <w:bodyDiv w:val="1"/>
      <w:marLeft w:val="0"/>
      <w:marRight w:val="0"/>
      <w:marTop w:val="0"/>
      <w:marBottom w:val="0"/>
      <w:divBdr>
        <w:top w:val="none" w:sz="0" w:space="0" w:color="auto"/>
        <w:left w:val="none" w:sz="0" w:space="0" w:color="auto"/>
        <w:bottom w:val="none" w:sz="0" w:space="0" w:color="auto"/>
        <w:right w:val="none" w:sz="0" w:space="0" w:color="auto"/>
      </w:divBdr>
    </w:div>
    <w:div w:id="901256690">
      <w:bodyDiv w:val="1"/>
      <w:marLeft w:val="0"/>
      <w:marRight w:val="0"/>
      <w:marTop w:val="0"/>
      <w:marBottom w:val="0"/>
      <w:divBdr>
        <w:top w:val="none" w:sz="0" w:space="0" w:color="auto"/>
        <w:left w:val="none" w:sz="0" w:space="0" w:color="auto"/>
        <w:bottom w:val="none" w:sz="0" w:space="0" w:color="auto"/>
        <w:right w:val="none" w:sz="0" w:space="0" w:color="auto"/>
      </w:divBdr>
      <w:divsChild>
        <w:div w:id="1649819499">
          <w:marLeft w:val="0"/>
          <w:marRight w:val="0"/>
          <w:marTop w:val="0"/>
          <w:marBottom w:val="0"/>
          <w:divBdr>
            <w:top w:val="none" w:sz="0" w:space="0" w:color="auto"/>
            <w:left w:val="none" w:sz="0" w:space="0" w:color="auto"/>
            <w:bottom w:val="none" w:sz="0" w:space="0" w:color="auto"/>
            <w:right w:val="none" w:sz="0" w:space="0" w:color="auto"/>
          </w:divBdr>
        </w:div>
        <w:div w:id="285166468">
          <w:marLeft w:val="0"/>
          <w:marRight w:val="0"/>
          <w:marTop w:val="0"/>
          <w:marBottom w:val="0"/>
          <w:divBdr>
            <w:top w:val="none" w:sz="0" w:space="0" w:color="auto"/>
            <w:left w:val="none" w:sz="0" w:space="0" w:color="auto"/>
            <w:bottom w:val="none" w:sz="0" w:space="0" w:color="auto"/>
            <w:right w:val="none" w:sz="0" w:space="0" w:color="auto"/>
          </w:divBdr>
        </w:div>
      </w:divsChild>
    </w:div>
    <w:div w:id="936988592">
      <w:bodyDiv w:val="1"/>
      <w:marLeft w:val="0"/>
      <w:marRight w:val="0"/>
      <w:marTop w:val="0"/>
      <w:marBottom w:val="0"/>
      <w:divBdr>
        <w:top w:val="none" w:sz="0" w:space="0" w:color="auto"/>
        <w:left w:val="none" w:sz="0" w:space="0" w:color="auto"/>
        <w:bottom w:val="none" w:sz="0" w:space="0" w:color="auto"/>
        <w:right w:val="none" w:sz="0" w:space="0" w:color="auto"/>
      </w:divBdr>
    </w:div>
    <w:div w:id="938215424">
      <w:bodyDiv w:val="1"/>
      <w:marLeft w:val="0"/>
      <w:marRight w:val="0"/>
      <w:marTop w:val="0"/>
      <w:marBottom w:val="0"/>
      <w:divBdr>
        <w:top w:val="none" w:sz="0" w:space="0" w:color="auto"/>
        <w:left w:val="none" w:sz="0" w:space="0" w:color="auto"/>
        <w:bottom w:val="none" w:sz="0" w:space="0" w:color="auto"/>
        <w:right w:val="none" w:sz="0" w:space="0" w:color="auto"/>
      </w:divBdr>
    </w:div>
    <w:div w:id="1028916934">
      <w:bodyDiv w:val="1"/>
      <w:marLeft w:val="0"/>
      <w:marRight w:val="0"/>
      <w:marTop w:val="0"/>
      <w:marBottom w:val="0"/>
      <w:divBdr>
        <w:top w:val="none" w:sz="0" w:space="0" w:color="auto"/>
        <w:left w:val="none" w:sz="0" w:space="0" w:color="auto"/>
        <w:bottom w:val="none" w:sz="0" w:space="0" w:color="auto"/>
        <w:right w:val="none" w:sz="0" w:space="0" w:color="auto"/>
      </w:divBdr>
      <w:divsChild>
        <w:div w:id="858008768">
          <w:marLeft w:val="0"/>
          <w:marRight w:val="0"/>
          <w:marTop w:val="0"/>
          <w:marBottom w:val="0"/>
          <w:divBdr>
            <w:top w:val="none" w:sz="0" w:space="0" w:color="auto"/>
            <w:left w:val="none" w:sz="0" w:space="0" w:color="auto"/>
            <w:bottom w:val="none" w:sz="0" w:space="0" w:color="auto"/>
            <w:right w:val="none" w:sz="0" w:space="0" w:color="auto"/>
          </w:divBdr>
        </w:div>
        <w:div w:id="1526098207">
          <w:marLeft w:val="0"/>
          <w:marRight w:val="0"/>
          <w:marTop w:val="0"/>
          <w:marBottom w:val="0"/>
          <w:divBdr>
            <w:top w:val="none" w:sz="0" w:space="0" w:color="auto"/>
            <w:left w:val="none" w:sz="0" w:space="0" w:color="auto"/>
            <w:bottom w:val="none" w:sz="0" w:space="0" w:color="auto"/>
            <w:right w:val="none" w:sz="0" w:space="0" w:color="auto"/>
          </w:divBdr>
        </w:div>
        <w:div w:id="1931767792">
          <w:marLeft w:val="0"/>
          <w:marRight w:val="0"/>
          <w:marTop w:val="0"/>
          <w:marBottom w:val="0"/>
          <w:divBdr>
            <w:top w:val="none" w:sz="0" w:space="0" w:color="auto"/>
            <w:left w:val="none" w:sz="0" w:space="0" w:color="auto"/>
            <w:bottom w:val="none" w:sz="0" w:space="0" w:color="auto"/>
            <w:right w:val="none" w:sz="0" w:space="0" w:color="auto"/>
          </w:divBdr>
        </w:div>
        <w:div w:id="1781102684">
          <w:marLeft w:val="0"/>
          <w:marRight w:val="0"/>
          <w:marTop w:val="0"/>
          <w:marBottom w:val="0"/>
          <w:divBdr>
            <w:top w:val="none" w:sz="0" w:space="0" w:color="auto"/>
            <w:left w:val="none" w:sz="0" w:space="0" w:color="auto"/>
            <w:bottom w:val="none" w:sz="0" w:space="0" w:color="auto"/>
            <w:right w:val="none" w:sz="0" w:space="0" w:color="auto"/>
          </w:divBdr>
        </w:div>
        <w:div w:id="205291502">
          <w:marLeft w:val="0"/>
          <w:marRight w:val="0"/>
          <w:marTop w:val="0"/>
          <w:marBottom w:val="0"/>
          <w:divBdr>
            <w:top w:val="none" w:sz="0" w:space="0" w:color="auto"/>
            <w:left w:val="none" w:sz="0" w:space="0" w:color="auto"/>
            <w:bottom w:val="none" w:sz="0" w:space="0" w:color="auto"/>
            <w:right w:val="none" w:sz="0" w:space="0" w:color="auto"/>
          </w:divBdr>
        </w:div>
        <w:div w:id="152141666">
          <w:marLeft w:val="0"/>
          <w:marRight w:val="0"/>
          <w:marTop w:val="0"/>
          <w:marBottom w:val="0"/>
          <w:divBdr>
            <w:top w:val="none" w:sz="0" w:space="0" w:color="auto"/>
            <w:left w:val="none" w:sz="0" w:space="0" w:color="auto"/>
            <w:bottom w:val="none" w:sz="0" w:space="0" w:color="auto"/>
            <w:right w:val="none" w:sz="0" w:space="0" w:color="auto"/>
          </w:divBdr>
        </w:div>
        <w:div w:id="291710621">
          <w:marLeft w:val="0"/>
          <w:marRight w:val="0"/>
          <w:marTop w:val="0"/>
          <w:marBottom w:val="0"/>
          <w:divBdr>
            <w:top w:val="none" w:sz="0" w:space="0" w:color="auto"/>
            <w:left w:val="none" w:sz="0" w:space="0" w:color="auto"/>
            <w:bottom w:val="none" w:sz="0" w:space="0" w:color="auto"/>
            <w:right w:val="none" w:sz="0" w:space="0" w:color="auto"/>
          </w:divBdr>
        </w:div>
        <w:div w:id="1845977662">
          <w:marLeft w:val="0"/>
          <w:marRight w:val="0"/>
          <w:marTop w:val="0"/>
          <w:marBottom w:val="0"/>
          <w:divBdr>
            <w:top w:val="none" w:sz="0" w:space="0" w:color="auto"/>
            <w:left w:val="none" w:sz="0" w:space="0" w:color="auto"/>
            <w:bottom w:val="none" w:sz="0" w:space="0" w:color="auto"/>
            <w:right w:val="none" w:sz="0" w:space="0" w:color="auto"/>
          </w:divBdr>
        </w:div>
        <w:div w:id="474757920">
          <w:marLeft w:val="0"/>
          <w:marRight w:val="0"/>
          <w:marTop w:val="0"/>
          <w:marBottom w:val="0"/>
          <w:divBdr>
            <w:top w:val="none" w:sz="0" w:space="0" w:color="auto"/>
            <w:left w:val="none" w:sz="0" w:space="0" w:color="auto"/>
            <w:bottom w:val="none" w:sz="0" w:space="0" w:color="auto"/>
            <w:right w:val="none" w:sz="0" w:space="0" w:color="auto"/>
          </w:divBdr>
        </w:div>
        <w:div w:id="1359165841">
          <w:marLeft w:val="0"/>
          <w:marRight w:val="0"/>
          <w:marTop w:val="0"/>
          <w:marBottom w:val="0"/>
          <w:divBdr>
            <w:top w:val="none" w:sz="0" w:space="0" w:color="auto"/>
            <w:left w:val="none" w:sz="0" w:space="0" w:color="auto"/>
            <w:bottom w:val="none" w:sz="0" w:space="0" w:color="auto"/>
            <w:right w:val="none" w:sz="0" w:space="0" w:color="auto"/>
          </w:divBdr>
        </w:div>
        <w:div w:id="2097438621">
          <w:marLeft w:val="0"/>
          <w:marRight w:val="0"/>
          <w:marTop w:val="0"/>
          <w:marBottom w:val="0"/>
          <w:divBdr>
            <w:top w:val="none" w:sz="0" w:space="0" w:color="auto"/>
            <w:left w:val="none" w:sz="0" w:space="0" w:color="auto"/>
            <w:bottom w:val="none" w:sz="0" w:space="0" w:color="auto"/>
            <w:right w:val="none" w:sz="0" w:space="0" w:color="auto"/>
          </w:divBdr>
        </w:div>
      </w:divsChild>
    </w:div>
    <w:div w:id="1220438833">
      <w:bodyDiv w:val="1"/>
      <w:marLeft w:val="0"/>
      <w:marRight w:val="0"/>
      <w:marTop w:val="0"/>
      <w:marBottom w:val="0"/>
      <w:divBdr>
        <w:top w:val="none" w:sz="0" w:space="0" w:color="auto"/>
        <w:left w:val="none" w:sz="0" w:space="0" w:color="auto"/>
        <w:bottom w:val="none" w:sz="0" w:space="0" w:color="auto"/>
        <w:right w:val="none" w:sz="0" w:space="0" w:color="auto"/>
      </w:divBdr>
    </w:div>
    <w:div w:id="1260675866">
      <w:bodyDiv w:val="1"/>
      <w:marLeft w:val="0"/>
      <w:marRight w:val="0"/>
      <w:marTop w:val="0"/>
      <w:marBottom w:val="0"/>
      <w:divBdr>
        <w:top w:val="none" w:sz="0" w:space="0" w:color="auto"/>
        <w:left w:val="none" w:sz="0" w:space="0" w:color="auto"/>
        <w:bottom w:val="none" w:sz="0" w:space="0" w:color="auto"/>
        <w:right w:val="none" w:sz="0" w:space="0" w:color="auto"/>
      </w:divBdr>
      <w:divsChild>
        <w:div w:id="755979885">
          <w:marLeft w:val="0"/>
          <w:marRight w:val="0"/>
          <w:marTop w:val="0"/>
          <w:marBottom w:val="0"/>
          <w:divBdr>
            <w:top w:val="none" w:sz="0" w:space="0" w:color="auto"/>
            <w:left w:val="none" w:sz="0" w:space="0" w:color="auto"/>
            <w:bottom w:val="none" w:sz="0" w:space="0" w:color="auto"/>
            <w:right w:val="none" w:sz="0" w:space="0" w:color="auto"/>
          </w:divBdr>
        </w:div>
        <w:div w:id="1069496585">
          <w:marLeft w:val="0"/>
          <w:marRight w:val="0"/>
          <w:marTop w:val="0"/>
          <w:marBottom w:val="0"/>
          <w:divBdr>
            <w:top w:val="none" w:sz="0" w:space="0" w:color="auto"/>
            <w:left w:val="none" w:sz="0" w:space="0" w:color="auto"/>
            <w:bottom w:val="none" w:sz="0" w:space="0" w:color="auto"/>
            <w:right w:val="none" w:sz="0" w:space="0" w:color="auto"/>
          </w:divBdr>
        </w:div>
        <w:div w:id="895775182">
          <w:marLeft w:val="0"/>
          <w:marRight w:val="0"/>
          <w:marTop w:val="0"/>
          <w:marBottom w:val="0"/>
          <w:divBdr>
            <w:top w:val="none" w:sz="0" w:space="0" w:color="auto"/>
            <w:left w:val="none" w:sz="0" w:space="0" w:color="auto"/>
            <w:bottom w:val="none" w:sz="0" w:space="0" w:color="auto"/>
            <w:right w:val="none" w:sz="0" w:space="0" w:color="auto"/>
          </w:divBdr>
        </w:div>
        <w:div w:id="449129993">
          <w:marLeft w:val="0"/>
          <w:marRight w:val="0"/>
          <w:marTop w:val="0"/>
          <w:marBottom w:val="0"/>
          <w:divBdr>
            <w:top w:val="none" w:sz="0" w:space="0" w:color="auto"/>
            <w:left w:val="none" w:sz="0" w:space="0" w:color="auto"/>
            <w:bottom w:val="none" w:sz="0" w:space="0" w:color="auto"/>
            <w:right w:val="none" w:sz="0" w:space="0" w:color="auto"/>
          </w:divBdr>
        </w:div>
        <w:div w:id="831482414">
          <w:marLeft w:val="0"/>
          <w:marRight w:val="0"/>
          <w:marTop w:val="0"/>
          <w:marBottom w:val="0"/>
          <w:divBdr>
            <w:top w:val="none" w:sz="0" w:space="0" w:color="auto"/>
            <w:left w:val="none" w:sz="0" w:space="0" w:color="auto"/>
            <w:bottom w:val="none" w:sz="0" w:space="0" w:color="auto"/>
            <w:right w:val="none" w:sz="0" w:space="0" w:color="auto"/>
          </w:divBdr>
        </w:div>
        <w:div w:id="68581489">
          <w:marLeft w:val="0"/>
          <w:marRight w:val="0"/>
          <w:marTop w:val="0"/>
          <w:marBottom w:val="0"/>
          <w:divBdr>
            <w:top w:val="none" w:sz="0" w:space="0" w:color="auto"/>
            <w:left w:val="none" w:sz="0" w:space="0" w:color="auto"/>
            <w:bottom w:val="none" w:sz="0" w:space="0" w:color="auto"/>
            <w:right w:val="none" w:sz="0" w:space="0" w:color="auto"/>
          </w:divBdr>
        </w:div>
        <w:div w:id="1021278980">
          <w:marLeft w:val="0"/>
          <w:marRight w:val="0"/>
          <w:marTop w:val="0"/>
          <w:marBottom w:val="0"/>
          <w:divBdr>
            <w:top w:val="none" w:sz="0" w:space="0" w:color="auto"/>
            <w:left w:val="none" w:sz="0" w:space="0" w:color="auto"/>
            <w:bottom w:val="none" w:sz="0" w:space="0" w:color="auto"/>
            <w:right w:val="none" w:sz="0" w:space="0" w:color="auto"/>
          </w:divBdr>
        </w:div>
        <w:div w:id="2087679419">
          <w:marLeft w:val="0"/>
          <w:marRight w:val="0"/>
          <w:marTop w:val="0"/>
          <w:marBottom w:val="0"/>
          <w:divBdr>
            <w:top w:val="none" w:sz="0" w:space="0" w:color="auto"/>
            <w:left w:val="none" w:sz="0" w:space="0" w:color="auto"/>
            <w:bottom w:val="none" w:sz="0" w:space="0" w:color="auto"/>
            <w:right w:val="none" w:sz="0" w:space="0" w:color="auto"/>
          </w:divBdr>
        </w:div>
        <w:div w:id="532035796">
          <w:marLeft w:val="0"/>
          <w:marRight w:val="0"/>
          <w:marTop w:val="0"/>
          <w:marBottom w:val="0"/>
          <w:divBdr>
            <w:top w:val="none" w:sz="0" w:space="0" w:color="auto"/>
            <w:left w:val="none" w:sz="0" w:space="0" w:color="auto"/>
            <w:bottom w:val="none" w:sz="0" w:space="0" w:color="auto"/>
            <w:right w:val="none" w:sz="0" w:space="0" w:color="auto"/>
          </w:divBdr>
        </w:div>
        <w:div w:id="1077630763">
          <w:marLeft w:val="0"/>
          <w:marRight w:val="0"/>
          <w:marTop w:val="0"/>
          <w:marBottom w:val="0"/>
          <w:divBdr>
            <w:top w:val="none" w:sz="0" w:space="0" w:color="auto"/>
            <w:left w:val="none" w:sz="0" w:space="0" w:color="auto"/>
            <w:bottom w:val="none" w:sz="0" w:space="0" w:color="auto"/>
            <w:right w:val="none" w:sz="0" w:space="0" w:color="auto"/>
          </w:divBdr>
        </w:div>
        <w:div w:id="509369372">
          <w:marLeft w:val="0"/>
          <w:marRight w:val="0"/>
          <w:marTop w:val="0"/>
          <w:marBottom w:val="0"/>
          <w:divBdr>
            <w:top w:val="none" w:sz="0" w:space="0" w:color="auto"/>
            <w:left w:val="none" w:sz="0" w:space="0" w:color="auto"/>
            <w:bottom w:val="none" w:sz="0" w:space="0" w:color="auto"/>
            <w:right w:val="none" w:sz="0" w:space="0" w:color="auto"/>
          </w:divBdr>
        </w:div>
      </w:divsChild>
    </w:div>
    <w:div w:id="1422722472">
      <w:bodyDiv w:val="1"/>
      <w:marLeft w:val="0"/>
      <w:marRight w:val="0"/>
      <w:marTop w:val="0"/>
      <w:marBottom w:val="0"/>
      <w:divBdr>
        <w:top w:val="none" w:sz="0" w:space="0" w:color="auto"/>
        <w:left w:val="none" w:sz="0" w:space="0" w:color="auto"/>
        <w:bottom w:val="none" w:sz="0" w:space="0" w:color="auto"/>
        <w:right w:val="none" w:sz="0" w:space="0" w:color="auto"/>
      </w:divBdr>
    </w:div>
    <w:div w:id="1425685610">
      <w:bodyDiv w:val="1"/>
      <w:marLeft w:val="0"/>
      <w:marRight w:val="0"/>
      <w:marTop w:val="0"/>
      <w:marBottom w:val="0"/>
      <w:divBdr>
        <w:top w:val="none" w:sz="0" w:space="0" w:color="auto"/>
        <w:left w:val="none" w:sz="0" w:space="0" w:color="auto"/>
        <w:bottom w:val="none" w:sz="0" w:space="0" w:color="auto"/>
        <w:right w:val="none" w:sz="0" w:space="0" w:color="auto"/>
      </w:divBdr>
    </w:div>
    <w:div w:id="1515418087">
      <w:bodyDiv w:val="1"/>
      <w:marLeft w:val="0"/>
      <w:marRight w:val="0"/>
      <w:marTop w:val="0"/>
      <w:marBottom w:val="0"/>
      <w:divBdr>
        <w:top w:val="none" w:sz="0" w:space="0" w:color="auto"/>
        <w:left w:val="none" w:sz="0" w:space="0" w:color="auto"/>
        <w:bottom w:val="none" w:sz="0" w:space="0" w:color="auto"/>
        <w:right w:val="none" w:sz="0" w:space="0" w:color="auto"/>
      </w:divBdr>
    </w:div>
    <w:div w:id="1517964402">
      <w:bodyDiv w:val="1"/>
      <w:marLeft w:val="0"/>
      <w:marRight w:val="0"/>
      <w:marTop w:val="0"/>
      <w:marBottom w:val="0"/>
      <w:divBdr>
        <w:top w:val="none" w:sz="0" w:space="0" w:color="auto"/>
        <w:left w:val="none" w:sz="0" w:space="0" w:color="auto"/>
        <w:bottom w:val="none" w:sz="0" w:space="0" w:color="auto"/>
        <w:right w:val="none" w:sz="0" w:space="0" w:color="auto"/>
      </w:divBdr>
    </w:div>
    <w:div w:id="1528324651">
      <w:bodyDiv w:val="1"/>
      <w:marLeft w:val="0"/>
      <w:marRight w:val="0"/>
      <w:marTop w:val="0"/>
      <w:marBottom w:val="0"/>
      <w:divBdr>
        <w:top w:val="none" w:sz="0" w:space="0" w:color="auto"/>
        <w:left w:val="none" w:sz="0" w:space="0" w:color="auto"/>
        <w:bottom w:val="none" w:sz="0" w:space="0" w:color="auto"/>
        <w:right w:val="none" w:sz="0" w:space="0" w:color="auto"/>
      </w:divBdr>
      <w:divsChild>
        <w:div w:id="1460298286">
          <w:marLeft w:val="0"/>
          <w:marRight w:val="0"/>
          <w:marTop w:val="0"/>
          <w:marBottom w:val="0"/>
          <w:divBdr>
            <w:top w:val="none" w:sz="0" w:space="0" w:color="auto"/>
            <w:left w:val="none" w:sz="0" w:space="0" w:color="auto"/>
            <w:bottom w:val="none" w:sz="0" w:space="0" w:color="auto"/>
            <w:right w:val="none" w:sz="0" w:space="0" w:color="auto"/>
          </w:divBdr>
        </w:div>
        <w:div w:id="329719495">
          <w:marLeft w:val="0"/>
          <w:marRight w:val="0"/>
          <w:marTop w:val="0"/>
          <w:marBottom w:val="0"/>
          <w:divBdr>
            <w:top w:val="none" w:sz="0" w:space="0" w:color="auto"/>
            <w:left w:val="none" w:sz="0" w:space="0" w:color="auto"/>
            <w:bottom w:val="none" w:sz="0" w:space="0" w:color="auto"/>
            <w:right w:val="none" w:sz="0" w:space="0" w:color="auto"/>
          </w:divBdr>
        </w:div>
      </w:divsChild>
    </w:div>
    <w:div w:id="1647511067">
      <w:bodyDiv w:val="1"/>
      <w:marLeft w:val="0"/>
      <w:marRight w:val="0"/>
      <w:marTop w:val="0"/>
      <w:marBottom w:val="0"/>
      <w:divBdr>
        <w:top w:val="none" w:sz="0" w:space="0" w:color="auto"/>
        <w:left w:val="none" w:sz="0" w:space="0" w:color="auto"/>
        <w:bottom w:val="none" w:sz="0" w:space="0" w:color="auto"/>
        <w:right w:val="none" w:sz="0" w:space="0" w:color="auto"/>
      </w:divBdr>
    </w:div>
    <w:div w:id="1893034699">
      <w:bodyDiv w:val="1"/>
      <w:marLeft w:val="0"/>
      <w:marRight w:val="0"/>
      <w:marTop w:val="0"/>
      <w:marBottom w:val="0"/>
      <w:divBdr>
        <w:top w:val="none" w:sz="0" w:space="0" w:color="auto"/>
        <w:left w:val="none" w:sz="0" w:space="0" w:color="auto"/>
        <w:bottom w:val="none" w:sz="0" w:space="0" w:color="auto"/>
        <w:right w:val="none" w:sz="0" w:space="0" w:color="auto"/>
      </w:divBdr>
    </w:div>
    <w:div w:id="1901282862">
      <w:bodyDiv w:val="1"/>
      <w:marLeft w:val="0"/>
      <w:marRight w:val="0"/>
      <w:marTop w:val="0"/>
      <w:marBottom w:val="0"/>
      <w:divBdr>
        <w:top w:val="none" w:sz="0" w:space="0" w:color="auto"/>
        <w:left w:val="none" w:sz="0" w:space="0" w:color="auto"/>
        <w:bottom w:val="none" w:sz="0" w:space="0" w:color="auto"/>
        <w:right w:val="none" w:sz="0" w:space="0" w:color="auto"/>
      </w:divBdr>
    </w:div>
    <w:div w:id="1998342169">
      <w:bodyDiv w:val="1"/>
      <w:marLeft w:val="0"/>
      <w:marRight w:val="0"/>
      <w:marTop w:val="0"/>
      <w:marBottom w:val="0"/>
      <w:divBdr>
        <w:top w:val="none" w:sz="0" w:space="0" w:color="auto"/>
        <w:left w:val="none" w:sz="0" w:space="0" w:color="auto"/>
        <w:bottom w:val="none" w:sz="0" w:space="0" w:color="auto"/>
        <w:right w:val="none" w:sz="0" w:space="0" w:color="auto"/>
      </w:divBdr>
    </w:div>
    <w:div w:id="2004162258">
      <w:bodyDiv w:val="1"/>
      <w:marLeft w:val="0"/>
      <w:marRight w:val="0"/>
      <w:marTop w:val="0"/>
      <w:marBottom w:val="0"/>
      <w:divBdr>
        <w:top w:val="none" w:sz="0" w:space="0" w:color="auto"/>
        <w:left w:val="none" w:sz="0" w:space="0" w:color="auto"/>
        <w:bottom w:val="none" w:sz="0" w:space="0" w:color="auto"/>
        <w:right w:val="none" w:sz="0" w:space="0" w:color="auto"/>
      </w:divBdr>
    </w:div>
    <w:div w:id="2063014250">
      <w:bodyDiv w:val="1"/>
      <w:marLeft w:val="0"/>
      <w:marRight w:val="0"/>
      <w:marTop w:val="0"/>
      <w:marBottom w:val="0"/>
      <w:divBdr>
        <w:top w:val="none" w:sz="0" w:space="0" w:color="auto"/>
        <w:left w:val="none" w:sz="0" w:space="0" w:color="auto"/>
        <w:bottom w:val="none" w:sz="0" w:space="0" w:color="auto"/>
        <w:right w:val="none" w:sz="0" w:space="0" w:color="auto"/>
      </w:divBdr>
      <w:divsChild>
        <w:div w:id="1055474068">
          <w:marLeft w:val="0"/>
          <w:marRight w:val="0"/>
          <w:marTop w:val="0"/>
          <w:marBottom w:val="0"/>
          <w:divBdr>
            <w:top w:val="none" w:sz="0" w:space="0" w:color="auto"/>
            <w:left w:val="none" w:sz="0" w:space="0" w:color="auto"/>
            <w:bottom w:val="none" w:sz="0" w:space="0" w:color="auto"/>
            <w:right w:val="none" w:sz="0" w:space="0" w:color="auto"/>
          </w:divBdr>
        </w:div>
        <w:div w:id="1619263555">
          <w:marLeft w:val="0"/>
          <w:marRight w:val="0"/>
          <w:marTop w:val="0"/>
          <w:marBottom w:val="0"/>
          <w:divBdr>
            <w:top w:val="none" w:sz="0" w:space="0" w:color="auto"/>
            <w:left w:val="none" w:sz="0" w:space="0" w:color="auto"/>
            <w:bottom w:val="none" w:sz="0" w:space="0" w:color="auto"/>
            <w:right w:val="none" w:sz="0" w:space="0" w:color="auto"/>
          </w:divBdr>
        </w:div>
        <w:div w:id="165559887">
          <w:marLeft w:val="0"/>
          <w:marRight w:val="0"/>
          <w:marTop w:val="0"/>
          <w:marBottom w:val="0"/>
          <w:divBdr>
            <w:top w:val="none" w:sz="0" w:space="0" w:color="auto"/>
            <w:left w:val="none" w:sz="0" w:space="0" w:color="auto"/>
            <w:bottom w:val="none" w:sz="0" w:space="0" w:color="auto"/>
            <w:right w:val="none" w:sz="0" w:space="0" w:color="auto"/>
          </w:divBdr>
        </w:div>
        <w:div w:id="1895576557">
          <w:marLeft w:val="0"/>
          <w:marRight w:val="0"/>
          <w:marTop w:val="0"/>
          <w:marBottom w:val="0"/>
          <w:divBdr>
            <w:top w:val="none" w:sz="0" w:space="0" w:color="auto"/>
            <w:left w:val="none" w:sz="0" w:space="0" w:color="auto"/>
            <w:bottom w:val="none" w:sz="0" w:space="0" w:color="auto"/>
            <w:right w:val="none" w:sz="0" w:space="0" w:color="auto"/>
          </w:divBdr>
        </w:div>
        <w:div w:id="477764437">
          <w:marLeft w:val="0"/>
          <w:marRight w:val="0"/>
          <w:marTop w:val="0"/>
          <w:marBottom w:val="0"/>
          <w:divBdr>
            <w:top w:val="none" w:sz="0" w:space="0" w:color="auto"/>
            <w:left w:val="none" w:sz="0" w:space="0" w:color="auto"/>
            <w:bottom w:val="none" w:sz="0" w:space="0" w:color="auto"/>
            <w:right w:val="none" w:sz="0" w:space="0" w:color="auto"/>
          </w:divBdr>
        </w:div>
        <w:div w:id="420879654">
          <w:marLeft w:val="0"/>
          <w:marRight w:val="0"/>
          <w:marTop w:val="0"/>
          <w:marBottom w:val="0"/>
          <w:divBdr>
            <w:top w:val="none" w:sz="0" w:space="0" w:color="auto"/>
            <w:left w:val="none" w:sz="0" w:space="0" w:color="auto"/>
            <w:bottom w:val="none" w:sz="0" w:space="0" w:color="auto"/>
            <w:right w:val="none" w:sz="0" w:space="0" w:color="auto"/>
          </w:divBdr>
        </w:div>
        <w:div w:id="1312178951">
          <w:marLeft w:val="0"/>
          <w:marRight w:val="0"/>
          <w:marTop w:val="0"/>
          <w:marBottom w:val="0"/>
          <w:divBdr>
            <w:top w:val="none" w:sz="0" w:space="0" w:color="auto"/>
            <w:left w:val="none" w:sz="0" w:space="0" w:color="auto"/>
            <w:bottom w:val="none" w:sz="0" w:space="0" w:color="auto"/>
            <w:right w:val="none" w:sz="0" w:space="0" w:color="auto"/>
          </w:divBdr>
        </w:div>
        <w:div w:id="143745276">
          <w:marLeft w:val="0"/>
          <w:marRight w:val="0"/>
          <w:marTop w:val="0"/>
          <w:marBottom w:val="0"/>
          <w:divBdr>
            <w:top w:val="none" w:sz="0" w:space="0" w:color="auto"/>
            <w:left w:val="none" w:sz="0" w:space="0" w:color="auto"/>
            <w:bottom w:val="none" w:sz="0" w:space="0" w:color="auto"/>
            <w:right w:val="none" w:sz="0" w:space="0" w:color="auto"/>
          </w:divBdr>
        </w:div>
        <w:div w:id="928272948">
          <w:marLeft w:val="0"/>
          <w:marRight w:val="0"/>
          <w:marTop w:val="0"/>
          <w:marBottom w:val="0"/>
          <w:divBdr>
            <w:top w:val="none" w:sz="0" w:space="0" w:color="auto"/>
            <w:left w:val="none" w:sz="0" w:space="0" w:color="auto"/>
            <w:bottom w:val="none" w:sz="0" w:space="0" w:color="auto"/>
            <w:right w:val="none" w:sz="0" w:space="0" w:color="auto"/>
          </w:divBdr>
        </w:div>
        <w:div w:id="802238726">
          <w:marLeft w:val="0"/>
          <w:marRight w:val="0"/>
          <w:marTop w:val="0"/>
          <w:marBottom w:val="0"/>
          <w:divBdr>
            <w:top w:val="none" w:sz="0" w:space="0" w:color="auto"/>
            <w:left w:val="none" w:sz="0" w:space="0" w:color="auto"/>
            <w:bottom w:val="none" w:sz="0" w:space="0" w:color="auto"/>
            <w:right w:val="none" w:sz="0" w:space="0" w:color="auto"/>
          </w:divBdr>
        </w:div>
        <w:div w:id="918707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5" Type="http://schemas.openxmlformats.org/officeDocument/2006/relationships/settings" Target="settings.xml"/><Relationship Id="rId10"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B6588-3911-4146-8E73-0D434509E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6</Pages>
  <Words>862</Words>
  <Characters>4914</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5</cp:revision>
  <dcterms:created xsi:type="dcterms:W3CDTF">2024-02-09T16:34:00Z</dcterms:created>
  <dcterms:modified xsi:type="dcterms:W3CDTF">2024-03-07T18:25:00Z</dcterms:modified>
</cp:coreProperties>
</file>