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182B" w14:textId="77777777" w:rsidR="008A4808" w:rsidRDefault="008A4808">
      <w:pPr>
        <w:rPr>
          <w:rFonts w:ascii="Playfair Display" w:eastAsia="Playfair Display" w:hAnsi="Playfair Display" w:cs="Playfair Display"/>
          <w:sz w:val="36"/>
          <w:szCs w:val="36"/>
        </w:rPr>
      </w:pPr>
    </w:p>
    <w:p w14:paraId="596515BE" w14:textId="77777777" w:rsidR="008A4808"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3AA7307D" wp14:editId="3AFBEC60">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6DA7E4DB" wp14:editId="5D03986C">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238375" cy="2352675"/>
                    </a:xfrm>
                    <a:prstGeom prst="rect">
                      <a:avLst/>
                    </a:prstGeom>
                    <a:ln/>
                  </pic:spPr>
                </pic:pic>
              </a:graphicData>
            </a:graphic>
          </wp:inline>
        </w:drawing>
      </w:r>
    </w:p>
    <w:p w14:paraId="15FFF7FD" w14:textId="77777777" w:rsidR="008A4808" w:rsidRDefault="008A4808">
      <w:pPr>
        <w:rPr>
          <w:rFonts w:ascii="Playfair Display" w:eastAsia="Playfair Display" w:hAnsi="Playfair Display" w:cs="Playfair Display"/>
          <w:sz w:val="36"/>
          <w:szCs w:val="36"/>
        </w:rPr>
      </w:pPr>
    </w:p>
    <w:p w14:paraId="17D94FD9" w14:textId="77777777" w:rsidR="008A4808" w:rsidRDefault="008A4808">
      <w:pPr>
        <w:rPr>
          <w:rFonts w:ascii="Playfair Display" w:eastAsia="Playfair Display" w:hAnsi="Playfair Display" w:cs="Playfair Display"/>
          <w:sz w:val="36"/>
          <w:szCs w:val="36"/>
        </w:rPr>
      </w:pPr>
    </w:p>
    <w:p w14:paraId="06D8EE62" w14:textId="77777777" w:rsidR="008A4808" w:rsidRDefault="008A4808">
      <w:pPr>
        <w:jc w:val="center"/>
        <w:rPr>
          <w:rFonts w:ascii="Playfair Display" w:eastAsia="Playfair Display" w:hAnsi="Playfair Display" w:cs="Playfair Display"/>
          <w:sz w:val="36"/>
          <w:szCs w:val="36"/>
        </w:rPr>
      </w:pPr>
    </w:p>
    <w:p w14:paraId="4B3DE211" w14:textId="77777777" w:rsidR="008A4808" w:rsidRDefault="00000000">
      <w:pPr>
        <w:jc w:val="center"/>
        <w:rPr>
          <w:rFonts w:ascii="Playfair Display" w:eastAsia="Playfair Display" w:hAnsi="Playfair Display" w:cs="Playfair Display"/>
          <w:sz w:val="36"/>
          <w:szCs w:val="36"/>
        </w:rPr>
      </w:pPr>
      <w:r>
        <w:pict w14:anchorId="6DFB529B">
          <v:rect id="_x0000_i1025" style="width:0;height:1.5pt" o:hralign="center" o:hrstd="t" o:hr="t" fillcolor="#a0a0a0" stroked="f"/>
        </w:pict>
      </w:r>
    </w:p>
    <w:p w14:paraId="498AF803" w14:textId="3246CA82" w:rsidR="000D7808" w:rsidRDefault="00337626" w:rsidP="00AB4E50">
      <w:pPr>
        <w:widowControl w:val="0"/>
        <w:ind w:left="360" w:right="360"/>
        <w:jc w:val="center"/>
        <w:rPr>
          <w:rFonts w:ascii="Playfair Display" w:eastAsia="Playfair Display" w:hAnsi="Playfair Display" w:cs="Playfair Display"/>
          <w:sz w:val="48"/>
          <w:szCs w:val="48"/>
        </w:rPr>
      </w:pPr>
      <w:r>
        <w:rPr>
          <w:rFonts w:ascii="Playfair Display" w:eastAsia="Playfair Display" w:hAnsi="Playfair Display" w:cs="Playfair Display"/>
          <w:sz w:val="48"/>
          <w:szCs w:val="48"/>
        </w:rPr>
        <w:t xml:space="preserve"> CEMENT</w:t>
      </w:r>
      <w:r w:rsidR="001351C8">
        <w:rPr>
          <w:rFonts w:ascii="Playfair Display" w:eastAsia="Playfair Display" w:hAnsi="Playfair Display" w:cs="Playfair Display"/>
          <w:sz w:val="48"/>
          <w:szCs w:val="48"/>
        </w:rPr>
        <w:t>OGENESIS</w:t>
      </w:r>
    </w:p>
    <w:p w14:paraId="7E6A5AB3" w14:textId="51266F33" w:rsidR="008A63B5" w:rsidRDefault="008A63B5" w:rsidP="00AB4E50">
      <w:pPr>
        <w:widowControl w:val="0"/>
        <w:ind w:left="360" w:right="360"/>
        <w:jc w:val="center"/>
        <w:rPr>
          <w:rFonts w:ascii="Playfair Display" w:eastAsia="Playfair Display" w:hAnsi="Playfair Display" w:cs="Playfair Display"/>
          <w:sz w:val="48"/>
          <w:szCs w:val="48"/>
        </w:rPr>
      </w:pPr>
      <w:r>
        <w:rPr>
          <w:rFonts w:ascii="Playfair Display" w:eastAsia="Playfair Display" w:hAnsi="Playfair Display" w:cs="Playfair Display"/>
          <w:sz w:val="48"/>
          <w:szCs w:val="48"/>
        </w:rPr>
        <w:t>&amp;</w:t>
      </w:r>
    </w:p>
    <w:p w14:paraId="6699FB36" w14:textId="147F932F" w:rsidR="008A63B5" w:rsidRPr="00C1429E" w:rsidRDefault="008A63B5" w:rsidP="00AB4E50">
      <w:pPr>
        <w:widowControl w:val="0"/>
        <w:ind w:left="360" w:right="360"/>
        <w:jc w:val="center"/>
        <w:rPr>
          <w:rFonts w:ascii="Trebuchet MS" w:eastAsia="Trebuchet MS" w:hAnsi="Trebuchet MS" w:cs="Trebuchet MS"/>
          <w:b/>
          <w:sz w:val="48"/>
          <w:szCs w:val="48"/>
          <w:lang w:val="en-US"/>
        </w:rPr>
      </w:pPr>
      <w:r>
        <w:rPr>
          <w:rFonts w:ascii="Playfair Display" w:eastAsia="Playfair Display" w:hAnsi="Playfair Display" w:cs="Playfair Display"/>
          <w:sz w:val="48"/>
          <w:szCs w:val="48"/>
        </w:rPr>
        <w:t>CEMENTUM STRUCTURE</w:t>
      </w:r>
    </w:p>
    <w:p w14:paraId="073BB154" w14:textId="77777777" w:rsidR="008A4808" w:rsidRDefault="008A4808">
      <w:pPr>
        <w:jc w:val="center"/>
        <w:rPr>
          <w:rFonts w:ascii="Playfair Display" w:eastAsia="Playfair Display" w:hAnsi="Playfair Display" w:cs="Playfair Display"/>
          <w:sz w:val="36"/>
          <w:szCs w:val="36"/>
        </w:rPr>
      </w:pPr>
    </w:p>
    <w:p w14:paraId="180E884F" w14:textId="77777777" w:rsidR="008A4808" w:rsidRDefault="00000000">
      <w:pPr>
        <w:jc w:val="center"/>
        <w:rPr>
          <w:rFonts w:ascii="Playfair Display" w:eastAsia="Playfair Display" w:hAnsi="Playfair Display" w:cs="Playfair Display"/>
          <w:sz w:val="36"/>
          <w:szCs w:val="36"/>
        </w:rPr>
      </w:pPr>
      <w:r>
        <w:pict w14:anchorId="5D9CE94F">
          <v:rect id="_x0000_i1026" style="width:0;height:1.5pt" o:hralign="center" o:hrstd="t" o:hr="t" fillcolor="#a0a0a0" stroked="f"/>
        </w:pict>
      </w:r>
    </w:p>
    <w:p w14:paraId="008FF94C" w14:textId="77777777" w:rsidR="008A4808" w:rsidRDefault="008A4808">
      <w:pPr>
        <w:jc w:val="center"/>
        <w:rPr>
          <w:rFonts w:ascii="Playfair Display" w:eastAsia="Playfair Display" w:hAnsi="Playfair Display" w:cs="Playfair Display"/>
          <w:sz w:val="36"/>
          <w:szCs w:val="36"/>
        </w:rPr>
      </w:pPr>
    </w:p>
    <w:p w14:paraId="2E5B8DBC" w14:textId="77777777" w:rsidR="008A4808"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095936D3" w14:textId="77777777" w:rsidR="008A4808" w:rsidRDefault="008A4808">
      <w:pPr>
        <w:jc w:val="center"/>
        <w:rPr>
          <w:rFonts w:ascii="Montserrat" w:eastAsia="Montserrat" w:hAnsi="Montserrat" w:cs="Montserrat"/>
          <w:sz w:val="36"/>
          <w:szCs w:val="36"/>
        </w:rPr>
      </w:pPr>
    </w:p>
    <w:p w14:paraId="3E98ED3E" w14:textId="0627AACB" w:rsidR="008A4808"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sz w:val="36"/>
          <w:szCs w:val="36"/>
        </w:rPr>
        <w:t xml:space="preserve">Lecture </w:t>
      </w:r>
      <w:r w:rsidR="00337626">
        <w:rPr>
          <w:rFonts w:ascii="Playfair Display" w:eastAsia="Playfair Display" w:hAnsi="Playfair Display" w:cs="Playfair Display"/>
          <w:sz w:val="36"/>
          <w:szCs w:val="36"/>
        </w:rPr>
        <w:t>10</w:t>
      </w:r>
    </w:p>
    <w:p w14:paraId="5914622E" w14:textId="77777777" w:rsidR="00726928" w:rsidRDefault="00726928">
      <w:pPr>
        <w:jc w:val="center"/>
        <w:rPr>
          <w:rFonts w:ascii="Playfair Display" w:eastAsia="Playfair Display" w:hAnsi="Playfair Display" w:cs="Playfair Display"/>
          <w:sz w:val="36"/>
          <w:szCs w:val="36"/>
        </w:rPr>
      </w:pPr>
    </w:p>
    <w:p w14:paraId="7E32A47B" w14:textId="77777777" w:rsidR="00726928" w:rsidRDefault="00726928">
      <w:pPr>
        <w:jc w:val="center"/>
        <w:rPr>
          <w:rFonts w:ascii="Playfair Display" w:eastAsia="Playfair Display" w:hAnsi="Playfair Display" w:cs="Playfair Display"/>
          <w:sz w:val="36"/>
          <w:szCs w:val="36"/>
        </w:rPr>
      </w:pPr>
    </w:p>
    <w:p w14:paraId="75430A85" w14:textId="77777777" w:rsidR="00726928" w:rsidRDefault="00726928">
      <w:pPr>
        <w:jc w:val="center"/>
        <w:rPr>
          <w:rFonts w:ascii="Playfair Display" w:eastAsia="Playfair Display" w:hAnsi="Playfair Display" w:cs="Playfair Display"/>
          <w:sz w:val="36"/>
          <w:szCs w:val="36"/>
        </w:rPr>
      </w:pPr>
    </w:p>
    <w:p w14:paraId="5C3FB4CA" w14:textId="77777777" w:rsidR="00726928" w:rsidRDefault="00726928">
      <w:pPr>
        <w:jc w:val="center"/>
        <w:rPr>
          <w:rFonts w:ascii="Playfair Display" w:eastAsia="Playfair Display" w:hAnsi="Playfair Display" w:cs="Playfair Display"/>
          <w:sz w:val="36"/>
          <w:szCs w:val="36"/>
        </w:rPr>
      </w:pPr>
    </w:p>
    <w:p w14:paraId="26276681" w14:textId="77777777" w:rsidR="00726928" w:rsidRDefault="00726928">
      <w:pPr>
        <w:jc w:val="center"/>
        <w:rPr>
          <w:rFonts w:ascii="Playfair Display" w:eastAsia="Playfair Display" w:hAnsi="Playfair Display" w:cs="Playfair Display"/>
          <w:sz w:val="36"/>
          <w:szCs w:val="36"/>
        </w:rPr>
      </w:pPr>
    </w:p>
    <w:p w14:paraId="0DC477C9" w14:textId="77777777" w:rsidR="00726928" w:rsidRDefault="00726928">
      <w:pPr>
        <w:jc w:val="center"/>
        <w:rPr>
          <w:rFonts w:ascii="Playfair Display" w:eastAsia="Playfair Display" w:hAnsi="Playfair Display" w:cs="Playfair Display"/>
          <w:sz w:val="36"/>
          <w:szCs w:val="36"/>
        </w:rPr>
      </w:pPr>
    </w:p>
    <w:p w14:paraId="014C3616" w14:textId="1455825B" w:rsidR="00337626" w:rsidRPr="008A63B5" w:rsidRDefault="00337626" w:rsidP="00337626">
      <w:pPr>
        <w:pStyle w:val="Title"/>
        <w:rPr>
          <w:rFonts w:asciiTheme="majorBidi" w:hAnsiTheme="majorBidi" w:cstheme="majorBidi"/>
          <w:sz w:val="36"/>
          <w:szCs w:val="36"/>
        </w:rPr>
      </w:pPr>
      <w:r w:rsidRPr="00337626">
        <w:rPr>
          <w:rFonts w:asciiTheme="majorBidi" w:hAnsiTheme="majorBidi" w:cstheme="majorBidi"/>
          <w:sz w:val="32"/>
          <w:szCs w:val="32"/>
        </w:rPr>
        <w:t xml:space="preserve">  </w:t>
      </w:r>
      <w:bookmarkStart w:id="0" w:name="_ck2b4dtvd6sc" w:colFirst="0" w:colLast="0"/>
      <w:bookmarkEnd w:id="0"/>
      <w:r w:rsidRPr="008A63B5">
        <w:rPr>
          <w:rFonts w:asciiTheme="majorBidi" w:hAnsiTheme="majorBidi" w:cstheme="majorBidi"/>
          <w:sz w:val="36"/>
          <w:szCs w:val="36"/>
        </w:rPr>
        <w:t>Cementum</w:t>
      </w:r>
    </w:p>
    <w:p w14:paraId="721DCEBE" w14:textId="77777777" w:rsidR="00337626" w:rsidRPr="00337626" w:rsidRDefault="00337626" w:rsidP="00337626">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Cementum is the mineralized dental tissue covering the anatomic roots of human teeth. </w:t>
      </w:r>
    </w:p>
    <w:p w14:paraId="6A1B3DF6" w14:textId="77777777" w:rsidR="00337626" w:rsidRPr="00337626" w:rsidRDefault="00337626" w:rsidP="00337626">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It begins at the cervical portion of the tooth at the cementoenamel junction and continues to the apex.</w:t>
      </w:r>
    </w:p>
    <w:p w14:paraId="78051DAB" w14:textId="2D50A5B7" w:rsidR="00726928" w:rsidRPr="00B76214" w:rsidRDefault="00337626" w:rsidP="00B76214">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 Cementumn furnishes a medium for the attachment of collagen fibers that bind the tooth to surrounding structures. Unlike bone, human cementum is avascular and non-innervated.  </w:t>
      </w:r>
    </w:p>
    <w:p w14:paraId="40830D33" w14:textId="7E6F1F8F" w:rsidR="00726928" w:rsidRDefault="00337626" w:rsidP="00726928">
      <w:pPr>
        <w:jc w:val="center"/>
        <w:rPr>
          <w:rFonts w:ascii="Playfair Display" w:eastAsia="Playfair Display" w:hAnsi="Playfair Display" w:cs="Playfair Display"/>
          <w:sz w:val="36"/>
          <w:szCs w:val="36"/>
        </w:rPr>
      </w:pPr>
      <w:r>
        <w:rPr>
          <w:rFonts w:ascii="Trebuchet MS" w:eastAsia="Trebuchet MS" w:hAnsi="Trebuchet MS" w:cs="Trebuchet MS"/>
          <w:noProof/>
          <w:sz w:val="36"/>
          <w:szCs w:val="36"/>
        </w:rPr>
        <w:drawing>
          <wp:inline distT="114300" distB="114300" distL="114300" distR="114300" wp14:anchorId="081AA0E5" wp14:editId="35EC137D">
            <wp:extent cx="4309745" cy="2174098"/>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319133" cy="2178834"/>
                    </a:xfrm>
                    <a:prstGeom prst="rect">
                      <a:avLst/>
                    </a:prstGeom>
                    <a:ln/>
                  </pic:spPr>
                </pic:pic>
              </a:graphicData>
            </a:graphic>
          </wp:inline>
        </w:drawing>
      </w:r>
    </w:p>
    <w:p w14:paraId="5464014B" w14:textId="53AE1431" w:rsidR="00337626" w:rsidRPr="00337626" w:rsidRDefault="00B76214" w:rsidP="00337626">
      <w:pPr>
        <w:jc w:val="both"/>
        <w:rPr>
          <w:rFonts w:asciiTheme="majorBidi" w:eastAsia="Trebuchet MS" w:hAnsiTheme="majorBidi" w:cstheme="majorBidi"/>
          <w:sz w:val="28"/>
          <w:szCs w:val="28"/>
        </w:rPr>
      </w:pPr>
      <w:r>
        <w:rPr>
          <w:rFonts w:asciiTheme="majorBidi" w:eastAsia="Trebuchet MS" w:hAnsiTheme="majorBidi" w:cstheme="majorBidi"/>
          <w:sz w:val="28"/>
          <w:szCs w:val="28"/>
        </w:rPr>
        <w:t xml:space="preserve"> </w:t>
      </w:r>
      <w:r w:rsidR="00337626" w:rsidRPr="00337626">
        <w:rPr>
          <w:rFonts w:asciiTheme="majorBidi" w:eastAsia="Trebuchet MS" w:hAnsiTheme="majorBidi" w:cstheme="majorBidi"/>
          <w:sz w:val="28"/>
          <w:szCs w:val="28"/>
        </w:rPr>
        <w:t xml:space="preserve"> Cementum is thinnest at the cementoenamel junction and thickest toward the apex </w:t>
      </w:r>
      <w:r>
        <w:rPr>
          <w:rFonts w:asciiTheme="majorBidi" w:eastAsia="Trebuchet MS" w:hAnsiTheme="majorBidi" w:cstheme="majorBidi"/>
          <w:sz w:val="28"/>
          <w:szCs w:val="28"/>
        </w:rPr>
        <w:t>.</w:t>
      </w:r>
      <w:r w:rsidR="00337626" w:rsidRPr="00337626">
        <w:rPr>
          <w:rFonts w:asciiTheme="majorBidi" w:eastAsia="Trebuchet MS" w:hAnsiTheme="majorBidi" w:cstheme="majorBidi"/>
          <w:sz w:val="28"/>
          <w:szCs w:val="28"/>
        </w:rPr>
        <w:t xml:space="preserve"> The apical foramen is surrounded by cementum. Like dentin, cementum can form throughout the life of a tooth. </w:t>
      </w:r>
    </w:p>
    <w:p w14:paraId="1E986DF5" w14:textId="45FB3245" w:rsidR="00337626" w:rsidRPr="00337626" w:rsidRDefault="00825295" w:rsidP="00337626">
      <w:pPr>
        <w:rPr>
          <w:rFonts w:asciiTheme="majorBidi" w:eastAsia="Trebuchet MS" w:hAnsiTheme="majorBidi" w:cstheme="majorBidi"/>
          <w:b/>
          <w:sz w:val="32"/>
          <w:szCs w:val="32"/>
        </w:rPr>
      </w:pPr>
      <w:r>
        <w:rPr>
          <w:rFonts w:asciiTheme="majorBidi" w:eastAsia="Trebuchet MS" w:hAnsiTheme="majorBidi" w:cstheme="majorBidi"/>
          <w:b/>
          <w:sz w:val="32"/>
          <w:szCs w:val="32"/>
        </w:rPr>
        <w:t xml:space="preserve">                      </w:t>
      </w:r>
      <w:r w:rsidR="00337626" w:rsidRPr="00337626">
        <w:rPr>
          <w:rFonts w:asciiTheme="majorBidi" w:eastAsia="Trebuchet MS" w:hAnsiTheme="majorBidi" w:cstheme="majorBidi"/>
          <w:b/>
          <w:sz w:val="32"/>
          <w:szCs w:val="32"/>
        </w:rPr>
        <w:t>Physical Characteristics</w:t>
      </w:r>
    </w:p>
    <w:p w14:paraId="0F403B3D" w14:textId="0989F6C3" w:rsidR="00337626" w:rsidRPr="00EF4B1E" w:rsidRDefault="00337626" w:rsidP="00EF4B1E">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The hardness of fully mineralized cementum Is less than that of dentin. Cementum is light yellow in color and can be distinguished from enamel by its lack of </w:t>
      </w:r>
      <w:r w:rsidR="000F49CB">
        <w:rPr>
          <w:rFonts w:asciiTheme="majorBidi" w:eastAsia="Trebuchet MS" w:hAnsiTheme="majorBidi" w:cstheme="majorBidi"/>
          <w:sz w:val="28"/>
          <w:szCs w:val="28"/>
        </w:rPr>
        <w:t>brightness</w:t>
      </w:r>
      <w:r w:rsidRPr="00337626">
        <w:rPr>
          <w:rFonts w:asciiTheme="majorBidi" w:eastAsia="Trebuchet MS" w:hAnsiTheme="majorBidi" w:cstheme="majorBidi"/>
          <w:sz w:val="28"/>
          <w:szCs w:val="28"/>
        </w:rPr>
        <w:t xml:space="preserve"> and its darker </w:t>
      </w:r>
      <w:r w:rsidR="000F49CB">
        <w:rPr>
          <w:rFonts w:asciiTheme="majorBidi" w:eastAsia="Trebuchet MS" w:hAnsiTheme="majorBidi" w:cstheme="majorBidi"/>
          <w:sz w:val="28"/>
          <w:szCs w:val="28"/>
        </w:rPr>
        <w:t>color</w:t>
      </w:r>
      <w:r w:rsidRPr="00337626">
        <w:rPr>
          <w:rFonts w:asciiTheme="majorBidi" w:eastAsia="Trebuchet MS" w:hAnsiTheme="majorBidi" w:cstheme="majorBidi"/>
          <w:sz w:val="28"/>
          <w:szCs w:val="28"/>
        </w:rPr>
        <w:t>. Cementum is somewhat lighter in color than dentin.</w:t>
      </w:r>
    </w:p>
    <w:p w14:paraId="6A1A551D" w14:textId="7D8C99CF" w:rsidR="00337626" w:rsidRPr="00337626" w:rsidRDefault="00825295" w:rsidP="00337626">
      <w:pPr>
        <w:rPr>
          <w:rFonts w:asciiTheme="majorBidi" w:eastAsia="Trebuchet MS" w:hAnsiTheme="majorBidi" w:cstheme="majorBidi"/>
          <w:b/>
          <w:sz w:val="32"/>
          <w:szCs w:val="32"/>
        </w:rPr>
      </w:pPr>
      <w:r>
        <w:rPr>
          <w:rFonts w:asciiTheme="majorBidi" w:eastAsia="Trebuchet MS" w:hAnsiTheme="majorBidi" w:cstheme="majorBidi"/>
          <w:b/>
          <w:sz w:val="32"/>
          <w:szCs w:val="32"/>
        </w:rPr>
        <w:t xml:space="preserve">                               </w:t>
      </w:r>
      <w:r w:rsidR="00337626" w:rsidRPr="00337626">
        <w:rPr>
          <w:rFonts w:asciiTheme="majorBidi" w:eastAsia="Trebuchet MS" w:hAnsiTheme="majorBidi" w:cstheme="majorBidi"/>
          <w:b/>
          <w:sz w:val="32"/>
          <w:szCs w:val="32"/>
        </w:rPr>
        <w:t>Chemical Composition</w:t>
      </w:r>
    </w:p>
    <w:p w14:paraId="429D07D4" w14:textId="5DCCE08C" w:rsidR="0026510B" w:rsidRPr="00337626" w:rsidRDefault="00337626" w:rsidP="00611E15">
      <w:pPr>
        <w:ind w:left="360" w:right="360" w:firstLine="360"/>
        <w:jc w:val="both"/>
        <w:rPr>
          <w:rFonts w:asciiTheme="majorBidi" w:eastAsia="Trebuchet MS" w:hAnsiTheme="majorBidi" w:cstheme="majorBidi"/>
          <w:color w:val="FF0000"/>
          <w:sz w:val="28"/>
          <w:szCs w:val="28"/>
          <w:lang w:val="en-US"/>
        </w:rPr>
      </w:pPr>
      <w:r w:rsidRPr="00337626">
        <w:rPr>
          <w:rFonts w:asciiTheme="majorBidi" w:eastAsia="Trebuchet MS" w:hAnsiTheme="majorBidi" w:cstheme="majorBidi"/>
          <w:sz w:val="28"/>
          <w:szCs w:val="28"/>
        </w:rPr>
        <w:t>Cementum from fully formed permanent teeth contains about 45-50% inorganic substances and 50 to 55% organic material and water. The inorganic portion consists mainly of calcium and phosphate in the form of hydroxyapatite.</w:t>
      </w:r>
      <w:r w:rsidR="000F49CB">
        <w:rPr>
          <w:rFonts w:asciiTheme="majorBidi" w:eastAsia="Trebuchet MS" w:hAnsiTheme="majorBidi" w:cstheme="majorBidi"/>
          <w:sz w:val="28"/>
          <w:szCs w:val="28"/>
        </w:rPr>
        <w:t>C</w:t>
      </w:r>
      <w:r w:rsidRPr="00337626">
        <w:rPr>
          <w:rFonts w:asciiTheme="majorBidi" w:eastAsia="Trebuchet MS" w:hAnsiTheme="majorBidi" w:cstheme="majorBidi"/>
          <w:sz w:val="28"/>
          <w:szCs w:val="28"/>
        </w:rPr>
        <w:t>ementum has the highest fluoride content of all the mineralized tissues.</w:t>
      </w:r>
      <w:r w:rsidRPr="00337626">
        <w:rPr>
          <w:rFonts w:asciiTheme="majorBidi" w:eastAsia="Trebuchet MS" w:hAnsiTheme="majorBidi" w:cstheme="majorBidi"/>
          <w:color w:val="FF0000"/>
          <w:sz w:val="28"/>
          <w:szCs w:val="28"/>
          <w:lang w:val="en-US"/>
        </w:rPr>
        <w:t xml:space="preserve"> </w:t>
      </w:r>
      <w:r w:rsidR="00726928" w:rsidRPr="00337626">
        <w:rPr>
          <w:rFonts w:asciiTheme="majorBidi" w:eastAsia="Trebuchet MS" w:hAnsiTheme="majorBidi" w:cstheme="majorBidi"/>
          <w:color w:val="FF0000"/>
          <w:sz w:val="28"/>
          <w:szCs w:val="28"/>
          <w:lang w:val="en-US"/>
        </w:rPr>
        <w:t xml:space="preserve"> </w:t>
      </w:r>
    </w:p>
    <w:p w14:paraId="276AF534" w14:textId="06649C5A" w:rsidR="00337626" w:rsidRPr="00337626" w:rsidRDefault="00337626" w:rsidP="00337626">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The organic portion of cementum consists Primarily of type I collagen and Polysaccharides (proteoglycans).</w:t>
      </w:r>
    </w:p>
    <w:p w14:paraId="31B743D6" w14:textId="0CBB1EBD" w:rsidR="00337626" w:rsidRPr="00337626" w:rsidRDefault="00337626" w:rsidP="00337626">
      <w:pPr>
        <w:jc w:val="both"/>
        <w:rPr>
          <w:rFonts w:asciiTheme="majorBidi" w:eastAsia="Trebuchet MS" w:hAnsiTheme="majorBidi" w:cstheme="majorBidi"/>
          <w:b/>
          <w:sz w:val="32"/>
          <w:szCs w:val="32"/>
        </w:rPr>
      </w:pPr>
      <w:r w:rsidRPr="00337626">
        <w:rPr>
          <w:rFonts w:asciiTheme="majorBidi" w:eastAsia="Trebuchet MS" w:hAnsiTheme="majorBidi" w:cstheme="majorBidi"/>
          <w:b/>
          <w:sz w:val="32"/>
          <w:szCs w:val="32"/>
        </w:rPr>
        <w:lastRenderedPageBreak/>
        <w:t xml:space="preserve">Protein </w:t>
      </w:r>
    </w:p>
    <w:p w14:paraId="173B7918" w14:textId="333512DE" w:rsidR="00B44352" w:rsidRDefault="00337626" w:rsidP="00B44352">
      <w:pPr>
        <w:jc w:val="both"/>
        <w:rPr>
          <w:rFonts w:asciiTheme="majorBidi" w:eastAsia="Trebuchet MS" w:hAnsiTheme="majorBidi" w:cstheme="majorBidi"/>
          <w:sz w:val="28"/>
          <w:szCs w:val="28"/>
        </w:rPr>
      </w:pPr>
      <w:r w:rsidRPr="00337626">
        <w:rPr>
          <w:rFonts w:asciiTheme="majorBidi" w:eastAsia="Trebuchet MS" w:hAnsiTheme="majorBidi" w:cstheme="majorBidi"/>
          <w:sz w:val="28"/>
          <w:szCs w:val="28"/>
        </w:rPr>
        <w:t xml:space="preserve">The non-collagenous proteins play important </w:t>
      </w:r>
      <w:r w:rsidR="00825295">
        <w:rPr>
          <w:rFonts w:asciiTheme="majorBidi" w:eastAsia="Trebuchet MS" w:hAnsiTheme="majorBidi" w:cstheme="majorBidi"/>
          <w:sz w:val="28"/>
          <w:szCs w:val="28"/>
        </w:rPr>
        <w:t>r</w:t>
      </w:r>
      <w:r w:rsidRPr="00337626">
        <w:rPr>
          <w:rFonts w:asciiTheme="majorBidi" w:eastAsia="Trebuchet MS" w:hAnsiTheme="majorBidi" w:cstheme="majorBidi"/>
          <w:sz w:val="28"/>
          <w:szCs w:val="28"/>
        </w:rPr>
        <w:t xml:space="preserve">oles in matrix deposition, initiation and Control of mineralization and matrix </w:t>
      </w:r>
      <w:r w:rsidR="00825295">
        <w:rPr>
          <w:rFonts w:asciiTheme="majorBidi" w:eastAsia="Trebuchet MS" w:hAnsiTheme="majorBidi" w:cstheme="majorBidi"/>
          <w:sz w:val="28"/>
          <w:szCs w:val="28"/>
        </w:rPr>
        <w:t>r</w:t>
      </w:r>
      <w:r w:rsidRPr="00337626">
        <w:rPr>
          <w:rFonts w:asciiTheme="majorBidi" w:eastAsia="Trebuchet MS" w:hAnsiTheme="majorBidi" w:cstheme="majorBidi"/>
          <w:sz w:val="28"/>
          <w:szCs w:val="28"/>
        </w:rPr>
        <w:t>emodeling</w:t>
      </w:r>
    </w:p>
    <w:p w14:paraId="782D23FB" w14:textId="120A9FFD" w:rsidR="005D009F" w:rsidRPr="006D75C5" w:rsidRDefault="00825295" w:rsidP="005D009F">
      <w:pPr>
        <w:jc w:val="both"/>
        <w:rPr>
          <w:rFonts w:asciiTheme="majorBidi" w:eastAsia="Trebuchet MS" w:hAnsiTheme="majorBidi" w:cstheme="majorBidi"/>
          <w:b/>
          <w:color w:val="FF0000"/>
          <w:sz w:val="32"/>
          <w:szCs w:val="32"/>
        </w:rPr>
      </w:pPr>
      <w:r w:rsidRPr="006D75C5">
        <w:rPr>
          <w:rFonts w:asciiTheme="majorBidi" w:eastAsia="Trebuchet MS" w:hAnsiTheme="majorBidi" w:cstheme="majorBidi"/>
          <w:b/>
          <w:color w:val="FF0000"/>
          <w:sz w:val="32"/>
          <w:szCs w:val="32"/>
        </w:rPr>
        <w:t xml:space="preserve">                                 </w:t>
      </w:r>
      <w:r w:rsidR="005D009F" w:rsidRPr="006D75C5">
        <w:rPr>
          <w:rFonts w:asciiTheme="majorBidi" w:eastAsia="Trebuchet MS" w:hAnsiTheme="majorBidi" w:cstheme="majorBidi"/>
          <w:b/>
          <w:color w:val="FF0000"/>
          <w:sz w:val="32"/>
          <w:szCs w:val="32"/>
        </w:rPr>
        <w:t>Cementogenesis</w:t>
      </w:r>
    </w:p>
    <w:p w14:paraId="0AB26082" w14:textId="6EC2AA62" w:rsidR="005D009F" w:rsidRDefault="005D009F" w:rsidP="008A63B5">
      <w:pPr>
        <w:jc w:val="both"/>
        <w:rPr>
          <w:rFonts w:asciiTheme="majorBidi" w:eastAsia="Trebuchet MS" w:hAnsiTheme="majorBidi" w:cstheme="majorBidi"/>
          <w:sz w:val="28"/>
          <w:szCs w:val="28"/>
        </w:rPr>
      </w:pPr>
      <w:r w:rsidRPr="00DD1F4A">
        <w:rPr>
          <w:rFonts w:asciiTheme="majorBidi" w:eastAsia="Trebuchet MS" w:hAnsiTheme="majorBidi" w:cstheme="majorBidi"/>
          <w:sz w:val="28"/>
          <w:szCs w:val="28"/>
        </w:rPr>
        <w:t>The in</w:t>
      </w:r>
      <w:r w:rsidR="000F49CB" w:rsidRPr="00DD1F4A">
        <w:rPr>
          <w:rFonts w:asciiTheme="majorBidi" w:eastAsia="Trebuchet MS" w:hAnsiTheme="majorBidi" w:cstheme="majorBidi"/>
          <w:sz w:val="28"/>
          <w:szCs w:val="28"/>
        </w:rPr>
        <w:t>er</w:t>
      </w:r>
      <w:r w:rsidRPr="00DD1F4A">
        <w:rPr>
          <w:rFonts w:asciiTheme="majorBidi" w:eastAsia="Trebuchet MS" w:hAnsiTheme="majorBidi" w:cstheme="majorBidi"/>
          <w:sz w:val="28"/>
          <w:szCs w:val="28"/>
        </w:rPr>
        <w:t xml:space="preserve"> and </w:t>
      </w:r>
      <w:r w:rsidR="000F49CB" w:rsidRPr="00DD1F4A">
        <w:rPr>
          <w:rFonts w:asciiTheme="majorBidi" w:eastAsia="Trebuchet MS" w:hAnsiTheme="majorBidi" w:cstheme="majorBidi"/>
          <w:sz w:val="28"/>
          <w:szCs w:val="28"/>
        </w:rPr>
        <w:t>outer</w:t>
      </w:r>
      <w:r w:rsidRPr="00DD1F4A">
        <w:rPr>
          <w:rFonts w:asciiTheme="majorBidi" w:eastAsia="Trebuchet MS" w:hAnsiTheme="majorBidi" w:cstheme="majorBidi"/>
          <w:sz w:val="28"/>
          <w:szCs w:val="28"/>
        </w:rPr>
        <w:t xml:space="preserve"> enamel epithelium proliferate downwards as a double layered sheet of flat epithelial cells, called the root sheath of Hertwig, This root sheath induces the cells of the dental papilla to differentiate into odontoblasts. These cells secrete the organic matrix of first formed root predentin consisting of ground </w:t>
      </w:r>
      <w:r w:rsidRPr="001351C8">
        <w:rPr>
          <w:rFonts w:asciiTheme="majorBidi" w:eastAsia="Trebuchet MS" w:hAnsiTheme="majorBidi" w:cstheme="majorBidi"/>
          <w:sz w:val="28"/>
          <w:szCs w:val="28"/>
        </w:rPr>
        <w:t>substance and collagen fibrils.</w:t>
      </w:r>
    </w:p>
    <w:p w14:paraId="7D20EBC4" w14:textId="08F03B1E" w:rsidR="001351C8" w:rsidRDefault="001351C8" w:rsidP="00B44352">
      <w:pPr>
        <w:jc w:val="both"/>
        <w:rPr>
          <w:rFonts w:asciiTheme="majorBidi" w:eastAsia="Trebuchet MS" w:hAnsiTheme="majorBidi" w:cstheme="majorBidi"/>
          <w:sz w:val="28"/>
          <w:szCs w:val="28"/>
        </w:rPr>
      </w:pPr>
      <w:r>
        <w:rPr>
          <w:rFonts w:ascii="Trebuchet MS" w:eastAsia="Trebuchet MS" w:hAnsi="Trebuchet MS" w:cs="Trebuchet MS"/>
          <w:noProof/>
          <w:sz w:val="36"/>
          <w:szCs w:val="36"/>
        </w:rPr>
        <w:drawing>
          <wp:inline distT="114300" distB="114300" distL="114300" distR="114300" wp14:anchorId="21BC5284" wp14:editId="51B0C337">
            <wp:extent cx="4775835" cy="1995054"/>
            <wp:effectExtent l="0" t="0" r="5715" b="5715"/>
            <wp:docPr id="153581975" name="Picture 153581975"/>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a:stretch>
                      <a:fillRect/>
                    </a:stretch>
                  </pic:blipFill>
                  <pic:spPr>
                    <a:xfrm>
                      <a:off x="0" y="0"/>
                      <a:ext cx="4792467" cy="2002002"/>
                    </a:xfrm>
                    <a:prstGeom prst="rect">
                      <a:avLst/>
                    </a:prstGeom>
                    <a:ln/>
                  </pic:spPr>
                </pic:pic>
              </a:graphicData>
            </a:graphic>
          </wp:inline>
        </w:drawing>
      </w:r>
      <w:r w:rsidR="00285C9F">
        <w:rPr>
          <w:rFonts w:asciiTheme="majorBidi" w:eastAsia="Trebuchet MS" w:hAnsiTheme="majorBidi" w:cstheme="majorBidi"/>
          <w:sz w:val="28"/>
          <w:szCs w:val="28"/>
        </w:rPr>
        <w:t>\</w:t>
      </w:r>
    </w:p>
    <w:p w14:paraId="13F8C94C" w14:textId="6773B4AE" w:rsidR="001351C8" w:rsidRPr="005D009F" w:rsidRDefault="00285C9F" w:rsidP="001351C8">
      <w:pPr>
        <w:jc w:val="both"/>
        <w:rPr>
          <w:rFonts w:asciiTheme="majorBidi" w:eastAsia="Trebuchet MS" w:hAnsiTheme="majorBidi" w:cstheme="majorBidi"/>
          <w:sz w:val="28"/>
          <w:szCs w:val="28"/>
        </w:rPr>
      </w:pPr>
      <w:r>
        <w:rPr>
          <w:rFonts w:asciiTheme="majorBidi" w:eastAsia="Trebuchet MS" w:hAnsiTheme="majorBidi" w:cstheme="majorBidi"/>
          <w:sz w:val="28"/>
          <w:szCs w:val="28"/>
        </w:rPr>
        <w:t xml:space="preserve"> </w:t>
      </w:r>
      <w:r w:rsidR="001351C8" w:rsidRPr="005D009F">
        <w:rPr>
          <w:rFonts w:asciiTheme="majorBidi" w:eastAsia="Trebuchet MS" w:hAnsiTheme="majorBidi" w:cstheme="majorBidi"/>
          <w:sz w:val="28"/>
          <w:szCs w:val="28"/>
        </w:rPr>
        <w:t xml:space="preserve"> Subsequently, breaks occur in the epithelial root sheath allowing the newly formed dentin to come in direct contact with the cells of the dental follicle.</w:t>
      </w:r>
    </w:p>
    <w:p w14:paraId="6C29C53B" w14:textId="290F58FD" w:rsidR="001351C8" w:rsidRDefault="001351C8" w:rsidP="00B44352">
      <w:pPr>
        <w:jc w:val="both"/>
        <w:rPr>
          <w:rFonts w:asciiTheme="majorBidi" w:eastAsia="Trebuchet MS" w:hAnsiTheme="majorBidi" w:cstheme="majorBidi"/>
          <w:sz w:val="28"/>
          <w:szCs w:val="28"/>
        </w:rPr>
      </w:pPr>
    </w:p>
    <w:p w14:paraId="26CFC337" w14:textId="417A8149" w:rsidR="000F49CB" w:rsidRPr="005D009F" w:rsidRDefault="001351C8" w:rsidP="000F49CB">
      <w:pPr>
        <w:jc w:val="both"/>
        <w:rPr>
          <w:rFonts w:asciiTheme="majorBidi" w:eastAsia="Trebuchet MS" w:hAnsiTheme="majorBidi" w:cstheme="majorBidi"/>
          <w:sz w:val="28"/>
          <w:szCs w:val="28"/>
        </w:rPr>
      </w:pPr>
      <w:bookmarkStart w:id="1" w:name="_Hlk153447064"/>
      <w:r w:rsidRPr="005D009F">
        <w:rPr>
          <w:rFonts w:asciiTheme="majorBidi" w:eastAsia="Trebuchet MS" w:hAnsiTheme="majorBidi" w:cstheme="majorBidi"/>
          <w:sz w:val="28"/>
          <w:szCs w:val="28"/>
        </w:rPr>
        <w:t>Cells derived from</w:t>
      </w:r>
      <w:r w:rsidR="000F49CB">
        <w:rPr>
          <w:rFonts w:asciiTheme="majorBidi" w:eastAsia="Trebuchet MS" w:hAnsiTheme="majorBidi" w:cstheme="majorBidi"/>
          <w:sz w:val="28"/>
          <w:szCs w:val="28"/>
        </w:rPr>
        <w:t xml:space="preserve"> </w:t>
      </w:r>
      <w:r w:rsidRPr="005D009F">
        <w:rPr>
          <w:rFonts w:asciiTheme="majorBidi" w:eastAsia="Trebuchet MS" w:hAnsiTheme="majorBidi" w:cstheme="majorBidi"/>
          <w:sz w:val="28"/>
          <w:szCs w:val="28"/>
        </w:rPr>
        <w:t xml:space="preserve">connective tissue are called cementoblast. They are responsible for The formation of cementum. </w:t>
      </w:r>
      <w:r w:rsidR="00285C9F">
        <w:rPr>
          <w:rFonts w:asciiTheme="majorBidi" w:eastAsia="Trebuchet MS" w:hAnsiTheme="majorBidi" w:cstheme="majorBidi"/>
          <w:sz w:val="28"/>
          <w:szCs w:val="28"/>
        </w:rPr>
        <w:t xml:space="preserve"> </w:t>
      </w:r>
      <w:bookmarkEnd w:id="1"/>
      <w:r w:rsidR="000F49CB" w:rsidRPr="005D009F">
        <w:rPr>
          <w:rFonts w:asciiTheme="majorBidi" w:eastAsia="Trebuchet MS" w:hAnsiTheme="majorBidi" w:cstheme="majorBidi"/>
          <w:sz w:val="28"/>
          <w:szCs w:val="28"/>
        </w:rPr>
        <w:t xml:space="preserve">Cementoblasts synthesize collagen and protein polysaccharides, which make up the organic matrix of cementum. </w:t>
      </w:r>
    </w:p>
    <w:p w14:paraId="3ACC8699" w14:textId="0B80CB02" w:rsidR="001351C8" w:rsidRPr="005D009F" w:rsidRDefault="001351C8" w:rsidP="001351C8">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 xml:space="preserve"> Sheath cells that migrate toward </w:t>
      </w:r>
      <w:r w:rsidR="00825295">
        <w:rPr>
          <w:rFonts w:asciiTheme="majorBidi" w:eastAsia="Trebuchet MS" w:hAnsiTheme="majorBidi" w:cstheme="majorBidi"/>
          <w:sz w:val="28"/>
          <w:szCs w:val="28"/>
        </w:rPr>
        <w:t>t</w:t>
      </w:r>
      <w:r w:rsidRPr="005D009F">
        <w:rPr>
          <w:rFonts w:asciiTheme="majorBidi" w:eastAsia="Trebuchet MS" w:hAnsiTheme="majorBidi" w:cstheme="majorBidi"/>
          <w:sz w:val="28"/>
          <w:szCs w:val="28"/>
        </w:rPr>
        <w:t xml:space="preserve">he dental sac become the epithelial rests of Malassez found in the periodontal ligament of fully developed teeth. </w:t>
      </w:r>
    </w:p>
    <w:p w14:paraId="56656883" w14:textId="0844E9E8" w:rsidR="001351C8" w:rsidRPr="00EF4B1E" w:rsidRDefault="001351C8" w:rsidP="00EF4B1E">
      <w:pPr>
        <w:jc w:val="both"/>
        <w:rPr>
          <w:rFonts w:asciiTheme="majorBidi" w:eastAsia="Trebuchet MS" w:hAnsiTheme="majorBidi" w:cstheme="majorBidi"/>
          <w:sz w:val="28"/>
          <w:szCs w:val="28"/>
        </w:rPr>
      </w:pPr>
      <w:r>
        <w:rPr>
          <w:rFonts w:ascii="Trebuchet MS" w:eastAsia="Trebuchet MS" w:hAnsi="Trebuchet MS" w:cs="Trebuchet MS"/>
          <w:noProof/>
          <w:sz w:val="36"/>
          <w:szCs w:val="36"/>
        </w:rPr>
        <w:drawing>
          <wp:inline distT="114300" distB="114300" distL="114300" distR="114300" wp14:anchorId="35BF12C8" wp14:editId="189787E4">
            <wp:extent cx="5351847" cy="2628101"/>
            <wp:effectExtent l="0" t="0" r="1270" b="127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b="-2018"/>
                    <a:stretch>
                      <a:fillRect/>
                    </a:stretch>
                  </pic:blipFill>
                  <pic:spPr>
                    <a:xfrm>
                      <a:off x="0" y="0"/>
                      <a:ext cx="5369475" cy="2636758"/>
                    </a:xfrm>
                    <a:prstGeom prst="rect">
                      <a:avLst/>
                    </a:prstGeom>
                    <a:ln/>
                  </pic:spPr>
                </pic:pic>
              </a:graphicData>
            </a:graphic>
          </wp:inline>
        </w:drawing>
      </w:r>
      <w:r w:rsidR="00EF4B1E">
        <w:rPr>
          <w:b/>
          <w:bCs/>
          <w:sz w:val="32"/>
          <w:szCs w:val="32"/>
        </w:rPr>
        <w:t xml:space="preserve"> </w:t>
      </w:r>
    </w:p>
    <w:p w14:paraId="0B675856" w14:textId="77777777" w:rsidR="001351C8" w:rsidRDefault="001351C8" w:rsidP="001351C8"/>
    <w:p w14:paraId="2A801BBD" w14:textId="0A641179" w:rsidR="001351C8" w:rsidRPr="005D009F" w:rsidRDefault="001351C8" w:rsidP="001351C8">
      <w:pPr>
        <w:jc w:val="both"/>
        <w:rPr>
          <w:rFonts w:asciiTheme="majorBidi" w:eastAsia="Trebuchet MS" w:hAnsiTheme="majorBidi" w:cstheme="majorBidi"/>
          <w:sz w:val="28"/>
          <w:szCs w:val="28"/>
        </w:rPr>
      </w:pPr>
      <w:r w:rsidRPr="005D009F">
        <w:rPr>
          <w:rFonts w:asciiTheme="majorBidi" w:eastAsia="Trebuchet MS" w:hAnsiTheme="majorBidi" w:cstheme="majorBidi"/>
          <w:sz w:val="28"/>
          <w:szCs w:val="28"/>
        </w:rPr>
        <w:t xml:space="preserve">Cementoid Tissue: Under normal conditions growth of cementum is a </w:t>
      </w:r>
      <w:r w:rsidR="00285C9F">
        <w:rPr>
          <w:rFonts w:asciiTheme="majorBidi" w:eastAsia="Trebuchet MS" w:hAnsiTheme="majorBidi" w:cstheme="majorBidi"/>
          <w:sz w:val="28"/>
          <w:szCs w:val="28"/>
        </w:rPr>
        <w:t>measured</w:t>
      </w:r>
      <w:r w:rsidRPr="005D009F">
        <w:rPr>
          <w:rFonts w:asciiTheme="majorBidi" w:eastAsia="Trebuchet MS" w:hAnsiTheme="majorBidi" w:cstheme="majorBidi"/>
          <w:sz w:val="28"/>
          <w:szCs w:val="28"/>
        </w:rPr>
        <w:t xml:space="preserve"> process, and as a new layer of cementoid is formed, the old one calcifies. </w:t>
      </w:r>
      <w:r w:rsidR="00EA5F39">
        <w:rPr>
          <w:rFonts w:asciiTheme="majorBidi" w:eastAsia="Trebuchet MS" w:hAnsiTheme="majorBidi" w:cstheme="majorBidi"/>
          <w:sz w:val="28"/>
          <w:szCs w:val="28"/>
        </w:rPr>
        <w:t xml:space="preserve"> </w:t>
      </w:r>
    </w:p>
    <w:p w14:paraId="33A830D0" w14:textId="70C80885" w:rsidR="001351C8" w:rsidRDefault="001351C8" w:rsidP="00B44352">
      <w:pPr>
        <w:jc w:val="both"/>
        <w:rPr>
          <w:rFonts w:asciiTheme="majorBidi" w:eastAsia="Trebuchet MS" w:hAnsiTheme="majorBidi" w:cstheme="majorBidi"/>
          <w:sz w:val="28"/>
          <w:szCs w:val="28"/>
        </w:rPr>
      </w:pPr>
    </w:p>
    <w:p w14:paraId="6429D6C0" w14:textId="195F7191" w:rsidR="001351C8" w:rsidRPr="005D009F" w:rsidRDefault="001351C8" w:rsidP="001351C8">
      <w:pPr>
        <w:jc w:val="both"/>
        <w:rPr>
          <w:rFonts w:asciiTheme="majorBidi" w:eastAsia="Trebuchet MS" w:hAnsiTheme="majorBidi" w:cstheme="majorBidi"/>
          <w:sz w:val="28"/>
          <w:szCs w:val="28"/>
        </w:rPr>
      </w:pPr>
      <w:bookmarkStart w:id="2" w:name="_Hlk153447362"/>
      <w:bookmarkStart w:id="3" w:name="_Hlk153447527"/>
      <w:r w:rsidRPr="005D009F">
        <w:rPr>
          <w:rFonts w:asciiTheme="majorBidi" w:eastAsia="Trebuchet MS" w:hAnsiTheme="majorBidi" w:cstheme="majorBidi"/>
          <w:sz w:val="28"/>
          <w:szCs w:val="28"/>
        </w:rPr>
        <w:t>Incremental lines</w:t>
      </w:r>
      <w:r w:rsidR="00825295">
        <w:rPr>
          <w:rFonts w:asciiTheme="majorBidi" w:eastAsia="Trebuchet MS" w:hAnsiTheme="majorBidi" w:cstheme="majorBidi"/>
          <w:sz w:val="28"/>
          <w:szCs w:val="28"/>
        </w:rPr>
        <w:t>:</w:t>
      </w:r>
      <w:r w:rsidRPr="005D009F">
        <w:rPr>
          <w:rFonts w:asciiTheme="majorBidi" w:eastAsia="Trebuchet MS" w:hAnsiTheme="majorBidi" w:cstheme="majorBidi"/>
          <w:sz w:val="28"/>
          <w:szCs w:val="28"/>
        </w:rPr>
        <w:t xml:space="preserve"> are seen in cementum </w:t>
      </w:r>
      <w:bookmarkEnd w:id="2"/>
      <w:r w:rsidRPr="005D009F">
        <w:rPr>
          <w:rFonts w:asciiTheme="majorBidi" w:eastAsia="Trebuchet MS" w:hAnsiTheme="majorBidi" w:cstheme="majorBidi"/>
          <w:sz w:val="28"/>
          <w:szCs w:val="28"/>
        </w:rPr>
        <w:t>during the process of Cementogenesis, there are periods of rest and periods of activity. The periods of rest are associated with these lines. The lines are closer in acellular cementum as this cementum is formed slowly.</w:t>
      </w:r>
    </w:p>
    <w:bookmarkEnd w:id="3"/>
    <w:p w14:paraId="34207CD6" w14:textId="3986C743" w:rsidR="001351C8" w:rsidRDefault="001351C8" w:rsidP="001351C8">
      <w:pPr>
        <w:jc w:val="both"/>
        <w:rPr>
          <w:rFonts w:ascii="Trebuchet MS" w:eastAsia="Trebuchet MS" w:hAnsi="Trebuchet MS" w:cs="Trebuchet MS"/>
          <w:sz w:val="36"/>
          <w:szCs w:val="36"/>
        </w:rPr>
      </w:pPr>
      <w:r>
        <w:rPr>
          <w:rFonts w:ascii="Trebuchet MS" w:eastAsia="Trebuchet MS" w:hAnsi="Trebuchet MS" w:cs="Trebuchet MS"/>
          <w:noProof/>
          <w:sz w:val="36"/>
          <w:szCs w:val="36"/>
        </w:rPr>
        <w:drawing>
          <wp:inline distT="114300" distB="114300" distL="114300" distR="114300" wp14:anchorId="0297248B" wp14:editId="0AB399FC">
            <wp:extent cx="5731791" cy="2513001"/>
            <wp:effectExtent l="0" t="0" r="2540" b="1905"/>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762924" cy="2526651"/>
                    </a:xfrm>
                    <a:prstGeom prst="rect">
                      <a:avLst/>
                    </a:prstGeom>
                    <a:ln/>
                  </pic:spPr>
                </pic:pic>
              </a:graphicData>
            </a:graphic>
          </wp:inline>
        </w:drawing>
      </w:r>
    </w:p>
    <w:p w14:paraId="666DC0C1" w14:textId="77777777" w:rsidR="001351C8" w:rsidRPr="005D009F" w:rsidRDefault="001351C8" w:rsidP="001351C8">
      <w:pPr>
        <w:jc w:val="both"/>
        <w:rPr>
          <w:rFonts w:asciiTheme="majorBidi" w:eastAsia="Trebuchet MS" w:hAnsiTheme="majorBidi" w:cstheme="majorBidi"/>
          <w:sz w:val="28"/>
          <w:szCs w:val="28"/>
        </w:rPr>
      </w:pPr>
      <w:bookmarkStart w:id="4" w:name="_Hlk153447840"/>
      <w:r w:rsidRPr="005D009F">
        <w:rPr>
          <w:rFonts w:asciiTheme="majorBidi" w:eastAsia="Trebuchet MS" w:hAnsiTheme="majorBidi" w:cstheme="majorBidi"/>
          <w:sz w:val="28"/>
          <w:szCs w:val="28"/>
        </w:rPr>
        <w:t xml:space="preserve">Connective tissue fibers from the periodontal ligament </w:t>
      </w:r>
      <w:bookmarkStart w:id="5" w:name="_Hlk153447906"/>
      <w:bookmarkEnd w:id="4"/>
      <w:r w:rsidRPr="005D009F">
        <w:rPr>
          <w:rFonts w:asciiTheme="majorBidi" w:eastAsia="Trebuchet MS" w:hAnsiTheme="majorBidi" w:cstheme="majorBidi"/>
          <w:sz w:val="28"/>
          <w:szCs w:val="28"/>
        </w:rPr>
        <w:t xml:space="preserve">pass between the cementoblasts into the cementum. </w:t>
      </w:r>
      <w:bookmarkEnd w:id="5"/>
      <w:r w:rsidRPr="005D009F">
        <w:rPr>
          <w:rFonts w:asciiTheme="majorBidi" w:eastAsia="Trebuchet MS" w:hAnsiTheme="majorBidi" w:cstheme="majorBidi"/>
          <w:sz w:val="28"/>
          <w:szCs w:val="28"/>
        </w:rPr>
        <w:t xml:space="preserve">These fibers are embedded in the cementum and </w:t>
      </w:r>
      <w:bookmarkStart w:id="6" w:name="_Hlk153447805"/>
      <w:r w:rsidRPr="005D009F">
        <w:rPr>
          <w:rFonts w:asciiTheme="majorBidi" w:eastAsia="Trebuchet MS" w:hAnsiTheme="majorBidi" w:cstheme="majorBidi"/>
          <w:sz w:val="28"/>
          <w:szCs w:val="28"/>
        </w:rPr>
        <w:t>serve to attach the tooth to the surrounding bone</w:t>
      </w:r>
      <w:bookmarkEnd w:id="6"/>
      <w:r w:rsidRPr="005D009F">
        <w:rPr>
          <w:rFonts w:asciiTheme="majorBidi" w:eastAsia="Trebuchet MS" w:hAnsiTheme="majorBidi" w:cstheme="majorBidi"/>
          <w:sz w:val="28"/>
          <w:szCs w:val="28"/>
        </w:rPr>
        <w:t xml:space="preserve">. Their embedded portions are known as Sharpey's fibers. Each </w:t>
      </w:r>
      <w:bookmarkStart w:id="7" w:name="_Hlk153447749"/>
      <w:r w:rsidRPr="005D009F">
        <w:rPr>
          <w:rFonts w:asciiTheme="majorBidi" w:eastAsia="Trebuchet MS" w:hAnsiTheme="majorBidi" w:cstheme="majorBidi"/>
          <w:sz w:val="28"/>
          <w:szCs w:val="28"/>
        </w:rPr>
        <w:t xml:space="preserve">Sharpey's fiber is </w:t>
      </w:r>
      <w:bookmarkStart w:id="8" w:name="_Hlk153447778"/>
      <w:bookmarkEnd w:id="7"/>
      <w:r w:rsidRPr="005D009F">
        <w:rPr>
          <w:rFonts w:asciiTheme="majorBidi" w:eastAsia="Trebuchet MS" w:hAnsiTheme="majorBidi" w:cstheme="majorBidi"/>
          <w:sz w:val="28"/>
          <w:szCs w:val="28"/>
        </w:rPr>
        <w:t>composed of numerous collagen fibrils that pass well into the cementum.</w:t>
      </w:r>
    </w:p>
    <w:bookmarkEnd w:id="8"/>
    <w:p w14:paraId="1B8893AB" w14:textId="77777777" w:rsidR="001351C8" w:rsidRDefault="001351C8" w:rsidP="001351C8">
      <w:pPr>
        <w:jc w:val="both"/>
        <w:rPr>
          <w:rFonts w:ascii="Trebuchet MS" w:eastAsia="Trebuchet MS" w:hAnsi="Trebuchet MS" w:cs="Trebuchet MS"/>
          <w:sz w:val="36"/>
          <w:szCs w:val="36"/>
        </w:rPr>
      </w:pPr>
    </w:p>
    <w:p w14:paraId="5846DBFC" w14:textId="47E3D963" w:rsidR="00BB33B3" w:rsidRPr="00901195" w:rsidRDefault="00B227BF" w:rsidP="00EF4B1E">
      <w:pPr>
        <w:jc w:val="both"/>
        <w:rPr>
          <w:rFonts w:ascii="Trebuchet MS" w:eastAsia="Trebuchet MS" w:hAnsi="Trebuchet MS" w:cs="Trebuchet MS"/>
          <w:color w:val="FF0000"/>
          <w:sz w:val="36"/>
          <w:szCs w:val="36"/>
        </w:rPr>
      </w:pPr>
      <w:r w:rsidRPr="00901195">
        <w:rPr>
          <w:rFonts w:asciiTheme="majorBidi" w:eastAsia="Trebuchet MS" w:hAnsiTheme="majorBidi" w:cstheme="majorBidi"/>
          <w:b/>
          <w:color w:val="FF0000"/>
          <w:sz w:val="36"/>
          <w:szCs w:val="36"/>
        </w:rPr>
        <w:t xml:space="preserve">                        </w:t>
      </w:r>
      <w:r w:rsidR="00EF4B1E" w:rsidRPr="00901195">
        <w:rPr>
          <w:rFonts w:asciiTheme="majorBidi" w:eastAsia="Trebuchet MS" w:hAnsiTheme="majorBidi" w:cstheme="majorBidi"/>
          <w:b/>
          <w:color w:val="FF0000"/>
          <w:sz w:val="36"/>
          <w:szCs w:val="36"/>
        </w:rPr>
        <w:t xml:space="preserve">Cementum </w:t>
      </w:r>
      <w:r w:rsidR="00BB33B3" w:rsidRPr="00901195">
        <w:rPr>
          <w:rFonts w:asciiTheme="majorBidi" w:eastAsia="Trebuchet MS" w:hAnsiTheme="majorBidi" w:cstheme="majorBidi"/>
          <w:b/>
          <w:color w:val="FF0000"/>
          <w:sz w:val="36"/>
          <w:szCs w:val="36"/>
        </w:rPr>
        <w:t>Structure</w:t>
      </w:r>
    </w:p>
    <w:p w14:paraId="691A1B87" w14:textId="2C023347" w:rsidR="00BB33B3" w:rsidRPr="00901195" w:rsidRDefault="00BB33B3" w:rsidP="00BB33B3">
      <w:pPr>
        <w:jc w:val="both"/>
        <w:rPr>
          <w:rFonts w:asciiTheme="majorBidi" w:eastAsia="Trebuchet MS" w:hAnsiTheme="majorBidi" w:cstheme="majorBidi"/>
          <w:color w:val="FF0000"/>
          <w:sz w:val="28"/>
          <w:szCs w:val="28"/>
        </w:rPr>
      </w:pPr>
      <w:r w:rsidRPr="00901195">
        <w:rPr>
          <w:rFonts w:asciiTheme="majorBidi" w:eastAsia="Trebuchet MS" w:hAnsiTheme="majorBidi" w:cstheme="majorBidi"/>
          <w:color w:val="FF0000"/>
          <w:sz w:val="28"/>
          <w:szCs w:val="28"/>
        </w:rPr>
        <w:t xml:space="preserve">Light microscopic observations reveal two basic types of cementum on the basis of presence or absence of </w:t>
      </w:r>
      <w:r w:rsidR="00194518" w:rsidRPr="00901195">
        <w:rPr>
          <w:rFonts w:asciiTheme="majorBidi" w:eastAsia="Trebuchet MS" w:hAnsiTheme="majorBidi" w:cstheme="majorBidi"/>
          <w:color w:val="FF0000"/>
          <w:sz w:val="28"/>
          <w:szCs w:val="28"/>
        </w:rPr>
        <w:t>c</w:t>
      </w:r>
      <w:r w:rsidRPr="00901195">
        <w:rPr>
          <w:rFonts w:asciiTheme="majorBidi" w:eastAsia="Trebuchet MS" w:hAnsiTheme="majorBidi" w:cstheme="majorBidi"/>
          <w:color w:val="FF0000"/>
          <w:sz w:val="28"/>
          <w:szCs w:val="28"/>
        </w:rPr>
        <w:t xml:space="preserve">ementocytes </w:t>
      </w:r>
    </w:p>
    <w:p w14:paraId="2710111B" w14:textId="11C9E78D" w:rsidR="00194518" w:rsidRPr="00901195" w:rsidRDefault="00194518" w:rsidP="00BB33B3">
      <w:pPr>
        <w:jc w:val="both"/>
        <w:rPr>
          <w:rFonts w:asciiTheme="majorBidi" w:eastAsia="Trebuchet MS" w:hAnsiTheme="majorBidi" w:cstheme="majorBidi"/>
          <w:color w:val="FF0000"/>
          <w:sz w:val="28"/>
          <w:szCs w:val="28"/>
        </w:rPr>
      </w:pPr>
      <w:r w:rsidRPr="00901195">
        <w:rPr>
          <w:rFonts w:asciiTheme="majorBidi" w:eastAsia="Trebuchet MS" w:hAnsiTheme="majorBidi" w:cstheme="majorBidi"/>
          <w:color w:val="FF0000"/>
          <w:sz w:val="28"/>
          <w:szCs w:val="28"/>
        </w:rPr>
        <w:t>1.C</w:t>
      </w:r>
      <w:r w:rsidR="00BB33B3" w:rsidRPr="00901195">
        <w:rPr>
          <w:rFonts w:asciiTheme="majorBidi" w:eastAsia="Trebuchet MS" w:hAnsiTheme="majorBidi" w:cstheme="majorBidi"/>
          <w:color w:val="FF0000"/>
          <w:sz w:val="28"/>
          <w:szCs w:val="28"/>
        </w:rPr>
        <w:t>ellular cementum</w:t>
      </w:r>
    </w:p>
    <w:p w14:paraId="461D5C3C" w14:textId="5A461B5B" w:rsidR="00194518" w:rsidRPr="00901195" w:rsidRDefault="00194518" w:rsidP="00BB33B3">
      <w:pPr>
        <w:jc w:val="both"/>
        <w:rPr>
          <w:rFonts w:asciiTheme="majorBidi" w:eastAsia="Trebuchet MS" w:hAnsiTheme="majorBidi" w:cstheme="majorBidi"/>
          <w:color w:val="FF0000"/>
          <w:sz w:val="28"/>
          <w:szCs w:val="28"/>
        </w:rPr>
      </w:pPr>
      <w:r w:rsidRPr="00901195">
        <w:rPr>
          <w:rFonts w:asciiTheme="majorBidi" w:eastAsia="Trebuchet MS" w:hAnsiTheme="majorBidi" w:cstheme="majorBidi"/>
          <w:color w:val="FF0000"/>
          <w:sz w:val="28"/>
          <w:szCs w:val="28"/>
        </w:rPr>
        <w:t>2.A</w:t>
      </w:r>
      <w:r w:rsidR="00BB33B3" w:rsidRPr="00901195">
        <w:rPr>
          <w:rFonts w:asciiTheme="majorBidi" w:eastAsia="Trebuchet MS" w:hAnsiTheme="majorBidi" w:cstheme="majorBidi"/>
          <w:color w:val="FF0000"/>
          <w:sz w:val="28"/>
          <w:szCs w:val="28"/>
        </w:rPr>
        <w:t>cellular cementum</w:t>
      </w:r>
      <w:r w:rsidRPr="00901195">
        <w:rPr>
          <w:rFonts w:asciiTheme="majorBidi" w:eastAsia="Trebuchet MS" w:hAnsiTheme="majorBidi" w:cstheme="majorBidi"/>
          <w:color w:val="FF0000"/>
          <w:sz w:val="28"/>
          <w:szCs w:val="28"/>
        </w:rPr>
        <w:t xml:space="preserve"> </w:t>
      </w:r>
    </w:p>
    <w:p w14:paraId="5FC10097" w14:textId="0F1BD464" w:rsidR="0077468A" w:rsidRPr="00901195" w:rsidRDefault="00BB33B3" w:rsidP="00194518">
      <w:pPr>
        <w:jc w:val="both"/>
        <w:rPr>
          <w:rFonts w:asciiTheme="majorBidi" w:eastAsia="Trebuchet MS" w:hAnsiTheme="majorBidi" w:cstheme="majorBidi"/>
          <w:color w:val="FF0000"/>
          <w:sz w:val="28"/>
          <w:szCs w:val="28"/>
        </w:rPr>
      </w:pPr>
      <w:r w:rsidRPr="00901195">
        <w:rPr>
          <w:rFonts w:asciiTheme="majorBidi" w:eastAsia="Trebuchet MS" w:hAnsiTheme="majorBidi" w:cstheme="majorBidi"/>
          <w:color w:val="FF0000"/>
          <w:sz w:val="28"/>
          <w:szCs w:val="28"/>
        </w:rPr>
        <w:t xml:space="preserve"> It can also be classified on the basis of the type of fibers (intrinsic/ extrinsic fibers) presence or their absence (afibrillar cementum). </w:t>
      </w:r>
    </w:p>
    <w:p w14:paraId="2384F663" w14:textId="77777777" w:rsidR="00194518" w:rsidRPr="00901195" w:rsidRDefault="00194518" w:rsidP="00194518">
      <w:pPr>
        <w:jc w:val="both"/>
        <w:rPr>
          <w:rFonts w:asciiTheme="majorBidi" w:eastAsia="Trebuchet MS" w:hAnsiTheme="majorBidi" w:cstheme="majorBidi"/>
          <w:color w:val="FF0000"/>
          <w:sz w:val="28"/>
          <w:szCs w:val="28"/>
        </w:rPr>
      </w:pPr>
    </w:p>
    <w:p w14:paraId="27A27434" w14:textId="5DC1CE2E" w:rsidR="00194518" w:rsidRDefault="00194518" w:rsidP="00194518">
      <w:pPr>
        <w:jc w:val="both"/>
        <w:rPr>
          <w:rFonts w:asciiTheme="majorBidi" w:eastAsia="Trebuchet MS" w:hAnsiTheme="majorBidi" w:cstheme="majorBidi"/>
          <w:sz w:val="28"/>
          <w:szCs w:val="28"/>
        </w:rPr>
      </w:pPr>
      <w:r>
        <w:rPr>
          <w:rFonts w:ascii="Trebuchet MS" w:eastAsia="Trebuchet MS" w:hAnsi="Trebuchet MS" w:cs="Trebuchet MS"/>
          <w:noProof/>
          <w:sz w:val="36"/>
          <w:szCs w:val="36"/>
        </w:rPr>
        <w:lastRenderedPageBreak/>
        <w:drawing>
          <wp:inline distT="114300" distB="114300" distL="114300" distR="114300" wp14:anchorId="6F0F9D17" wp14:editId="7972B107">
            <wp:extent cx="5517223" cy="2736806"/>
            <wp:effectExtent l="0" t="0" r="7620" b="6985"/>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5575992" cy="2765958"/>
                    </a:xfrm>
                    <a:prstGeom prst="rect">
                      <a:avLst/>
                    </a:prstGeom>
                    <a:ln/>
                  </pic:spPr>
                </pic:pic>
              </a:graphicData>
            </a:graphic>
          </wp:inline>
        </w:drawing>
      </w:r>
    </w:p>
    <w:p w14:paraId="4D99F127" w14:textId="77777777" w:rsidR="00194518" w:rsidRDefault="00194518" w:rsidP="00194518">
      <w:pPr>
        <w:jc w:val="both"/>
        <w:rPr>
          <w:rFonts w:asciiTheme="majorBidi" w:eastAsia="Trebuchet MS" w:hAnsiTheme="majorBidi" w:cstheme="majorBidi"/>
          <w:sz w:val="28"/>
          <w:szCs w:val="28"/>
        </w:rPr>
      </w:pPr>
      <w:r w:rsidRPr="00194518">
        <w:rPr>
          <w:rFonts w:asciiTheme="majorBidi" w:eastAsia="Trebuchet MS" w:hAnsiTheme="majorBidi" w:cstheme="majorBidi"/>
          <w:b/>
          <w:bCs/>
          <w:sz w:val="28"/>
          <w:szCs w:val="28"/>
        </w:rPr>
        <w:t>The intrinsic fibers</w:t>
      </w:r>
      <w:r w:rsidRPr="00194518">
        <w:rPr>
          <w:rFonts w:asciiTheme="majorBidi" w:eastAsia="Trebuchet MS" w:hAnsiTheme="majorBidi" w:cstheme="majorBidi"/>
          <w:sz w:val="28"/>
          <w:szCs w:val="28"/>
        </w:rPr>
        <w:t xml:space="preserve"> produced by the </w:t>
      </w:r>
      <w:r w:rsidRPr="00194518">
        <w:rPr>
          <w:rFonts w:asciiTheme="majorBidi" w:eastAsia="Trebuchet MS" w:hAnsiTheme="majorBidi" w:cstheme="majorBidi"/>
          <w:b/>
          <w:bCs/>
          <w:sz w:val="28"/>
          <w:szCs w:val="28"/>
        </w:rPr>
        <w:t xml:space="preserve">Cementoblast </w:t>
      </w:r>
      <w:r w:rsidRPr="00194518">
        <w:rPr>
          <w:rFonts w:asciiTheme="majorBidi" w:eastAsia="Trebuchet MS" w:hAnsiTheme="majorBidi" w:cstheme="majorBidi"/>
          <w:sz w:val="28"/>
          <w:szCs w:val="28"/>
        </w:rPr>
        <w:t xml:space="preserve">are smaller (1-2 micrometers in diameter) and are usually oriented </w:t>
      </w:r>
      <w:r w:rsidRPr="00194518">
        <w:rPr>
          <w:rFonts w:asciiTheme="majorBidi" w:eastAsia="Trebuchet MS" w:hAnsiTheme="majorBidi" w:cstheme="majorBidi"/>
          <w:b/>
          <w:bCs/>
          <w:sz w:val="28"/>
          <w:szCs w:val="28"/>
        </w:rPr>
        <w:t>parallel</w:t>
      </w:r>
      <w:r w:rsidRPr="00194518">
        <w:rPr>
          <w:rFonts w:asciiTheme="majorBidi" w:eastAsia="Trebuchet MS" w:hAnsiTheme="majorBidi" w:cstheme="majorBidi"/>
          <w:sz w:val="28"/>
          <w:szCs w:val="28"/>
        </w:rPr>
        <w:t xml:space="preserve"> to the surface. </w:t>
      </w:r>
    </w:p>
    <w:p w14:paraId="0EEABEE5" w14:textId="0EA8CB2A" w:rsidR="00194518" w:rsidRPr="00194518" w:rsidRDefault="00194518" w:rsidP="00EF4B1E">
      <w:pPr>
        <w:jc w:val="both"/>
        <w:rPr>
          <w:rFonts w:asciiTheme="majorBidi" w:eastAsia="Trebuchet MS" w:hAnsiTheme="majorBidi" w:cstheme="majorBidi"/>
          <w:sz w:val="28"/>
          <w:szCs w:val="28"/>
        </w:rPr>
      </w:pPr>
      <w:r w:rsidRPr="00194518">
        <w:rPr>
          <w:rFonts w:asciiTheme="majorBidi" w:eastAsia="Trebuchet MS" w:hAnsiTheme="majorBidi" w:cstheme="majorBidi"/>
          <w:b/>
          <w:bCs/>
          <w:sz w:val="28"/>
          <w:szCs w:val="28"/>
        </w:rPr>
        <w:t>The extrinsic fibers</w:t>
      </w:r>
      <w:r w:rsidRPr="00194518">
        <w:rPr>
          <w:rFonts w:asciiTheme="majorBidi" w:eastAsia="Trebuchet MS" w:hAnsiTheme="majorBidi" w:cstheme="majorBidi"/>
          <w:sz w:val="28"/>
          <w:szCs w:val="28"/>
        </w:rPr>
        <w:t xml:space="preserve"> produced by </w:t>
      </w:r>
      <w:r w:rsidRPr="00194518">
        <w:rPr>
          <w:rFonts w:asciiTheme="majorBidi" w:eastAsia="Trebuchet MS" w:hAnsiTheme="majorBidi" w:cstheme="majorBidi"/>
          <w:b/>
          <w:bCs/>
          <w:sz w:val="28"/>
          <w:szCs w:val="28"/>
        </w:rPr>
        <w:t>fibroblast</w:t>
      </w:r>
      <w:r w:rsidRPr="00194518">
        <w:rPr>
          <w:rFonts w:asciiTheme="majorBidi" w:eastAsia="Trebuchet MS" w:hAnsiTheme="majorBidi" w:cstheme="majorBidi"/>
          <w:sz w:val="28"/>
          <w:szCs w:val="28"/>
        </w:rPr>
        <w:t xml:space="preserve"> are larger bundles (5-7 micrometers In diameter) and are usually oriented </w:t>
      </w:r>
      <w:r w:rsidRPr="00194518">
        <w:rPr>
          <w:rFonts w:asciiTheme="majorBidi" w:eastAsia="Trebuchet MS" w:hAnsiTheme="majorBidi" w:cstheme="majorBidi"/>
          <w:b/>
          <w:bCs/>
          <w:sz w:val="28"/>
          <w:szCs w:val="28"/>
        </w:rPr>
        <w:t>perpendicular</w:t>
      </w:r>
      <w:r w:rsidRPr="00194518">
        <w:rPr>
          <w:rFonts w:asciiTheme="majorBidi" w:eastAsia="Trebuchet MS" w:hAnsiTheme="majorBidi" w:cstheme="majorBidi"/>
          <w:sz w:val="28"/>
          <w:szCs w:val="28"/>
        </w:rPr>
        <w:t xml:space="preserve"> to the surface</w:t>
      </w:r>
      <w:r w:rsidR="00696E5B" w:rsidRPr="00696E5B">
        <w:rPr>
          <w:rFonts w:asciiTheme="majorBidi" w:eastAsia="Trebuchet MS" w:hAnsiTheme="majorBidi" w:cstheme="majorBidi"/>
          <w:sz w:val="28"/>
          <w:szCs w:val="28"/>
        </w:rPr>
        <w:t xml:space="preserve"> and they are known as Sharpey's fibers. </w:t>
      </w:r>
    </w:p>
    <w:p w14:paraId="56C6CF5C" w14:textId="0B132921" w:rsidR="00FD4B70" w:rsidRPr="00EF4B1E" w:rsidRDefault="00FD4B70" w:rsidP="00BB33B3">
      <w:pPr>
        <w:jc w:val="both"/>
        <w:rPr>
          <w:rFonts w:asciiTheme="majorBidi" w:eastAsia="Trebuchet MS" w:hAnsiTheme="majorBidi" w:cstheme="majorBidi"/>
          <w:sz w:val="32"/>
          <w:szCs w:val="32"/>
        </w:rPr>
      </w:pPr>
      <w:r w:rsidRPr="00194518">
        <w:rPr>
          <w:rFonts w:asciiTheme="majorBidi" w:eastAsia="Trebuchet MS" w:hAnsiTheme="majorBidi" w:cstheme="majorBidi"/>
          <w:sz w:val="28"/>
          <w:szCs w:val="28"/>
        </w:rPr>
        <w:t xml:space="preserve"> </w:t>
      </w:r>
      <w:r w:rsidR="00B227BF">
        <w:rPr>
          <w:rFonts w:asciiTheme="majorBidi" w:eastAsia="Trebuchet MS" w:hAnsiTheme="majorBidi" w:cstheme="majorBidi"/>
          <w:sz w:val="28"/>
          <w:szCs w:val="28"/>
        </w:rPr>
        <w:t xml:space="preserve">                                        </w:t>
      </w:r>
      <w:r w:rsidRPr="00EF4B1E">
        <w:rPr>
          <w:rFonts w:asciiTheme="majorBidi" w:eastAsia="Trebuchet MS" w:hAnsiTheme="majorBidi" w:cstheme="majorBidi"/>
          <w:b/>
          <w:sz w:val="32"/>
          <w:szCs w:val="32"/>
        </w:rPr>
        <w:t>Types of cementum</w:t>
      </w:r>
      <w:r w:rsidRPr="00EF4B1E">
        <w:rPr>
          <w:rFonts w:asciiTheme="majorBidi" w:eastAsia="Trebuchet MS" w:hAnsiTheme="majorBidi" w:cstheme="majorBidi"/>
          <w:sz w:val="32"/>
          <w:szCs w:val="32"/>
        </w:rPr>
        <w:t xml:space="preserve"> </w:t>
      </w:r>
    </w:p>
    <w:p w14:paraId="0A6A3BD1" w14:textId="5A8D6DB5" w:rsidR="00FD4B70" w:rsidRPr="00EF4B1E" w:rsidRDefault="00FD4B70" w:rsidP="00EF4B1E">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Acellular extrinsic fiber cementum (AEFC)</w:t>
      </w:r>
      <w:r w:rsidRPr="00B44352">
        <w:rPr>
          <w:rFonts w:asciiTheme="majorBidi" w:eastAsia="Trebuchet MS" w:hAnsiTheme="majorBidi" w:cstheme="majorBidi"/>
          <w:sz w:val="28"/>
          <w:szCs w:val="28"/>
        </w:rPr>
        <w:t>is regarded as primary cementum, because it forms first.</w:t>
      </w:r>
      <w:r w:rsidR="00B44352">
        <w:rPr>
          <w:rFonts w:asciiTheme="majorBidi" w:eastAsia="Trebuchet MS" w:hAnsiTheme="majorBidi" w:cstheme="majorBidi"/>
          <w:sz w:val="28"/>
          <w:szCs w:val="28"/>
        </w:rPr>
        <w:t xml:space="preserve"> It </w:t>
      </w:r>
      <w:r w:rsidR="00B44352" w:rsidRPr="00B44352">
        <w:rPr>
          <w:rFonts w:asciiTheme="majorBidi" w:eastAsia="Trebuchet MS" w:hAnsiTheme="majorBidi" w:cstheme="majorBidi"/>
          <w:sz w:val="28"/>
          <w:szCs w:val="28"/>
        </w:rPr>
        <w:t xml:space="preserve">extends from cervical margin to apical 1/3rd. It is the only type of cementum seen in single rooted teeth. </w:t>
      </w:r>
    </w:p>
    <w:p w14:paraId="668E5D08" w14:textId="77777777" w:rsidR="00FD4B70" w:rsidRPr="00194518" w:rsidRDefault="00FD4B70" w:rsidP="00FD4B70">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Cellular intrinsic fiber cementum (CIFC)</w:t>
      </w:r>
    </w:p>
    <w:p w14:paraId="4A278210" w14:textId="1E0756DA" w:rsidR="00FD4B70" w:rsidRPr="00194518" w:rsidRDefault="00FD4B70" w:rsidP="00FD4B70">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 xml:space="preserve">acellular afibrillar cementum </w:t>
      </w:r>
      <w:r w:rsidR="009D6A2B">
        <w:rPr>
          <w:rFonts w:asciiTheme="majorBidi" w:eastAsia="Trebuchet MS" w:hAnsiTheme="majorBidi" w:cstheme="majorBidi"/>
          <w:sz w:val="28"/>
          <w:szCs w:val="28"/>
        </w:rPr>
        <w:t>.</w:t>
      </w:r>
      <w:r w:rsidRPr="00194518">
        <w:rPr>
          <w:rFonts w:asciiTheme="majorBidi" w:eastAsia="Trebuchet MS" w:hAnsiTheme="majorBidi" w:cstheme="majorBidi"/>
          <w:sz w:val="28"/>
          <w:szCs w:val="28"/>
        </w:rPr>
        <w:t xml:space="preserve">   </w:t>
      </w:r>
    </w:p>
    <w:p w14:paraId="02913803" w14:textId="77777777" w:rsidR="00BB33B3" w:rsidRPr="00194518" w:rsidRDefault="00FD4B70" w:rsidP="00BB33B3">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acellular Intrinsic fiber</w:t>
      </w:r>
      <w:r w:rsidR="00BB33B3" w:rsidRPr="00194518">
        <w:rPr>
          <w:rFonts w:asciiTheme="majorBidi" w:eastAsia="Trebuchet MS" w:hAnsiTheme="majorBidi" w:cstheme="majorBidi"/>
          <w:sz w:val="28"/>
          <w:szCs w:val="28"/>
        </w:rPr>
        <w:t>cementum</w:t>
      </w:r>
    </w:p>
    <w:p w14:paraId="3D811E3D" w14:textId="6949B2EE" w:rsidR="008A63B5" w:rsidRPr="008A63B5" w:rsidRDefault="00FD4B70" w:rsidP="008A63B5">
      <w:pPr>
        <w:pStyle w:val="ListParagraph"/>
        <w:numPr>
          <w:ilvl w:val="0"/>
          <w:numId w:val="20"/>
        </w:numPr>
        <w:jc w:val="both"/>
        <w:rPr>
          <w:rFonts w:asciiTheme="majorBidi" w:eastAsia="Trebuchet MS" w:hAnsiTheme="majorBidi" w:cstheme="majorBidi"/>
          <w:sz w:val="28"/>
          <w:szCs w:val="28"/>
        </w:rPr>
      </w:pPr>
      <w:r w:rsidRPr="00194518">
        <w:rPr>
          <w:rFonts w:asciiTheme="majorBidi" w:eastAsia="Trebuchet MS" w:hAnsiTheme="majorBidi" w:cstheme="majorBidi"/>
          <w:sz w:val="28"/>
          <w:szCs w:val="28"/>
        </w:rPr>
        <w:t xml:space="preserve">cellular and acellular mixed fiber Cementum (containing both intrinsic and extrinsic fibers) </w:t>
      </w:r>
      <w:r w:rsidR="009D6A2B">
        <w:rPr>
          <w:rFonts w:asciiTheme="majorBidi" w:eastAsia="Trebuchet MS" w:hAnsiTheme="majorBidi" w:cstheme="majorBidi"/>
          <w:sz w:val="28"/>
          <w:szCs w:val="28"/>
        </w:rPr>
        <w:t xml:space="preserve"> </w:t>
      </w:r>
    </w:p>
    <w:p w14:paraId="3BB51113" w14:textId="7AEFB5B4" w:rsidR="00FD4B70" w:rsidRDefault="00FD4B70" w:rsidP="00B44352">
      <w:pPr>
        <w:jc w:val="center"/>
        <w:rPr>
          <w:rFonts w:ascii="Trebuchet MS" w:eastAsia="Trebuchet MS" w:hAnsi="Trebuchet MS" w:cs="Trebuchet MS"/>
          <w:sz w:val="36"/>
          <w:szCs w:val="36"/>
        </w:rPr>
      </w:pPr>
      <w:r>
        <w:rPr>
          <w:rFonts w:ascii="Trebuchet MS" w:eastAsia="Trebuchet MS" w:hAnsi="Trebuchet MS" w:cs="Trebuchet MS"/>
          <w:noProof/>
          <w:sz w:val="36"/>
          <w:szCs w:val="36"/>
        </w:rPr>
        <w:drawing>
          <wp:inline distT="114300" distB="114300" distL="114300" distR="114300" wp14:anchorId="01B144F1" wp14:editId="19989C17">
            <wp:extent cx="5100030" cy="2314775"/>
            <wp:effectExtent l="0" t="0" r="5715" b="9525"/>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104307" cy="2316716"/>
                    </a:xfrm>
                    <a:prstGeom prst="rect">
                      <a:avLst/>
                    </a:prstGeom>
                    <a:ln/>
                  </pic:spPr>
                </pic:pic>
              </a:graphicData>
            </a:graphic>
          </wp:inline>
        </w:drawing>
      </w:r>
    </w:p>
    <w:p w14:paraId="536E550E" w14:textId="4A7E3B3B" w:rsidR="00696E5B" w:rsidRPr="00696E5B" w:rsidRDefault="00FD4B70" w:rsidP="00696E5B">
      <w:pPr>
        <w:jc w:val="both"/>
        <w:rPr>
          <w:rFonts w:asciiTheme="majorBidi" w:eastAsia="Trebuchet MS" w:hAnsiTheme="majorBidi" w:cstheme="majorBidi"/>
          <w:sz w:val="28"/>
          <w:szCs w:val="28"/>
        </w:rPr>
      </w:pPr>
      <w:r w:rsidRPr="00BB33B3">
        <w:rPr>
          <w:rFonts w:asciiTheme="majorBidi" w:eastAsia="Trebuchet MS" w:hAnsiTheme="majorBidi" w:cstheme="majorBidi"/>
          <w:b/>
          <w:sz w:val="28"/>
          <w:szCs w:val="28"/>
        </w:rPr>
        <w:lastRenderedPageBreak/>
        <w:t>Cellular Cementum</w:t>
      </w:r>
      <w:r w:rsidRPr="00BB33B3">
        <w:rPr>
          <w:rFonts w:asciiTheme="majorBidi" w:eastAsia="Trebuchet MS" w:hAnsiTheme="majorBidi" w:cstheme="majorBidi"/>
          <w:sz w:val="28"/>
          <w:szCs w:val="28"/>
        </w:rPr>
        <w:t xml:space="preserve"> </w:t>
      </w:r>
      <w:r w:rsidR="00BB33B3" w:rsidRPr="00BB33B3">
        <w:rPr>
          <w:rFonts w:asciiTheme="majorBidi" w:eastAsia="Trebuchet MS" w:hAnsiTheme="majorBidi" w:cstheme="majorBidi"/>
          <w:sz w:val="28"/>
          <w:szCs w:val="28"/>
        </w:rPr>
        <w:t>is also known as secondary cementum,because it forms later than primary cementum.</w:t>
      </w:r>
      <w:r w:rsidR="00696E5B">
        <w:rPr>
          <w:rFonts w:asciiTheme="majorBidi" w:eastAsia="Trebuchet MS" w:hAnsiTheme="majorBidi" w:cstheme="majorBidi"/>
          <w:sz w:val="28"/>
          <w:szCs w:val="28"/>
        </w:rPr>
        <w:t xml:space="preserve"> It is foremed a</w:t>
      </w:r>
      <w:r w:rsidRPr="00BB33B3">
        <w:rPr>
          <w:rFonts w:asciiTheme="majorBidi" w:eastAsia="Trebuchet MS" w:hAnsiTheme="majorBidi" w:cstheme="majorBidi"/>
          <w:sz w:val="28"/>
          <w:szCs w:val="28"/>
        </w:rPr>
        <w:t xml:space="preserve">fter the formation of acellular cementum, </w:t>
      </w:r>
      <w:r w:rsidR="00696E5B">
        <w:rPr>
          <w:rFonts w:asciiTheme="majorBidi" w:eastAsia="Trebuchet MS" w:hAnsiTheme="majorBidi" w:cstheme="majorBidi"/>
          <w:sz w:val="28"/>
          <w:szCs w:val="28"/>
        </w:rPr>
        <w:t xml:space="preserve">and it is </w:t>
      </w:r>
      <w:r w:rsidRPr="00BB33B3">
        <w:rPr>
          <w:rFonts w:asciiTheme="majorBidi" w:eastAsia="Trebuchet MS" w:hAnsiTheme="majorBidi" w:cstheme="majorBidi"/>
          <w:sz w:val="28"/>
          <w:szCs w:val="28"/>
        </w:rPr>
        <w:t xml:space="preserve"> less mineralized </w:t>
      </w:r>
      <w:r w:rsidR="00696E5B">
        <w:rPr>
          <w:rFonts w:asciiTheme="majorBidi" w:eastAsia="Trebuchet MS" w:hAnsiTheme="majorBidi" w:cstheme="majorBidi"/>
          <w:sz w:val="28"/>
          <w:szCs w:val="28"/>
        </w:rPr>
        <w:t xml:space="preserve"> </w:t>
      </w:r>
      <w:r w:rsidRPr="00BB33B3">
        <w:rPr>
          <w:rFonts w:asciiTheme="majorBidi" w:eastAsia="Trebuchet MS" w:hAnsiTheme="majorBidi" w:cstheme="majorBidi"/>
          <w:sz w:val="28"/>
          <w:szCs w:val="28"/>
        </w:rPr>
        <w:t xml:space="preserve"> </w:t>
      </w:r>
    </w:p>
    <w:p w14:paraId="37964564" w14:textId="3B431657" w:rsidR="00FD4B70" w:rsidRPr="00BB33B3" w:rsidRDefault="00FD4B70" w:rsidP="00696E5B">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Some cementoblasts get entrapped and are called Cementocytes.</w:t>
      </w:r>
    </w:p>
    <w:p w14:paraId="45E5FA26" w14:textId="77777777" w:rsidR="00BB33B3" w:rsidRPr="00BB33B3" w:rsidRDefault="00BB33B3" w:rsidP="00FD4B70">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 xml:space="preserve"> </w:t>
      </w:r>
      <w:r w:rsidR="00FD4B70" w:rsidRPr="00BB33B3">
        <w:rPr>
          <w:rFonts w:asciiTheme="majorBidi" w:eastAsia="Trebuchet MS" w:hAnsiTheme="majorBidi" w:cstheme="majorBidi"/>
          <w:sz w:val="28"/>
          <w:szCs w:val="28"/>
        </w:rPr>
        <w:t xml:space="preserve"> The cellular cementum found in the apical third is mainly of two types,</w:t>
      </w:r>
    </w:p>
    <w:p w14:paraId="1764418C" w14:textId="6C22E6FA" w:rsidR="00BB33B3" w:rsidRPr="00BB33B3" w:rsidRDefault="00BB33B3" w:rsidP="00FD4B70">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1.</w:t>
      </w:r>
      <w:r w:rsidR="00FD4B70" w:rsidRPr="00BB33B3">
        <w:rPr>
          <w:rFonts w:asciiTheme="majorBidi" w:eastAsia="Trebuchet MS" w:hAnsiTheme="majorBidi" w:cstheme="majorBidi"/>
          <w:sz w:val="28"/>
          <w:szCs w:val="28"/>
        </w:rPr>
        <w:t xml:space="preserve"> </w:t>
      </w:r>
      <w:r w:rsidRPr="00BB33B3">
        <w:rPr>
          <w:rFonts w:asciiTheme="majorBidi" w:eastAsia="Trebuchet MS" w:hAnsiTheme="majorBidi" w:cstheme="majorBidi"/>
          <w:sz w:val="28"/>
          <w:szCs w:val="28"/>
        </w:rPr>
        <w:t>C</w:t>
      </w:r>
      <w:r w:rsidR="00FD4B70" w:rsidRPr="00BB33B3">
        <w:rPr>
          <w:rFonts w:asciiTheme="majorBidi" w:eastAsia="Trebuchet MS" w:hAnsiTheme="majorBidi" w:cstheme="majorBidi"/>
          <w:sz w:val="28"/>
          <w:szCs w:val="28"/>
        </w:rPr>
        <w:t>ellular mixed fiber cementum which forms the bulk of secondary cementum and occupies the apical interradicular regions</w:t>
      </w:r>
    </w:p>
    <w:p w14:paraId="263EF66D" w14:textId="6CE88D0E" w:rsidR="00B44352" w:rsidRPr="00BB33B3" w:rsidRDefault="00BB33B3" w:rsidP="008A63B5">
      <w:pPr>
        <w:jc w:val="both"/>
        <w:rPr>
          <w:rFonts w:asciiTheme="majorBidi" w:eastAsia="Trebuchet MS" w:hAnsiTheme="majorBidi" w:cstheme="majorBidi"/>
          <w:sz w:val="28"/>
          <w:szCs w:val="28"/>
        </w:rPr>
      </w:pPr>
      <w:r w:rsidRPr="00BB33B3">
        <w:rPr>
          <w:rFonts w:asciiTheme="majorBidi" w:eastAsia="Trebuchet MS" w:hAnsiTheme="majorBidi" w:cstheme="majorBidi"/>
          <w:sz w:val="28"/>
          <w:szCs w:val="28"/>
        </w:rPr>
        <w:t xml:space="preserve">2. </w:t>
      </w:r>
      <w:r w:rsidR="00FD4B70" w:rsidRPr="00BB33B3">
        <w:rPr>
          <w:rFonts w:asciiTheme="majorBidi" w:eastAsia="Trebuchet MS" w:hAnsiTheme="majorBidi" w:cstheme="majorBidi"/>
          <w:sz w:val="28"/>
          <w:szCs w:val="28"/>
        </w:rPr>
        <w:t xml:space="preserve">CIFC which is present in the middle and apical third. These types are mainly involved in the adaptation and repair of cementum. </w:t>
      </w:r>
    </w:p>
    <w:p w14:paraId="57D928F0" w14:textId="08B4D715" w:rsidR="0077468A" w:rsidRPr="00EF4B1E" w:rsidRDefault="0077468A" w:rsidP="00EF4B1E">
      <w:pPr>
        <w:jc w:val="both"/>
        <w:rPr>
          <w:rFonts w:ascii="Trebuchet MS" w:eastAsia="Trebuchet MS" w:hAnsi="Trebuchet MS" w:cs="Trebuchet MS"/>
          <w:sz w:val="36"/>
          <w:szCs w:val="36"/>
        </w:rPr>
      </w:pPr>
    </w:p>
    <w:tbl>
      <w:tblPr>
        <w:tblW w:w="90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4125"/>
        <w:gridCol w:w="4920"/>
      </w:tblGrid>
      <w:tr w:rsidR="0077468A" w14:paraId="61A9B2C1" w14:textId="77777777" w:rsidTr="00441833">
        <w:trPr>
          <w:trHeight w:val="557"/>
        </w:trPr>
        <w:tc>
          <w:tcPr>
            <w:tcW w:w="9045" w:type="dxa"/>
            <w:gridSpan w:val="2"/>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1046BD5" w14:textId="0AFD0A47" w:rsidR="0077468A" w:rsidRDefault="008A63B5" w:rsidP="00441833">
            <w:pPr>
              <w:rPr>
                <w:rFonts w:ascii="Trebuchet MS" w:eastAsia="Trebuchet MS" w:hAnsi="Trebuchet MS" w:cs="Trebuchet MS"/>
                <w:b/>
                <w:sz w:val="24"/>
                <w:szCs w:val="24"/>
              </w:rPr>
            </w:pPr>
            <w:r>
              <w:rPr>
                <w:rFonts w:ascii="Trebuchet MS" w:eastAsia="Trebuchet MS" w:hAnsi="Trebuchet MS" w:cs="Trebuchet MS"/>
                <w:b/>
                <w:sz w:val="24"/>
                <w:szCs w:val="24"/>
              </w:rPr>
              <w:t xml:space="preserve"> </w:t>
            </w:r>
            <w:r w:rsidR="0077468A">
              <w:rPr>
                <w:rFonts w:ascii="Trebuchet MS" w:eastAsia="Trebuchet MS" w:hAnsi="Trebuchet MS" w:cs="Trebuchet MS"/>
                <w:b/>
                <w:sz w:val="24"/>
                <w:szCs w:val="24"/>
              </w:rPr>
              <w:t xml:space="preserve"> Differences between Acellular Cementum and Cellular Cementum</w:t>
            </w:r>
          </w:p>
        </w:tc>
      </w:tr>
      <w:tr w:rsidR="0077468A" w14:paraId="40C5F808"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63B70ED" w14:textId="77777777" w:rsidR="0077468A" w:rsidRDefault="0077468A" w:rsidP="00441833">
            <w:pPr>
              <w:rPr>
                <w:rFonts w:ascii="Trebuchet MS" w:eastAsia="Trebuchet MS" w:hAnsi="Trebuchet MS" w:cs="Trebuchet MS"/>
                <w:b/>
                <w:sz w:val="24"/>
                <w:szCs w:val="24"/>
              </w:rPr>
            </w:pPr>
            <w:r>
              <w:rPr>
                <w:rFonts w:ascii="Trebuchet MS" w:eastAsia="Trebuchet MS" w:hAnsi="Trebuchet MS" w:cs="Trebuchet MS"/>
                <w:b/>
                <w:sz w:val="24"/>
                <w:szCs w:val="24"/>
              </w:rPr>
              <w:t>Acellular Cementum</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716813A1" w14:textId="77777777" w:rsidR="0077468A" w:rsidRDefault="0077468A" w:rsidP="00441833">
            <w:pPr>
              <w:rPr>
                <w:rFonts w:ascii="Trebuchet MS" w:eastAsia="Trebuchet MS" w:hAnsi="Trebuchet MS" w:cs="Trebuchet MS"/>
                <w:b/>
                <w:sz w:val="24"/>
                <w:szCs w:val="24"/>
              </w:rPr>
            </w:pPr>
            <w:r>
              <w:rPr>
                <w:rFonts w:ascii="Trebuchet MS" w:eastAsia="Trebuchet MS" w:hAnsi="Trebuchet MS" w:cs="Trebuchet MS"/>
                <w:b/>
                <w:sz w:val="24"/>
                <w:szCs w:val="24"/>
              </w:rPr>
              <w:t>Cellular Cementum</w:t>
            </w:r>
          </w:p>
        </w:tc>
      </w:tr>
      <w:tr w:rsidR="0077468A" w14:paraId="1E300376"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5C91E2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Embedded cementocytes are absent</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F969071"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Embedded cementocytes are present</w:t>
            </w:r>
          </w:p>
        </w:tc>
      </w:tr>
      <w:tr w:rsidR="0077468A" w14:paraId="053A3E11"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3301997D"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Deposition rate is slower</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F6A1F2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Deposition rate is faster</w:t>
            </w:r>
          </w:p>
        </w:tc>
      </w:tr>
      <w:tr w:rsidR="0077468A" w14:paraId="50040A56"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266BC14F"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It is the first formed layer</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EE3B0D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Formed after acellular cementum</w:t>
            </w:r>
          </w:p>
        </w:tc>
      </w:tr>
      <w:tr w:rsidR="0077468A" w14:paraId="6B9F6C09"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60D641A"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Width is more or less constant</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AC611A4"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Width can be highly variable</w:t>
            </w:r>
          </w:p>
        </w:tc>
      </w:tr>
      <w:tr w:rsidR="0077468A" w14:paraId="719CCA0C"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E007C98"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Found more at cervical third of tooth</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3B8BFA4"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 xml:space="preserve">Mainly seen at apical third  </w:t>
            </w:r>
          </w:p>
        </w:tc>
      </w:tr>
      <w:tr w:rsidR="0077468A" w14:paraId="44EE2453"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2700158A"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Also called as primary cementum</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9470741"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Also called as secondary cementum</w:t>
            </w:r>
          </w:p>
        </w:tc>
      </w:tr>
      <w:tr w:rsidR="0077468A" w14:paraId="61CE5D15" w14:textId="77777777" w:rsidTr="00441833">
        <w:trPr>
          <w:trHeight w:val="557"/>
        </w:trPr>
        <w:tc>
          <w:tcPr>
            <w:tcW w:w="4125"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7EF46A93"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Sharpey's fibers are well mineralized</w:t>
            </w:r>
          </w:p>
        </w:tc>
        <w:tc>
          <w:tcPr>
            <w:tcW w:w="4920" w:type="dxa"/>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01A99539" w14:textId="77777777"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Sharpey's fibers are partially mineralized</w:t>
            </w:r>
          </w:p>
        </w:tc>
      </w:tr>
      <w:tr w:rsidR="0077468A" w14:paraId="46ADD60E" w14:textId="77777777" w:rsidTr="00441833">
        <w:trPr>
          <w:trHeight w:val="557"/>
        </w:trPr>
        <w:tc>
          <w:tcPr>
            <w:tcW w:w="412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44D5E35E" w14:textId="3B6152D6"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Incremental lines are regular</w:t>
            </w:r>
            <w:r w:rsidR="00285C9F">
              <w:rPr>
                <w:rFonts w:ascii="Trebuchet MS" w:eastAsia="Trebuchet MS" w:hAnsi="Trebuchet MS" w:cs="Trebuchet MS"/>
                <w:sz w:val="24"/>
                <w:szCs w:val="24"/>
              </w:rPr>
              <w:t xml:space="preserve"> </w:t>
            </w:r>
          </w:p>
        </w:tc>
        <w:tc>
          <w:tcPr>
            <w:tcW w:w="4920"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5C80724D" w14:textId="4B9D6E8F" w:rsidR="0077468A" w:rsidRDefault="0077468A" w:rsidP="00441833">
            <w:pPr>
              <w:rPr>
                <w:rFonts w:ascii="Trebuchet MS" w:eastAsia="Trebuchet MS" w:hAnsi="Trebuchet MS" w:cs="Trebuchet MS"/>
                <w:sz w:val="24"/>
                <w:szCs w:val="24"/>
              </w:rPr>
            </w:pPr>
            <w:r>
              <w:rPr>
                <w:rFonts w:ascii="Trebuchet MS" w:eastAsia="Trebuchet MS" w:hAnsi="Trebuchet MS" w:cs="Trebuchet MS"/>
                <w:sz w:val="24"/>
                <w:szCs w:val="24"/>
              </w:rPr>
              <w:t xml:space="preserve">Incremental lines are irregular </w:t>
            </w:r>
            <w:r w:rsidR="00285C9F">
              <w:rPr>
                <w:rFonts w:ascii="Trebuchet MS" w:eastAsia="Trebuchet MS" w:hAnsi="Trebuchet MS" w:cs="Trebuchet MS"/>
                <w:sz w:val="24"/>
                <w:szCs w:val="24"/>
              </w:rPr>
              <w:t xml:space="preserve"> </w:t>
            </w:r>
            <w:r>
              <w:rPr>
                <w:rFonts w:ascii="Trebuchet MS" w:eastAsia="Trebuchet MS" w:hAnsi="Trebuchet MS" w:cs="Trebuchet MS"/>
                <w:sz w:val="24"/>
                <w:szCs w:val="24"/>
              </w:rPr>
              <w:t xml:space="preserve">  </w:t>
            </w:r>
          </w:p>
        </w:tc>
      </w:tr>
      <w:tr w:rsidR="0077468A" w14:paraId="4D9736F7" w14:textId="77777777" w:rsidTr="00441833">
        <w:trPr>
          <w:trHeight w:val="557"/>
        </w:trPr>
        <w:tc>
          <w:tcPr>
            <w:tcW w:w="4125" w:type="dxa"/>
            <w:vMerge/>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15F9A803" w14:textId="77777777" w:rsidR="0077468A" w:rsidRDefault="0077468A" w:rsidP="00441833">
            <w:pPr>
              <w:spacing w:line="240" w:lineRule="auto"/>
              <w:rPr>
                <w:rFonts w:ascii="Trebuchet MS" w:eastAsia="Trebuchet MS" w:hAnsi="Trebuchet MS" w:cs="Trebuchet MS"/>
                <w:sz w:val="24"/>
                <w:szCs w:val="24"/>
              </w:rPr>
            </w:pPr>
          </w:p>
        </w:tc>
        <w:tc>
          <w:tcPr>
            <w:tcW w:w="4920" w:type="dxa"/>
            <w:vMerge/>
            <w:tcBorders>
              <w:top w:val="single" w:sz="12" w:space="0" w:color="000000"/>
              <w:left w:val="single" w:sz="12" w:space="0" w:color="000000"/>
              <w:bottom w:val="single" w:sz="12" w:space="0" w:color="000000"/>
              <w:right w:val="single" w:sz="12" w:space="0" w:color="000000"/>
            </w:tcBorders>
            <w:shd w:val="clear" w:color="auto" w:fill="auto"/>
            <w:tcMar>
              <w:top w:w="99" w:type="dxa"/>
              <w:left w:w="99" w:type="dxa"/>
              <w:bottom w:w="99" w:type="dxa"/>
              <w:right w:w="99" w:type="dxa"/>
            </w:tcMar>
          </w:tcPr>
          <w:p w14:paraId="25AF3529" w14:textId="77777777" w:rsidR="0077468A" w:rsidRDefault="0077468A" w:rsidP="00441833">
            <w:pPr>
              <w:spacing w:line="240" w:lineRule="auto"/>
              <w:rPr>
                <w:rFonts w:ascii="Trebuchet MS" w:eastAsia="Trebuchet MS" w:hAnsi="Trebuchet MS" w:cs="Trebuchet MS"/>
                <w:sz w:val="24"/>
                <w:szCs w:val="24"/>
              </w:rPr>
            </w:pPr>
          </w:p>
        </w:tc>
      </w:tr>
    </w:tbl>
    <w:p w14:paraId="7EDEE312" w14:textId="77777777" w:rsidR="00337626" w:rsidRPr="00337626" w:rsidRDefault="00337626" w:rsidP="00EF4B1E">
      <w:pPr>
        <w:ind w:right="360"/>
        <w:jc w:val="both"/>
        <w:rPr>
          <w:rFonts w:asciiTheme="majorBidi" w:eastAsia="Trebuchet MS" w:hAnsiTheme="majorBidi" w:cstheme="majorBidi"/>
          <w:sz w:val="28"/>
          <w:szCs w:val="28"/>
        </w:rPr>
      </w:pPr>
    </w:p>
    <w:sectPr w:rsidR="00337626" w:rsidRPr="00337626">
      <w:headerReference w:type="defaul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6C25B" w14:textId="77777777" w:rsidR="00291C24" w:rsidRDefault="00291C24">
      <w:pPr>
        <w:spacing w:line="240" w:lineRule="auto"/>
      </w:pPr>
      <w:r>
        <w:separator/>
      </w:r>
    </w:p>
  </w:endnote>
  <w:endnote w:type="continuationSeparator" w:id="0">
    <w:p w14:paraId="4B5CD6D1" w14:textId="77777777" w:rsidR="00291C24" w:rsidRDefault="00291C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80E2C" w14:textId="77777777" w:rsidR="00291C24" w:rsidRDefault="00291C24">
      <w:pPr>
        <w:spacing w:line="240" w:lineRule="auto"/>
      </w:pPr>
      <w:r>
        <w:separator/>
      </w:r>
    </w:p>
  </w:footnote>
  <w:footnote w:type="continuationSeparator" w:id="0">
    <w:p w14:paraId="4C71F7C2" w14:textId="77777777" w:rsidR="00291C24" w:rsidRDefault="00291C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F2F5" w14:textId="77777777" w:rsidR="008A4808" w:rsidRDefault="008A4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DD0"/>
    <w:multiLevelType w:val="hybridMultilevel"/>
    <w:tmpl w:val="71D68BEA"/>
    <w:lvl w:ilvl="0" w:tplc="12EE71C0">
      <w:start w:val="1"/>
      <w:numFmt w:val="bullet"/>
      <w:lvlText w:val="•"/>
      <w:lvlJc w:val="left"/>
      <w:pPr>
        <w:tabs>
          <w:tab w:val="num" w:pos="360"/>
        </w:tabs>
        <w:ind w:left="360" w:hanging="360"/>
      </w:pPr>
      <w:rPr>
        <w:rFonts w:ascii="Arial" w:hAnsi="Arial" w:hint="default"/>
      </w:rPr>
    </w:lvl>
    <w:lvl w:ilvl="1" w:tplc="5E5207AA" w:tentative="1">
      <w:start w:val="1"/>
      <w:numFmt w:val="bullet"/>
      <w:lvlText w:val="•"/>
      <w:lvlJc w:val="left"/>
      <w:pPr>
        <w:tabs>
          <w:tab w:val="num" w:pos="1080"/>
        </w:tabs>
        <w:ind w:left="1080" w:hanging="360"/>
      </w:pPr>
      <w:rPr>
        <w:rFonts w:ascii="Arial" w:hAnsi="Arial" w:hint="default"/>
      </w:rPr>
    </w:lvl>
    <w:lvl w:ilvl="2" w:tplc="4656C2A8" w:tentative="1">
      <w:start w:val="1"/>
      <w:numFmt w:val="bullet"/>
      <w:lvlText w:val="•"/>
      <w:lvlJc w:val="left"/>
      <w:pPr>
        <w:tabs>
          <w:tab w:val="num" w:pos="1800"/>
        </w:tabs>
        <w:ind w:left="1800" w:hanging="360"/>
      </w:pPr>
      <w:rPr>
        <w:rFonts w:ascii="Arial" w:hAnsi="Arial" w:hint="default"/>
      </w:rPr>
    </w:lvl>
    <w:lvl w:ilvl="3" w:tplc="5CF8176C" w:tentative="1">
      <w:start w:val="1"/>
      <w:numFmt w:val="bullet"/>
      <w:lvlText w:val="•"/>
      <w:lvlJc w:val="left"/>
      <w:pPr>
        <w:tabs>
          <w:tab w:val="num" w:pos="2520"/>
        </w:tabs>
        <w:ind w:left="2520" w:hanging="360"/>
      </w:pPr>
      <w:rPr>
        <w:rFonts w:ascii="Arial" w:hAnsi="Arial" w:hint="default"/>
      </w:rPr>
    </w:lvl>
    <w:lvl w:ilvl="4" w:tplc="1382DC0E" w:tentative="1">
      <w:start w:val="1"/>
      <w:numFmt w:val="bullet"/>
      <w:lvlText w:val="•"/>
      <w:lvlJc w:val="left"/>
      <w:pPr>
        <w:tabs>
          <w:tab w:val="num" w:pos="3240"/>
        </w:tabs>
        <w:ind w:left="3240" w:hanging="360"/>
      </w:pPr>
      <w:rPr>
        <w:rFonts w:ascii="Arial" w:hAnsi="Arial" w:hint="default"/>
      </w:rPr>
    </w:lvl>
    <w:lvl w:ilvl="5" w:tplc="AFA6E9CE" w:tentative="1">
      <w:start w:val="1"/>
      <w:numFmt w:val="bullet"/>
      <w:lvlText w:val="•"/>
      <w:lvlJc w:val="left"/>
      <w:pPr>
        <w:tabs>
          <w:tab w:val="num" w:pos="3960"/>
        </w:tabs>
        <w:ind w:left="3960" w:hanging="360"/>
      </w:pPr>
      <w:rPr>
        <w:rFonts w:ascii="Arial" w:hAnsi="Arial" w:hint="default"/>
      </w:rPr>
    </w:lvl>
    <w:lvl w:ilvl="6" w:tplc="49F83166" w:tentative="1">
      <w:start w:val="1"/>
      <w:numFmt w:val="bullet"/>
      <w:lvlText w:val="•"/>
      <w:lvlJc w:val="left"/>
      <w:pPr>
        <w:tabs>
          <w:tab w:val="num" w:pos="4680"/>
        </w:tabs>
        <w:ind w:left="4680" w:hanging="360"/>
      </w:pPr>
      <w:rPr>
        <w:rFonts w:ascii="Arial" w:hAnsi="Arial" w:hint="default"/>
      </w:rPr>
    </w:lvl>
    <w:lvl w:ilvl="7" w:tplc="9E965BA6" w:tentative="1">
      <w:start w:val="1"/>
      <w:numFmt w:val="bullet"/>
      <w:lvlText w:val="•"/>
      <w:lvlJc w:val="left"/>
      <w:pPr>
        <w:tabs>
          <w:tab w:val="num" w:pos="5400"/>
        </w:tabs>
        <w:ind w:left="5400" w:hanging="360"/>
      </w:pPr>
      <w:rPr>
        <w:rFonts w:ascii="Arial" w:hAnsi="Arial" w:hint="default"/>
      </w:rPr>
    </w:lvl>
    <w:lvl w:ilvl="8" w:tplc="82100C1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1DD774A"/>
    <w:multiLevelType w:val="hybridMultilevel"/>
    <w:tmpl w:val="4FC46FE2"/>
    <w:lvl w:ilvl="0" w:tplc="C55C0B74">
      <w:start w:val="1"/>
      <w:numFmt w:val="bullet"/>
      <w:lvlText w:val="•"/>
      <w:lvlJc w:val="left"/>
      <w:pPr>
        <w:tabs>
          <w:tab w:val="num" w:pos="720"/>
        </w:tabs>
        <w:ind w:left="720" w:hanging="360"/>
      </w:pPr>
      <w:rPr>
        <w:rFonts w:ascii="Arial" w:hAnsi="Arial" w:hint="default"/>
      </w:rPr>
    </w:lvl>
    <w:lvl w:ilvl="1" w:tplc="D2D603D6" w:tentative="1">
      <w:start w:val="1"/>
      <w:numFmt w:val="bullet"/>
      <w:lvlText w:val="•"/>
      <w:lvlJc w:val="left"/>
      <w:pPr>
        <w:tabs>
          <w:tab w:val="num" w:pos="1440"/>
        </w:tabs>
        <w:ind w:left="1440" w:hanging="360"/>
      </w:pPr>
      <w:rPr>
        <w:rFonts w:ascii="Arial" w:hAnsi="Arial" w:hint="default"/>
      </w:rPr>
    </w:lvl>
    <w:lvl w:ilvl="2" w:tplc="87986442" w:tentative="1">
      <w:start w:val="1"/>
      <w:numFmt w:val="bullet"/>
      <w:lvlText w:val="•"/>
      <w:lvlJc w:val="left"/>
      <w:pPr>
        <w:tabs>
          <w:tab w:val="num" w:pos="2160"/>
        </w:tabs>
        <w:ind w:left="2160" w:hanging="360"/>
      </w:pPr>
      <w:rPr>
        <w:rFonts w:ascii="Arial" w:hAnsi="Arial" w:hint="default"/>
      </w:rPr>
    </w:lvl>
    <w:lvl w:ilvl="3" w:tplc="B17092B6" w:tentative="1">
      <w:start w:val="1"/>
      <w:numFmt w:val="bullet"/>
      <w:lvlText w:val="•"/>
      <w:lvlJc w:val="left"/>
      <w:pPr>
        <w:tabs>
          <w:tab w:val="num" w:pos="2880"/>
        </w:tabs>
        <w:ind w:left="2880" w:hanging="360"/>
      </w:pPr>
      <w:rPr>
        <w:rFonts w:ascii="Arial" w:hAnsi="Arial" w:hint="default"/>
      </w:rPr>
    </w:lvl>
    <w:lvl w:ilvl="4" w:tplc="D1D6A42C" w:tentative="1">
      <w:start w:val="1"/>
      <w:numFmt w:val="bullet"/>
      <w:lvlText w:val="•"/>
      <w:lvlJc w:val="left"/>
      <w:pPr>
        <w:tabs>
          <w:tab w:val="num" w:pos="3600"/>
        </w:tabs>
        <w:ind w:left="3600" w:hanging="360"/>
      </w:pPr>
      <w:rPr>
        <w:rFonts w:ascii="Arial" w:hAnsi="Arial" w:hint="default"/>
      </w:rPr>
    </w:lvl>
    <w:lvl w:ilvl="5" w:tplc="D14CFDD4" w:tentative="1">
      <w:start w:val="1"/>
      <w:numFmt w:val="bullet"/>
      <w:lvlText w:val="•"/>
      <w:lvlJc w:val="left"/>
      <w:pPr>
        <w:tabs>
          <w:tab w:val="num" w:pos="4320"/>
        </w:tabs>
        <w:ind w:left="4320" w:hanging="360"/>
      </w:pPr>
      <w:rPr>
        <w:rFonts w:ascii="Arial" w:hAnsi="Arial" w:hint="default"/>
      </w:rPr>
    </w:lvl>
    <w:lvl w:ilvl="6" w:tplc="4EBE3248" w:tentative="1">
      <w:start w:val="1"/>
      <w:numFmt w:val="bullet"/>
      <w:lvlText w:val="•"/>
      <w:lvlJc w:val="left"/>
      <w:pPr>
        <w:tabs>
          <w:tab w:val="num" w:pos="5040"/>
        </w:tabs>
        <w:ind w:left="5040" w:hanging="360"/>
      </w:pPr>
      <w:rPr>
        <w:rFonts w:ascii="Arial" w:hAnsi="Arial" w:hint="default"/>
      </w:rPr>
    </w:lvl>
    <w:lvl w:ilvl="7" w:tplc="7426549C" w:tentative="1">
      <w:start w:val="1"/>
      <w:numFmt w:val="bullet"/>
      <w:lvlText w:val="•"/>
      <w:lvlJc w:val="left"/>
      <w:pPr>
        <w:tabs>
          <w:tab w:val="num" w:pos="5760"/>
        </w:tabs>
        <w:ind w:left="5760" w:hanging="360"/>
      </w:pPr>
      <w:rPr>
        <w:rFonts w:ascii="Arial" w:hAnsi="Arial" w:hint="default"/>
      </w:rPr>
    </w:lvl>
    <w:lvl w:ilvl="8" w:tplc="3896484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3F3A23"/>
    <w:multiLevelType w:val="hybridMultilevel"/>
    <w:tmpl w:val="227E87FE"/>
    <w:lvl w:ilvl="0" w:tplc="B644E890">
      <w:start w:val="1"/>
      <w:numFmt w:val="bullet"/>
      <w:lvlText w:val="•"/>
      <w:lvlJc w:val="left"/>
      <w:pPr>
        <w:tabs>
          <w:tab w:val="num" w:pos="720"/>
        </w:tabs>
        <w:ind w:left="720" w:hanging="360"/>
      </w:pPr>
      <w:rPr>
        <w:rFonts w:ascii="Arial" w:hAnsi="Arial" w:hint="default"/>
      </w:rPr>
    </w:lvl>
    <w:lvl w:ilvl="1" w:tplc="97E83EEA">
      <w:start w:val="1"/>
      <w:numFmt w:val="decimal"/>
      <w:lvlText w:val="%2."/>
      <w:lvlJc w:val="left"/>
      <w:pPr>
        <w:tabs>
          <w:tab w:val="num" w:pos="1440"/>
        </w:tabs>
        <w:ind w:left="1440" w:hanging="360"/>
      </w:pPr>
    </w:lvl>
    <w:lvl w:ilvl="2" w:tplc="0922E188" w:tentative="1">
      <w:start w:val="1"/>
      <w:numFmt w:val="bullet"/>
      <w:lvlText w:val="•"/>
      <w:lvlJc w:val="left"/>
      <w:pPr>
        <w:tabs>
          <w:tab w:val="num" w:pos="2160"/>
        </w:tabs>
        <w:ind w:left="2160" w:hanging="360"/>
      </w:pPr>
      <w:rPr>
        <w:rFonts w:ascii="Arial" w:hAnsi="Arial" w:hint="default"/>
      </w:rPr>
    </w:lvl>
    <w:lvl w:ilvl="3" w:tplc="AD72858E" w:tentative="1">
      <w:start w:val="1"/>
      <w:numFmt w:val="bullet"/>
      <w:lvlText w:val="•"/>
      <w:lvlJc w:val="left"/>
      <w:pPr>
        <w:tabs>
          <w:tab w:val="num" w:pos="2880"/>
        </w:tabs>
        <w:ind w:left="2880" w:hanging="360"/>
      </w:pPr>
      <w:rPr>
        <w:rFonts w:ascii="Arial" w:hAnsi="Arial" w:hint="default"/>
      </w:rPr>
    </w:lvl>
    <w:lvl w:ilvl="4" w:tplc="FABC83BA" w:tentative="1">
      <w:start w:val="1"/>
      <w:numFmt w:val="bullet"/>
      <w:lvlText w:val="•"/>
      <w:lvlJc w:val="left"/>
      <w:pPr>
        <w:tabs>
          <w:tab w:val="num" w:pos="3600"/>
        </w:tabs>
        <w:ind w:left="3600" w:hanging="360"/>
      </w:pPr>
      <w:rPr>
        <w:rFonts w:ascii="Arial" w:hAnsi="Arial" w:hint="default"/>
      </w:rPr>
    </w:lvl>
    <w:lvl w:ilvl="5" w:tplc="0FC42544" w:tentative="1">
      <w:start w:val="1"/>
      <w:numFmt w:val="bullet"/>
      <w:lvlText w:val="•"/>
      <w:lvlJc w:val="left"/>
      <w:pPr>
        <w:tabs>
          <w:tab w:val="num" w:pos="4320"/>
        </w:tabs>
        <w:ind w:left="4320" w:hanging="360"/>
      </w:pPr>
      <w:rPr>
        <w:rFonts w:ascii="Arial" w:hAnsi="Arial" w:hint="default"/>
      </w:rPr>
    </w:lvl>
    <w:lvl w:ilvl="6" w:tplc="0C7C76C8" w:tentative="1">
      <w:start w:val="1"/>
      <w:numFmt w:val="bullet"/>
      <w:lvlText w:val="•"/>
      <w:lvlJc w:val="left"/>
      <w:pPr>
        <w:tabs>
          <w:tab w:val="num" w:pos="5040"/>
        </w:tabs>
        <w:ind w:left="5040" w:hanging="360"/>
      </w:pPr>
      <w:rPr>
        <w:rFonts w:ascii="Arial" w:hAnsi="Arial" w:hint="default"/>
      </w:rPr>
    </w:lvl>
    <w:lvl w:ilvl="7" w:tplc="7AD81B98" w:tentative="1">
      <w:start w:val="1"/>
      <w:numFmt w:val="bullet"/>
      <w:lvlText w:val="•"/>
      <w:lvlJc w:val="left"/>
      <w:pPr>
        <w:tabs>
          <w:tab w:val="num" w:pos="5760"/>
        </w:tabs>
        <w:ind w:left="5760" w:hanging="360"/>
      </w:pPr>
      <w:rPr>
        <w:rFonts w:ascii="Arial" w:hAnsi="Arial" w:hint="default"/>
      </w:rPr>
    </w:lvl>
    <w:lvl w:ilvl="8" w:tplc="D95C3D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D863D9"/>
    <w:multiLevelType w:val="hybridMultilevel"/>
    <w:tmpl w:val="A11E7BD2"/>
    <w:lvl w:ilvl="0" w:tplc="AA96E18E">
      <w:start w:val="2"/>
      <w:numFmt w:val="decimal"/>
      <w:lvlText w:val="%1."/>
      <w:lvlJc w:val="left"/>
      <w:pPr>
        <w:tabs>
          <w:tab w:val="num" w:pos="720"/>
        </w:tabs>
        <w:ind w:left="720" w:hanging="360"/>
      </w:pPr>
    </w:lvl>
    <w:lvl w:ilvl="1" w:tplc="BBB6E9B4">
      <w:start w:val="1"/>
      <w:numFmt w:val="decimal"/>
      <w:lvlText w:val="%2."/>
      <w:lvlJc w:val="left"/>
      <w:pPr>
        <w:tabs>
          <w:tab w:val="num" w:pos="1440"/>
        </w:tabs>
        <w:ind w:left="1440" w:hanging="360"/>
      </w:pPr>
    </w:lvl>
    <w:lvl w:ilvl="2" w:tplc="60DE8814" w:tentative="1">
      <w:start w:val="1"/>
      <w:numFmt w:val="decimal"/>
      <w:lvlText w:val="%3."/>
      <w:lvlJc w:val="left"/>
      <w:pPr>
        <w:tabs>
          <w:tab w:val="num" w:pos="2160"/>
        </w:tabs>
        <w:ind w:left="2160" w:hanging="360"/>
      </w:pPr>
    </w:lvl>
    <w:lvl w:ilvl="3" w:tplc="C666B72E" w:tentative="1">
      <w:start w:val="1"/>
      <w:numFmt w:val="decimal"/>
      <w:lvlText w:val="%4."/>
      <w:lvlJc w:val="left"/>
      <w:pPr>
        <w:tabs>
          <w:tab w:val="num" w:pos="2880"/>
        </w:tabs>
        <w:ind w:left="2880" w:hanging="360"/>
      </w:pPr>
    </w:lvl>
    <w:lvl w:ilvl="4" w:tplc="EDAA1BC8" w:tentative="1">
      <w:start w:val="1"/>
      <w:numFmt w:val="decimal"/>
      <w:lvlText w:val="%5."/>
      <w:lvlJc w:val="left"/>
      <w:pPr>
        <w:tabs>
          <w:tab w:val="num" w:pos="3600"/>
        </w:tabs>
        <w:ind w:left="3600" w:hanging="360"/>
      </w:pPr>
    </w:lvl>
    <w:lvl w:ilvl="5" w:tplc="3B86E0DA" w:tentative="1">
      <w:start w:val="1"/>
      <w:numFmt w:val="decimal"/>
      <w:lvlText w:val="%6."/>
      <w:lvlJc w:val="left"/>
      <w:pPr>
        <w:tabs>
          <w:tab w:val="num" w:pos="4320"/>
        </w:tabs>
        <w:ind w:left="4320" w:hanging="360"/>
      </w:pPr>
    </w:lvl>
    <w:lvl w:ilvl="6" w:tplc="B582DF56" w:tentative="1">
      <w:start w:val="1"/>
      <w:numFmt w:val="decimal"/>
      <w:lvlText w:val="%7."/>
      <w:lvlJc w:val="left"/>
      <w:pPr>
        <w:tabs>
          <w:tab w:val="num" w:pos="5040"/>
        </w:tabs>
        <w:ind w:left="5040" w:hanging="360"/>
      </w:pPr>
    </w:lvl>
    <w:lvl w:ilvl="7" w:tplc="7ABE6E90" w:tentative="1">
      <w:start w:val="1"/>
      <w:numFmt w:val="decimal"/>
      <w:lvlText w:val="%8."/>
      <w:lvlJc w:val="left"/>
      <w:pPr>
        <w:tabs>
          <w:tab w:val="num" w:pos="5760"/>
        </w:tabs>
        <w:ind w:left="5760" w:hanging="360"/>
      </w:pPr>
    </w:lvl>
    <w:lvl w:ilvl="8" w:tplc="26063D7E" w:tentative="1">
      <w:start w:val="1"/>
      <w:numFmt w:val="decimal"/>
      <w:lvlText w:val="%9."/>
      <w:lvlJc w:val="left"/>
      <w:pPr>
        <w:tabs>
          <w:tab w:val="num" w:pos="6480"/>
        </w:tabs>
        <w:ind w:left="6480" w:hanging="360"/>
      </w:pPr>
    </w:lvl>
  </w:abstractNum>
  <w:abstractNum w:abstractNumId="4" w15:restartNumberingAfterBreak="0">
    <w:nsid w:val="26A701F3"/>
    <w:multiLevelType w:val="hybridMultilevel"/>
    <w:tmpl w:val="E0EA1AB8"/>
    <w:lvl w:ilvl="0" w:tplc="5E64AEDA">
      <w:start w:val="1"/>
      <w:numFmt w:val="bullet"/>
      <w:lvlText w:val="•"/>
      <w:lvlJc w:val="left"/>
      <w:pPr>
        <w:tabs>
          <w:tab w:val="num" w:pos="720"/>
        </w:tabs>
        <w:ind w:left="720" w:hanging="360"/>
      </w:pPr>
      <w:rPr>
        <w:rFonts w:ascii="Arial" w:hAnsi="Arial" w:hint="default"/>
      </w:rPr>
    </w:lvl>
    <w:lvl w:ilvl="1" w:tplc="90581A28" w:tentative="1">
      <w:start w:val="1"/>
      <w:numFmt w:val="bullet"/>
      <w:lvlText w:val="•"/>
      <w:lvlJc w:val="left"/>
      <w:pPr>
        <w:tabs>
          <w:tab w:val="num" w:pos="1440"/>
        </w:tabs>
        <w:ind w:left="1440" w:hanging="360"/>
      </w:pPr>
      <w:rPr>
        <w:rFonts w:ascii="Arial" w:hAnsi="Arial" w:hint="default"/>
      </w:rPr>
    </w:lvl>
    <w:lvl w:ilvl="2" w:tplc="BCDE3AB6" w:tentative="1">
      <w:start w:val="1"/>
      <w:numFmt w:val="bullet"/>
      <w:lvlText w:val="•"/>
      <w:lvlJc w:val="left"/>
      <w:pPr>
        <w:tabs>
          <w:tab w:val="num" w:pos="2160"/>
        </w:tabs>
        <w:ind w:left="2160" w:hanging="360"/>
      </w:pPr>
      <w:rPr>
        <w:rFonts w:ascii="Arial" w:hAnsi="Arial" w:hint="default"/>
      </w:rPr>
    </w:lvl>
    <w:lvl w:ilvl="3" w:tplc="E06AFA46" w:tentative="1">
      <w:start w:val="1"/>
      <w:numFmt w:val="bullet"/>
      <w:lvlText w:val="•"/>
      <w:lvlJc w:val="left"/>
      <w:pPr>
        <w:tabs>
          <w:tab w:val="num" w:pos="2880"/>
        </w:tabs>
        <w:ind w:left="2880" w:hanging="360"/>
      </w:pPr>
      <w:rPr>
        <w:rFonts w:ascii="Arial" w:hAnsi="Arial" w:hint="default"/>
      </w:rPr>
    </w:lvl>
    <w:lvl w:ilvl="4" w:tplc="F88A6080" w:tentative="1">
      <w:start w:val="1"/>
      <w:numFmt w:val="bullet"/>
      <w:lvlText w:val="•"/>
      <w:lvlJc w:val="left"/>
      <w:pPr>
        <w:tabs>
          <w:tab w:val="num" w:pos="3600"/>
        </w:tabs>
        <w:ind w:left="3600" w:hanging="360"/>
      </w:pPr>
      <w:rPr>
        <w:rFonts w:ascii="Arial" w:hAnsi="Arial" w:hint="default"/>
      </w:rPr>
    </w:lvl>
    <w:lvl w:ilvl="5" w:tplc="6976724E" w:tentative="1">
      <w:start w:val="1"/>
      <w:numFmt w:val="bullet"/>
      <w:lvlText w:val="•"/>
      <w:lvlJc w:val="left"/>
      <w:pPr>
        <w:tabs>
          <w:tab w:val="num" w:pos="4320"/>
        </w:tabs>
        <w:ind w:left="4320" w:hanging="360"/>
      </w:pPr>
      <w:rPr>
        <w:rFonts w:ascii="Arial" w:hAnsi="Arial" w:hint="default"/>
      </w:rPr>
    </w:lvl>
    <w:lvl w:ilvl="6" w:tplc="7850252E" w:tentative="1">
      <w:start w:val="1"/>
      <w:numFmt w:val="bullet"/>
      <w:lvlText w:val="•"/>
      <w:lvlJc w:val="left"/>
      <w:pPr>
        <w:tabs>
          <w:tab w:val="num" w:pos="5040"/>
        </w:tabs>
        <w:ind w:left="5040" w:hanging="360"/>
      </w:pPr>
      <w:rPr>
        <w:rFonts w:ascii="Arial" w:hAnsi="Arial" w:hint="default"/>
      </w:rPr>
    </w:lvl>
    <w:lvl w:ilvl="7" w:tplc="A7420E24" w:tentative="1">
      <w:start w:val="1"/>
      <w:numFmt w:val="bullet"/>
      <w:lvlText w:val="•"/>
      <w:lvlJc w:val="left"/>
      <w:pPr>
        <w:tabs>
          <w:tab w:val="num" w:pos="5760"/>
        </w:tabs>
        <w:ind w:left="5760" w:hanging="360"/>
      </w:pPr>
      <w:rPr>
        <w:rFonts w:ascii="Arial" w:hAnsi="Arial" w:hint="default"/>
      </w:rPr>
    </w:lvl>
    <w:lvl w:ilvl="8" w:tplc="DB307F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C08692D"/>
    <w:multiLevelType w:val="hybridMultilevel"/>
    <w:tmpl w:val="62221C84"/>
    <w:lvl w:ilvl="0" w:tplc="5E5424CC">
      <w:start w:val="1"/>
      <w:numFmt w:val="bullet"/>
      <w:lvlText w:val="•"/>
      <w:lvlJc w:val="left"/>
      <w:pPr>
        <w:tabs>
          <w:tab w:val="num" w:pos="720"/>
        </w:tabs>
        <w:ind w:left="720" w:hanging="360"/>
      </w:pPr>
      <w:rPr>
        <w:rFonts w:ascii="Arial" w:hAnsi="Arial" w:hint="default"/>
      </w:rPr>
    </w:lvl>
    <w:lvl w:ilvl="1" w:tplc="13C82C60" w:tentative="1">
      <w:start w:val="1"/>
      <w:numFmt w:val="bullet"/>
      <w:lvlText w:val="•"/>
      <w:lvlJc w:val="left"/>
      <w:pPr>
        <w:tabs>
          <w:tab w:val="num" w:pos="1440"/>
        </w:tabs>
        <w:ind w:left="1440" w:hanging="360"/>
      </w:pPr>
      <w:rPr>
        <w:rFonts w:ascii="Arial" w:hAnsi="Arial" w:hint="default"/>
      </w:rPr>
    </w:lvl>
    <w:lvl w:ilvl="2" w:tplc="CC8A684A" w:tentative="1">
      <w:start w:val="1"/>
      <w:numFmt w:val="bullet"/>
      <w:lvlText w:val="•"/>
      <w:lvlJc w:val="left"/>
      <w:pPr>
        <w:tabs>
          <w:tab w:val="num" w:pos="2160"/>
        </w:tabs>
        <w:ind w:left="2160" w:hanging="360"/>
      </w:pPr>
      <w:rPr>
        <w:rFonts w:ascii="Arial" w:hAnsi="Arial" w:hint="default"/>
      </w:rPr>
    </w:lvl>
    <w:lvl w:ilvl="3" w:tplc="7DF48D52" w:tentative="1">
      <w:start w:val="1"/>
      <w:numFmt w:val="bullet"/>
      <w:lvlText w:val="•"/>
      <w:lvlJc w:val="left"/>
      <w:pPr>
        <w:tabs>
          <w:tab w:val="num" w:pos="2880"/>
        </w:tabs>
        <w:ind w:left="2880" w:hanging="360"/>
      </w:pPr>
      <w:rPr>
        <w:rFonts w:ascii="Arial" w:hAnsi="Arial" w:hint="default"/>
      </w:rPr>
    </w:lvl>
    <w:lvl w:ilvl="4" w:tplc="11DA528C" w:tentative="1">
      <w:start w:val="1"/>
      <w:numFmt w:val="bullet"/>
      <w:lvlText w:val="•"/>
      <w:lvlJc w:val="left"/>
      <w:pPr>
        <w:tabs>
          <w:tab w:val="num" w:pos="3600"/>
        </w:tabs>
        <w:ind w:left="3600" w:hanging="360"/>
      </w:pPr>
      <w:rPr>
        <w:rFonts w:ascii="Arial" w:hAnsi="Arial" w:hint="default"/>
      </w:rPr>
    </w:lvl>
    <w:lvl w:ilvl="5" w:tplc="4B0A1C58" w:tentative="1">
      <w:start w:val="1"/>
      <w:numFmt w:val="bullet"/>
      <w:lvlText w:val="•"/>
      <w:lvlJc w:val="left"/>
      <w:pPr>
        <w:tabs>
          <w:tab w:val="num" w:pos="4320"/>
        </w:tabs>
        <w:ind w:left="4320" w:hanging="360"/>
      </w:pPr>
      <w:rPr>
        <w:rFonts w:ascii="Arial" w:hAnsi="Arial" w:hint="default"/>
      </w:rPr>
    </w:lvl>
    <w:lvl w:ilvl="6" w:tplc="D6B688A8" w:tentative="1">
      <w:start w:val="1"/>
      <w:numFmt w:val="bullet"/>
      <w:lvlText w:val="•"/>
      <w:lvlJc w:val="left"/>
      <w:pPr>
        <w:tabs>
          <w:tab w:val="num" w:pos="5040"/>
        </w:tabs>
        <w:ind w:left="5040" w:hanging="360"/>
      </w:pPr>
      <w:rPr>
        <w:rFonts w:ascii="Arial" w:hAnsi="Arial" w:hint="default"/>
      </w:rPr>
    </w:lvl>
    <w:lvl w:ilvl="7" w:tplc="FB58E482" w:tentative="1">
      <w:start w:val="1"/>
      <w:numFmt w:val="bullet"/>
      <w:lvlText w:val="•"/>
      <w:lvlJc w:val="left"/>
      <w:pPr>
        <w:tabs>
          <w:tab w:val="num" w:pos="5760"/>
        </w:tabs>
        <w:ind w:left="5760" w:hanging="360"/>
      </w:pPr>
      <w:rPr>
        <w:rFonts w:ascii="Arial" w:hAnsi="Arial" w:hint="default"/>
      </w:rPr>
    </w:lvl>
    <w:lvl w:ilvl="8" w:tplc="086A1C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4DA59D1"/>
    <w:multiLevelType w:val="hybridMultilevel"/>
    <w:tmpl w:val="D180C0A2"/>
    <w:lvl w:ilvl="0" w:tplc="9DA8BFE6">
      <w:start w:val="1"/>
      <w:numFmt w:val="bullet"/>
      <w:lvlText w:val="•"/>
      <w:lvlJc w:val="left"/>
      <w:pPr>
        <w:tabs>
          <w:tab w:val="num" w:pos="720"/>
        </w:tabs>
        <w:ind w:left="720" w:hanging="360"/>
      </w:pPr>
      <w:rPr>
        <w:rFonts w:ascii="Arial" w:hAnsi="Arial" w:hint="default"/>
      </w:rPr>
    </w:lvl>
    <w:lvl w:ilvl="1" w:tplc="82742CDA" w:tentative="1">
      <w:start w:val="1"/>
      <w:numFmt w:val="bullet"/>
      <w:lvlText w:val="•"/>
      <w:lvlJc w:val="left"/>
      <w:pPr>
        <w:tabs>
          <w:tab w:val="num" w:pos="1440"/>
        </w:tabs>
        <w:ind w:left="1440" w:hanging="360"/>
      </w:pPr>
      <w:rPr>
        <w:rFonts w:ascii="Arial" w:hAnsi="Arial" w:hint="default"/>
      </w:rPr>
    </w:lvl>
    <w:lvl w:ilvl="2" w:tplc="0B7608D8" w:tentative="1">
      <w:start w:val="1"/>
      <w:numFmt w:val="bullet"/>
      <w:lvlText w:val="•"/>
      <w:lvlJc w:val="left"/>
      <w:pPr>
        <w:tabs>
          <w:tab w:val="num" w:pos="2160"/>
        </w:tabs>
        <w:ind w:left="2160" w:hanging="360"/>
      </w:pPr>
      <w:rPr>
        <w:rFonts w:ascii="Arial" w:hAnsi="Arial" w:hint="default"/>
      </w:rPr>
    </w:lvl>
    <w:lvl w:ilvl="3" w:tplc="A314A9A2" w:tentative="1">
      <w:start w:val="1"/>
      <w:numFmt w:val="bullet"/>
      <w:lvlText w:val="•"/>
      <w:lvlJc w:val="left"/>
      <w:pPr>
        <w:tabs>
          <w:tab w:val="num" w:pos="2880"/>
        </w:tabs>
        <w:ind w:left="2880" w:hanging="360"/>
      </w:pPr>
      <w:rPr>
        <w:rFonts w:ascii="Arial" w:hAnsi="Arial" w:hint="default"/>
      </w:rPr>
    </w:lvl>
    <w:lvl w:ilvl="4" w:tplc="3C60A426" w:tentative="1">
      <w:start w:val="1"/>
      <w:numFmt w:val="bullet"/>
      <w:lvlText w:val="•"/>
      <w:lvlJc w:val="left"/>
      <w:pPr>
        <w:tabs>
          <w:tab w:val="num" w:pos="3600"/>
        </w:tabs>
        <w:ind w:left="3600" w:hanging="360"/>
      </w:pPr>
      <w:rPr>
        <w:rFonts w:ascii="Arial" w:hAnsi="Arial" w:hint="default"/>
      </w:rPr>
    </w:lvl>
    <w:lvl w:ilvl="5" w:tplc="AD88D7F0" w:tentative="1">
      <w:start w:val="1"/>
      <w:numFmt w:val="bullet"/>
      <w:lvlText w:val="•"/>
      <w:lvlJc w:val="left"/>
      <w:pPr>
        <w:tabs>
          <w:tab w:val="num" w:pos="4320"/>
        </w:tabs>
        <w:ind w:left="4320" w:hanging="360"/>
      </w:pPr>
      <w:rPr>
        <w:rFonts w:ascii="Arial" w:hAnsi="Arial" w:hint="default"/>
      </w:rPr>
    </w:lvl>
    <w:lvl w:ilvl="6" w:tplc="C602D710" w:tentative="1">
      <w:start w:val="1"/>
      <w:numFmt w:val="bullet"/>
      <w:lvlText w:val="•"/>
      <w:lvlJc w:val="left"/>
      <w:pPr>
        <w:tabs>
          <w:tab w:val="num" w:pos="5040"/>
        </w:tabs>
        <w:ind w:left="5040" w:hanging="360"/>
      </w:pPr>
      <w:rPr>
        <w:rFonts w:ascii="Arial" w:hAnsi="Arial" w:hint="default"/>
      </w:rPr>
    </w:lvl>
    <w:lvl w:ilvl="7" w:tplc="14A8D768" w:tentative="1">
      <w:start w:val="1"/>
      <w:numFmt w:val="bullet"/>
      <w:lvlText w:val="•"/>
      <w:lvlJc w:val="left"/>
      <w:pPr>
        <w:tabs>
          <w:tab w:val="num" w:pos="5760"/>
        </w:tabs>
        <w:ind w:left="5760" w:hanging="360"/>
      </w:pPr>
      <w:rPr>
        <w:rFonts w:ascii="Arial" w:hAnsi="Arial" w:hint="default"/>
      </w:rPr>
    </w:lvl>
    <w:lvl w:ilvl="8" w:tplc="54F00E4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5E16CC"/>
    <w:multiLevelType w:val="hybridMultilevel"/>
    <w:tmpl w:val="86668950"/>
    <w:lvl w:ilvl="0" w:tplc="592C59EC">
      <w:start w:val="1"/>
      <w:numFmt w:val="decimal"/>
      <w:lvlText w:val="%1."/>
      <w:lvlJc w:val="left"/>
      <w:pPr>
        <w:tabs>
          <w:tab w:val="num" w:pos="720"/>
        </w:tabs>
        <w:ind w:left="720" w:hanging="360"/>
      </w:pPr>
    </w:lvl>
    <w:lvl w:ilvl="1" w:tplc="315C208C" w:tentative="1">
      <w:start w:val="1"/>
      <w:numFmt w:val="decimal"/>
      <w:lvlText w:val="%2."/>
      <w:lvlJc w:val="left"/>
      <w:pPr>
        <w:tabs>
          <w:tab w:val="num" w:pos="1440"/>
        </w:tabs>
        <w:ind w:left="1440" w:hanging="360"/>
      </w:pPr>
    </w:lvl>
    <w:lvl w:ilvl="2" w:tplc="E898C218" w:tentative="1">
      <w:start w:val="1"/>
      <w:numFmt w:val="decimal"/>
      <w:lvlText w:val="%3."/>
      <w:lvlJc w:val="left"/>
      <w:pPr>
        <w:tabs>
          <w:tab w:val="num" w:pos="2160"/>
        </w:tabs>
        <w:ind w:left="2160" w:hanging="360"/>
      </w:pPr>
    </w:lvl>
    <w:lvl w:ilvl="3" w:tplc="B5C28962" w:tentative="1">
      <w:start w:val="1"/>
      <w:numFmt w:val="decimal"/>
      <w:lvlText w:val="%4."/>
      <w:lvlJc w:val="left"/>
      <w:pPr>
        <w:tabs>
          <w:tab w:val="num" w:pos="2880"/>
        </w:tabs>
        <w:ind w:left="2880" w:hanging="360"/>
      </w:pPr>
    </w:lvl>
    <w:lvl w:ilvl="4" w:tplc="F446CC8C" w:tentative="1">
      <w:start w:val="1"/>
      <w:numFmt w:val="decimal"/>
      <w:lvlText w:val="%5."/>
      <w:lvlJc w:val="left"/>
      <w:pPr>
        <w:tabs>
          <w:tab w:val="num" w:pos="3600"/>
        </w:tabs>
        <w:ind w:left="3600" w:hanging="360"/>
      </w:pPr>
    </w:lvl>
    <w:lvl w:ilvl="5" w:tplc="C288556A" w:tentative="1">
      <w:start w:val="1"/>
      <w:numFmt w:val="decimal"/>
      <w:lvlText w:val="%6."/>
      <w:lvlJc w:val="left"/>
      <w:pPr>
        <w:tabs>
          <w:tab w:val="num" w:pos="4320"/>
        </w:tabs>
        <w:ind w:left="4320" w:hanging="360"/>
      </w:pPr>
    </w:lvl>
    <w:lvl w:ilvl="6" w:tplc="263C459C" w:tentative="1">
      <w:start w:val="1"/>
      <w:numFmt w:val="decimal"/>
      <w:lvlText w:val="%7."/>
      <w:lvlJc w:val="left"/>
      <w:pPr>
        <w:tabs>
          <w:tab w:val="num" w:pos="5040"/>
        </w:tabs>
        <w:ind w:left="5040" w:hanging="360"/>
      </w:pPr>
    </w:lvl>
    <w:lvl w:ilvl="7" w:tplc="F0FC8110" w:tentative="1">
      <w:start w:val="1"/>
      <w:numFmt w:val="decimal"/>
      <w:lvlText w:val="%8."/>
      <w:lvlJc w:val="left"/>
      <w:pPr>
        <w:tabs>
          <w:tab w:val="num" w:pos="5760"/>
        </w:tabs>
        <w:ind w:left="5760" w:hanging="360"/>
      </w:pPr>
    </w:lvl>
    <w:lvl w:ilvl="8" w:tplc="B9AED438" w:tentative="1">
      <w:start w:val="1"/>
      <w:numFmt w:val="decimal"/>
      <w:lvlText w:val="%9."/>
      <w:lvlJc w:val="left"/>
      <w:pPr>
        <w:tabs>
          <w:tab w:val="num" w:pos="6480"/>
        </w:tabs>
        <w:ind w:left="6480" w:hanging="360"/>
      </w:pPr>
    </w:lvl>
  </w:abstractNum>
  <w:abstractNum w:abstractNumId="8" w15:restartNumberingAfterBreak="0">
    <w:nsid w:val="40B76515"/>
    <w:multiLevelType w:val="hybridMultilevel"/>
    <w:tmpl w:val="3A0AF850"/>
    <w:lvl w:ilvl="0" w:tplc="D93C59AE">
      <w:start w:val="1"/>
      <w:numFmt w:val="bullet"/>
      <w:lvlText w:val="•"/>
      <w:lvlJc w:val="left"/>
      <w:pPr>
        <w:tabs>
          <w:tab w:val="num" w:pos="720"/>
        </w:tabs>
        <w:ind w:left="720" w:hanging="360"/>
      </w:pPr>
      <w:rPr>
        <w:rFonts w:ascii="Arial" w:hAnsi="Arial" w:hint="default"/>
      </w:rPr>
    </w:lvl>
    <w:lvl w:ilvl="1" w:tplc="CA1E7D80" w:tentative="1">
      <w:start w:val="1"/>
      <w:numFmt w:val="bullet"/>
      <w:lvlText w:val="•"/>
      <w:lvlJc w:val="left"/>
      <w:pPr>
        <w:tabs>
          <w:tab w:val="num" w:pos="1440"/>
        </w:tabs>
        <w:ind w:left="1440" w:hanging="360"/>
      </w:pPr>
      <w:rPr>
        <w:rFonts w:ascii="Arial" w:hAnsi="Arial" w:hint="default"/>
      </w:rPr>
    </w:lvl>
    <w:lvl w:ilvl="2" w:tplc="FF90BE60" w:tentative="1">
      <w:start w:val="1"/>
      <w:numFmt w:val="bullet"/>
      <w:lvlText w:val="•"/>
      <w:lvlJc w:val="left"/>
      <w:pPr>
        <w:tabs>
          <w:tab w:val="num" w:pos="2160"/>
        </w:tabs>
        <w:ind w:left="2160" w:hanging="360"/>
      </w:pPr>
      <w:rPr>
        <w:rFonts w:ascii="Arial" w:hAnsi="Arial" w:hint="default"/>
      </w:rPr>
    </w:lvl>
    <w:lvl w:ilvl="3" w:tplc="DC762686" w:tentative="1">
      <w:start w:val="1"/>
      <w:numFmt w:val="bullet"/>
      <w:lvlText w:val="•"/>
      <w:lvlJc w:val="left"/>
      <w:pPr>
        <w:tabs>
          <w:tab w:val="num" w:pos="2880"/>
        </w:tabs>
        <w:ind w:left="2880" w:hanging="360"/>
      </w:pPr>
      <w:rPr>
        <w:rFonts w:ascii="Arial" w:hAnsi="Arial" w:hint="default"/>
      </w:rPr>
    </w:lvl>
    <w:lvl w:ilvl="4" w:tplc="4734E47E" w:tentative="1">
      <w:start w:val="1"/>
      <w:numFmt w:val="bullet"/>
      <w:lvlText w:val="•"/>
      <w:lvlJc w:val="left"/>
      <w:pPr>
        <w:tabs>
          <w:tab w:val="num" w:pos="3600"/>
        </w:tabs>
        <w:ind w:left="3600" w:hanging="360"/>
      </w:pPr>
      <w:rPr>
        <w:rFonts w:ascii="Arial" w:hAnsi="Arial" w:hint="default"/>
      </w:rPr>
    </w:lvl>
    <w:lvl w:ilvl="5" w:tplc="47BE9CA2" w:tentative="1">
      <w:start w:val="1"/>
      <w:numFmt w:val="bullet"/>
      <w:lvlText w:val="•"/>
      <w:lvlJc w:val="left"/>
      <w:pPr>
        <w:tabs>
          <w:tab w:val="num" w:pos="4320"/>
        </w:tabs>
        <w:ind w:left="4320" w:hanging="360"/>
      </w:pPr>
      <w:rPr>
        <w:rFonts w:ascii="Arial" w:hAnsi="Arial" w:hint="default"/>
      </w:rPr>
    </w:lvl>
    <w:lvl w:ilvl="6" w:tplc="A44C9690" w:tentative="1">
      <w:start w:val="1"/>
      <w:numFmt w:val="bullet"/>
      <w:lvlText w:val="•"/>
      <w:lvlJc w:val="left"/>
      <w:pPr>
        <w:tabs>
          <w:tab w:val="num" w:pos="5040"/>
        </w:tabs>
        <w:ind w:left="5040" w:hanging="360"/>
      </w:pPr>
      <w:rPr>
        <w:rFonts w:ascii="Arial" w:hAnsi="Arial" w:hint="default"/>
      </w:rPr>
    </w:lvl>
    <w:lvl w:ilvl="7" w:tplc="9DF4248C" w:tentative="1">
      <w:start w:val="1"/>
      <w:numFmt w:val="bullet"/>
      <w:lvlText w:val="•"/>
      <w:lvlJc w:val="left"/>
      <w:pPr>
        <w:tabs>
          <w:tab w:val="num" w:pos="5760"/>
        </w:tabs>
        <w:ind w:left="5760" w:hanging="360"/>
      </w:pPr>
      <w:rPr>
        <w:rFonts w:ascii="Arial" w:hAnsi="Arial" w:hint="default"/>
      </w:rPr>
    </w:lvl>
    <w:lvl w:ilvl="8" w:tplc="6436EC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ED1898"/>
    <w:multiLevelType w:val="hybridMultilevel"/>
    <w:tmpl w:val="69BCB1E6"/>
    <w:lvl w:ilvl="0" w:tplc="4F666552">
      <w:start w:val="1"/>
      <w:numFmt w:val="bullet"/>
      <w:lvlText w:val="●"/>
      <w:lvlJc w:val="left"/>
      <w:pPr>
        <w:tabs>
          <w:tab w:val="num" w:pos="720"/>
        </w:tabs>
        <w:ind w:left="720" w:hanging="360"/>
      </w:pPr>
      <w:rPr>
        <w:rFonts w:ascii="Arial" w:hAnsi="Arial" w:hint="default"/>
      </w:rPr>
    </w:lvl>
    <w:lvl w:ilvl="1" w:tplc="848ED65E" w:tentative="1">
      <w:start w:val="1"/>
      <w:numFmt w:val="bullet"/>
      <w:lvlText w:val="●"/>
      <w:lvlJc w:val="left"/>
      <w:pPr>
        <w:tabs>
          <w:tab w:val="num" w:pos="1440"/>
        </w:tabs>
        <w:ind w:left="1440" w:hanging="360"/>
      </w:pPr>
      <w:rPr>
        <w:rFonts w:ascii="Arial" w:hAnsi="Arial" w:hint="default"/>
      </w:rPr>
    </w:lvl>
    <w:lvl w:ilvl="2" w:tplc="5060F65A" w:tentative="1">
      <w:start w:val="1"/>
      <w:numFmt w:val="bullet"/>
      <w:lvlText w:val="●"/>
      <w:lvlJc w:val="left"/>
      <w:pPr>
        <w:tabs>
          <w:tab w:val="num" w:pos="2160"/>
        </w:tabs>
        <w:ind w:left="2160" w:hanging="360"/>
      </w:pPr>
      <w:rPr>
        <w:rFonts w:ascii="Arial" w:hAnsi="Arial" w:hint="default"/>
      </w:rPr>
    </w:lvl>
    <w:lvl w:ilvl="3" w:tplc="777C2FFA" w:tentative="1">
      <w:start w:val="1"/>
      <w:numFmt w:val="bullet"/>
      <w:lvlText w:val="●"/>
      <w:lvlJc w:val="left"/>
      <w:pPr>
        <w:tabs>
          <w:tab w:val="num" w:pos="2880"/>
        </w:tabs>
        <w:ind w:left="2880" w:hanging="360"/>
      </w:pPr>
      <w:rPr>
        <w:rFonts w:ascii="Arial" w:hAnsi="Arial" w:hint="default"/>
      </w:rPr>
    </w:lvl>
    <w:lvl w:ilvl="4" w:tplc="D8164DBC" w:tentative="1">
      <w:start w:val="1"/>
      <w:numFmt w:val="bullet"/>
      <w:lvlText w:val="●"/>
      <w:lvlJc w:val="left"/>
      <w:pPr>
        <w:tabs>
          <w:tab w:val="num" w:pos="3600"/>
        </w:tabs>
        <w:ind w:left="3600" w:hanging="360"/>
      </w:pPr>
      <w:rPr>
        <w:rFonts w:ascii="Arial" w:hAnsi="Arial" w:hint="default"/>
      </w:rPr>
    </w:lvl>
    <w:lvl w:ilvl="5" w:tplc="9CD077F8" w:tentative="1">
      <w:start w:val="1"/>
      <w:numFmt w:val="bullet"/>
      <w:lvlText w:val="●"/>
      <w:lvlJc w:val="left"/>
      <w:pPr>
        <w:tabs>
          <w:tab w:val="num" w:pos="4320"/>
        </w:tabs>
        <w:ind w:left="4320" w:hanging="360"/>
      </w:pPr>
      <w:rPr>
        <w:rFonts w:ascii="Arial" w:hAnsi="Arial" w:hint="default"/>
      </w:rPr>
    </w:lvl>
    <w:lvl w:ilvl="6" w:tplc="D1DC98D2" w:tentative="1">
      <w:start w:val="1"/>
      <w:numFmt w:val="bullet"/>
      <w:lvlText w:val="●"/>
      <w:lvlJc w:val="left"/>
      <w:pPr>
        <w:tabs>
          <w:tab w:val="num" w:pos="5040"/>
        </w:tabs>
        <w:ind w:left="5040" w:hanging="360"/>
      </w:pPr>
      <w:rPr>
        <w:rFonts w:ascii="Arial" w:hAnsi="Arial" w:hint="default"/>
      </w:rPr>
    </w:lvl>
    <w:lvl w:ilvl="7" w:tplc="32A08422" w:tentative="1">
      <w:start w:val="1"/>
      <w:numFmt w:val="bullet"/>
      <w:lvlText w:val="●"/>
      <w:lvlJc w:val="left"/>
      <w:pPr>
        <w:tabs>
          <w:tab w:val="num" w:pos="5760"/>
        </w:tabs>
        <w:ind w:left="5760" w:hanging="360"/>
      </w:pPr>
      <w:rPr>
        <w:rFonts w:ascii="Arial" w:hAnsi="Arial" w:hint="default"/>
      </w:rPr>
    </w:lvl>
    <w:lvl w:ilvl="8" w:tplc="9B463C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BD1F30"/>
    <w:multiLevelType w:val="hybridMultilevel"/>
    <w:tmpl w:val="C4022C76"/>
    <w:lvl w:ilvl="0" w:tplc="37F2C7AC">
      <w:start w:val="1"/>
      <w:numFmt w:val="decimal"/>
      <w:lvlText w:val="%1."/>
      <w:lvlJc w:val="left"/>
      <w:pPr>
        <w:ind w:left="650" w:hanging="54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11" w15:restartNumberingAfterBreak="0">
    <w:nsid w:val="50C267E8"/>
    <w:multiLevelType w:val="hybridMultilevel"/>
    <w:tmpl w:val="E760DE6A"/>
    <w:lvl w:ilvl="0" w:tplc="4BD6C550">
      <w:start w:val="1"/>
      <w:numFmt w:val="bullet"/>
      <w:lvlText w:val="•"/>
      <w:lvlJc w:val="left"/>
      <w:pPr>
        <w:tabs>
          <w:tab w:val="num" w:pos="720"/>
        </w:tabs>
        <w:ind w:left="720" w:hanging="360"/>
      </w:pPr>
      <w:rPr>
        <w:rFonts w:ascii="Arial" w:hAnsi="Arial" w:hint="default"/>
      </w:rPr>
    </w:lvl>
    <w:lvl w:ilvl="1" w:tplc="2ED63010" w:tentative="1">
      <w:start w:val="1"/>
      <w:numFmt w:val="bullet"/>
      <w:lvlText w:val="•"/>
      <w:lvlJc w:val="left"/>
      <w:pPr>
        <w:tabs>
          <w:tab w:val="num" w:pos="1440"/>
        </w:tabs>
        <w:ind w:left="1440" w:hanging="360"/>
      </w:pPr>
      <w:rPr>
        <w:rFonts w:ascii="Arial" w:hAnsi="Arial" w:hint="default"/>
      </w:rPr>
    </w:lvl>
    <w:lvl w:ilvl="2" w:tplc="4E823A7C" w:tentative="1">
      <w:start w:val="1"/>
      <w:numFmt w:val="bullet"/>
      <w:lvlText w:val="•"/>
      <w:lvlJc w:val="left"/>
      <w:pPr>
        <w:tabs>
          <w:tab w:val="num" w:pos="2160"/>
        </w:tabs>
        <w:ind w:left="2160" w:hanging="360"/>
      </w:pPr>
      <w:rPr>
        <w:rFonts w:ascii="Arial" w:hAnsi="Arial" w:hint="default"/>
      </w:rPr>
    </w:lvl>
    <w:lvl w:ilvl="3" w:tplc="2642F3A6" w:tentative="1">
      <w:start w:val="1"/>
      <w:numFmt w:val="bullet"/>
      <w:lvlText w:val="•"/>
      <w:lvlJc w:val="left"/>
      <w:pPr>
        <w:tabs>
          <w:tab w:val="num" w:pos="2880"/>
        </w:tabs>
        <w:ind w:left="2880" w:hanging="360"/>
      </w:pPr>
      <w:rPr>
        <w:rFonts w:ascii="Arial" w:hAnsi="Arial" w:hint="default"/>
      </w:rPr>
    </w:lvl>
    <w:lvl w:ilvl="4" w:tplc="B2D06AFA" w:tentative="1">
      <w:start w:val="1"/>
      <w:numFmt w:val="bullet"/>
      <w:lvlText w:val="•"/>
      <w:lvlJc w:val="left"/>
      <w:pPr>
        <w:tabs>
          <w:tab w:val="num" w:pos="3600"/>
        </w:tabs>
        <w:ind w:left="3600" w:hanging="360"/>
      </w:pPr>
      <w:rPr>
        <w:rFonts w:ascii="Arial" w:hAnsi="Arial" w:hint="default"/>
      </w:rPr>
    </w:lvl>
    <w:lvl w:ilvl="5" w:tplc="8FCE4496" w:tentative="1">
      <w:start w:val="1"/>
      <w:numFmt w:val="bullet"/>
      <w:lvlText w:val="•"/>
      <w:lvlJc w:val="left"/>
      <w:pPr>
        <w:tabs>
          <w:tab w:val="num" w:pos="4320"/>
        </w:tabs>
        <w:ind w:left="4320" w:hanging="360"/>
      </w:pPr>
      <w:rPr>
        <w:rFonts w:ascii="Arial" w:hAnsi="Arial" w:hint="default"/>
      </w:rPr>
    </w:lvl>
    <w:lvl w:ilvl="6" w:tplc="7C08E302" w:tentative="1">
      <w:start w:val="1"/>
      <w:numFmt w:val="bullet"/>
      <w:lvlText w:val="•"/>
      <w:lvlJc w:val="left"/>
      <w:pPr>
        <w:tabs>
          <w:tab w:val="num" w:pos="5040"/>
        </w:tabs>
        <w:ind w:left="5040" w:hanging="360"/>
      </w:pPr>
      <w:rPr>
        <w:rFonts w:ascii="Arial" w:hAnsi="Arial" w:hint="default"/>
      </w:rPr>
    </w:lvl>
    <w:lvl w:ilvl="7" w:tplc="48A43108" w:tentative="1">
      <w:start w:val="1"/>
      <w:numFmt w:val="bullet"/>
      <w:lvlText w:val="•"/>
      <w:lvlJc w:val="left"/>
      <w:pPr>
        <w:tabs>
          <w:tab w:val="num" w:pos="5760"/>
        </w:tabs>
        <w:ind w:left="5760" w:hanging="360"/>
      </w:pPr>
      <w:rPr>
        <w:rFonts w:ascii="Arial" w:hAnsi="Arial" w:hint="default"/>
      </w:rPr>
    </w:lvl>
    <w:lvl w:ilvl="8" w:tplc="809C7D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1C11A0A"/>
    <w:multiLevelType w:val="hybridMultilevel"/>
    <w:tmpl w:val="59AC84A6"/>
    <w:lvl w:ilvl="0" w:tplc="644AEC94">
      <w:start w:val="1"/>
      <w:numFmt w:val="bullet"/>
      <w:lvlText w:val="•"/>
      <w:lvlJc w:val="left"/>
      <w:pPr>
        <w:tabs>
          <w:tab w:val="num" w:pos="720"/>
        </w:tabs>
        <w:ind w:left="720" w:hanging="360"/>
      </w:pPr>
      <w:rPr>
        <w:rFonts w:ascii="Arial" w:hAnsi="Arial" w:hint="default"/>
      </w:rPr>
    </w:lvl>
    <w:lvl w:ilvl="1" w:tplc="8FF6354E" w:tentative="1">
      <w:start w:val="1"/>
      <w:numFmt w:val="bullet"/>
      <w:lvlText w:val="•"/>
      <w:lvlJc w:val="left"/>
      <w:pPr>
        <w:tabs>
          <w:tab w:val="num" w:pos="1440"/>
        </w:tabs>
        <w:ind w:left="1440" w:hanging="360"/>
      </w:pPr>
      <w:rPr>
        <w:rFonts w:ascii="Arial" w:hAnsi="Arial" w:hint="default"/>
      </w:rPr>
    </w:lvl>
    <w:lvl w:ilvl="2" w:tplc="68E8FF9C" w:tentative="1">
      <w:start w:val="1"/>
      <w:numFmt w:val="bullet"/>
      <w:lvlText w:val="•"/>
      <w:lvlJc w:val="left"/>
      <w:pPr>
        <w:tabs>
          <w:tab w:val="num" w:pos="2160"/>
        </w:tabs>
        <w:ind w:left="2160" w:hanging="360"/>
      </w:pPr>
      <w:rPr>
        <w:rFonts w:ascii="Arial" w:hAnsi="Arial" w:hint="default"/>
      </w:rPr>
    </w:lvl>
    <w:lvl w:ilvl="3" w:tplc="8800E91A" w:tentative="1">
      <w:start w:val="1"/>
      <w:numFmt w:val="bullet"/>
      <w:lvlText w:val="•"/>
      <w:lvlJc w:val="left"/>
      <w:pPr>
        <w:tabs>
          <w:tab w:val="num" w:pos="2880"/>
        </w:tabs>
        <w:ind w:left="2880" w:hanging="360"/>
      </w:pPr>
      <w:rPr>
        <w:rFonts w:ascii="Arial" w:hAnsi="Arial" w:hint="default"/>
      </w:rPr>
    </w:lvl>
    <w:lvl w:ilvl="4" w:tplc="5308F0DC" w:tentative="1">
      <w:start w:val="1"/>
      <w:numFmt w:val="bullet"/>
      <w:lvlText w:val="•"/>
      <w:lvlJc w:val="left"/>
      <w:pPr>
        <w:tabs>
          <w:tab w:val="num" w:pos="3600"/>
        </w:tabs>
        <w:ind w:left="3600" w:hanging="360"/>
      </w:pPr>
      <w:rPr>
        <w:rFonts w:ascii="Arial" w:hAnsi="Arial" w:hint="default"/>
      </w:rPr>
    </w:lvl>
    <w:lvl w:ilvl="5" w:tplc="B60C9122" w:tentative="1">
      <w:start w:val="1"/>
      <w:numFmt w:val="bullet"/>
      <w:lvlText w:val="•"/>
      <w:lvlJc w:val="left"/>
      <w:pPr>
        <w:tabs>
          <w:tab w:val="num" w:pos="4320"/>
        </w:tabs>
        <w:ind w:left="4320" w:hanging="360"/>
      </w:pPr>
      <w:rPr>
        <w:rFonts w:ascii="Arial" w:hAnsi="Arial" w:hint="default"/>
      </w:rPr>
    </w:lvl>
    <w:lvl w:ilvl="6" w:tplc="419C9224" w:tentative="1">
      <w:start w:val="1"/>
      <w:numFmt w:val="bullet"/>
      <w:lvlText w:val="•"/>
      <w:lvlJc w:val="left"/>
      <w:pPr>
        <w:tabs>
          <w:tab w:val="num" w:pos="5040"/>
        </w:tabs>
        <w:ind w:left="5040" w:hanging="360"/>
      </w:pPr>
      <w:rPr>
        <w:rFonts w:ascii="Arial" w:hAnsi="Arial" w:hint="default"/>
      </w:rPr>
    </w:lvl>
    <w:lvl w:ilvl="7" w:tplc="FF784A66" w:tentative="1">
      <w:start w:val="1"/>
      <w:numFmt w:val="bullet"/>
      <w:lvlText w:val="•"/>
      <w:lvlJc w:val="left"/>
      <w:pPr>
        <w:tabs>
          <w:tab w:val="num" w:pos="5760"/>
        </w:tabs>
        <w:ind w:left="5760" w:hanging="360"/>
      </w:pPr>
      <w:rPr>
        <w:rFonts w:ascii="Arial" w:hAnsi="Arial" w:hint="default"/>
      </w:rPr>
    </w:lvl>
    <w:lvl w:ilvl="8" w:tplc="8872F7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AEE175F"/>
    <w:multiLevelType w:val="hybridMultilevel"/>
    <w:tmpl w:val="7E96DC06"/>
    <w:lvl w:ilvl="0" w:tplc="768C4B32">
      <w:start w:val="1"/>
      <w:numFmt w:val="decimal"/>
      <w:lvlText w:val="%1."/>
      <w:lvlJc w:val="left"/>
      <w:pPr>
        <w:tabs>
          <w:tab w:val="num" w:pos="720"/>
        </w:tabs>
        <w:ind w:left="720" w:hanging="360"/>
      </w:pPr>
    </w:lvl>
    <w:lvl w:ilvl="1" w:tplc="14A2E292" w:tentative="1">
      <w:start w:val="1"/>
      <w:numFmt w:val="decimal"/>
      <w:lvlText w:val="%2."/>
      <w:lvlJc w:val="left"/>
      <w:pPr>
        <w:tabs>
          <w:tab w:val="num" w:pos="1440"/>
        </w:tabs>
        <w:ind w:left="1440" w:hanging="360"/>
      </w:pPr>
    </w:lvl>
    <w:lvl w:ilvl="2" w:tplc="B7D0462E" w:tentative="1">
      <w:start w:val="1"/>
      <w:numFmt w:val="decimal"/>
      <w:lvlText w:val="%3."/>
      <w:lvlJc w:val="left"/>
      <w:pPr>
        <w:tabs>
          <w:tab w:val="num" w:pos="2160"/>
        </w:tabs>
        <w:ind w:left="2160" w:hanging="360"/>
      </w:pPr>
    </w:lvl>
    <w:lvl w:ilvl="3" w:tplc="CE621BFC" w:tentative="1">
      <w:start w:val="1"/>
      <w:numFmt w:val="decimal"/>
      <w:lvlText w:val="%4."/>
      <w:lvlJc w:val="left"/>
      <w:pPr>
        <w:tabs>
          <w:tab w:val="num" w:pos="2880"/>
        </w:tabs>
        <w:ind w:left="2880" w:hanging="360"/>
      </w:pPr>
    </w:lvl>
    <w:lvl w:ilvl="4" w:tplc="F56A9B38" w:tentative="1">
      <w:start w:val="1"/>
      <w:numFmt w:val="decimal"/>
      <w:lvlText w:val="%5."/>
      <w:lvlJc w:val="left"/>
      <w:pPr>
        <w:tabs>
          <w:tab w:val="num" w:pos="3600"/>
        </w:tabs>
        <w:ind w:left="3600" w:hanging="360"/>
      </w:pPr>
    </w:lvl>
    <w:lvl w:ilvl="5" w:tplc="18F0FAF4" w:tentative="1">
      <w:start w:val="1"/>
      <w:numFmt w:val="decimal"/>
      <w:lvlText w:val="%6."/>
      <w:lvlJc w:val="left"/>
      <w:pPr>
        <w:tabs>
          <w:tab w:val="num" w:pos="4320"/>
        </w:tabs>
        <w:ind w:left="4320" w:hanging="360"/>
      </w:pPr>
    </w:lvl>
    <w:lvl w:ilvl="6" w:tplc="FC76D56E" w:tentative="1">
      <w:start w:val="1"/>
      <w:numFmt w:val="decimal"/>
      <w:lvlText w:val="%7."/>
      <w:lvlJc w:val="left"/>
      <w:pPr>
        <w:tabs>
          <w:tab w:val="num" w:pos="5040"/>
        </w:tabs>
        <w:ind w:left="5040" w:hanging="360"/>
      </w:pPr>
    </w:lvl>
    <w:lvl w:ilvl="7" w:tplc="5FB2B780" w:tentative="1">
      <w:start w:val="1"/>
      <w:numFmt w:val="decimal"/>
      <w:lvlText w:val="%8."/>
      <w:lvlJc w:val="left"/>
      <w:pPr>
        <w:tabs>
          <w:tab w:val="num" w:pos="5760"/>
        </w:tabs>
        <w:ind w:left="5760" w:hanging="360"/>
      </w:pPr>
    </w:lvl>
    <w:lvl w:ilvl="8" w:tplc="1812E230" w:tentative="1">
      <w:start w:val="1"/>
      <w:numFmt w:val="decimal"/>
      <w:lvlText w:val="%9."/>
      <w:lvlJc w:val="left"/>
      <w:pPr>
        <w:tabs>
          <w:tab w:val="num" w:pos="6480"/>
        </w:tabs>
        <w:ind w:left="6480" w:hanging="360"/>
      </w:pPr>
    </w:lvl>
  </w:abstractNum>
  <w:abstractNum w:abstractNumId="14" w15:restartNumberingAfterBreak="0">
    <w:nsid w:val="60BF3F1E"/>
    <w:multiLevelType w:val="hybridMultilevel"/>
    <w:tmpl w:val="3CFCD96A"/>
    <w:lvl w:ilvl="0" w:tplc="344C913C">
      <w:start w:val="1"/>
      <w:numFmt w:val="bullet"/>
      <w:lvlText w:val="•"/>
      <w:lvlJc w:val="left"/>
      <w:pPr>
        <w:tabs>
          <w:tab w:val="num" w:pos="720"/>
        </w:tabs>
        <w:ind w:left="720" w:hanging="360"/>
      </w:pPr>
      <w:rPr>
        <w:rFonts w:ascii="Arial" w:hAnsi="Arial" w:hint="default"/>
      </w:rPr>
    </w:lvl>
    <w:lvl w:ilvl="1" w:tplc="2D1E6524" w:tentative="1">
      <w:start w:val="1"/>
      <w:numFmt w:val="bullet"/>
      <w:lvlText w:val="•"/>
      <w:lvlJc w:val="left"/>
      <w:pPr>
        <w:tabs>
          <w:tab w:val="num" w:pos="1440"/>
        </w:tabs>
        <w:ind w:left="1440" w:hanging="360"/>
      </w:pPr>
      <w:rPr>
        <w:rFonts w:ascii="Arial" w:hAnsi="Arial" w:hint="default"/>
      </w:rPr>
    </w:lvl>
    <w:lvl w:ilvl="2" w:tplc="96608598" w:tentative="1">
      <w:start w:val="1"/>
      <w:numFmt w:val="bullet"/>
      <w:lvlText w:val="•"/>
      <w:lvlJc w:val="left"/>
      <w:pPr>
        <w:tabs>
          <w:tab w:val="num" w:pos="2160"/>
        </w:tabs>
        <w:ind w:left="2160" w:hanging="360"/>
      </w:pPr>
      <w:rPr>
        <w:rFonts w:ascii="Arial" w:hAnsi="Arial" w:hint="default"/>
      </w:rPr>
    </w:lvl>
    <w:lvl w:ilvl="3" w:tplc="AC0E2260" w:tentative="1">
      <w:start w:val="1"/>
      <w:numFmt w:val="bullet"/>
      <w:lvlText w:val="•"/>
      <w:lvlJc w:val="left"/>
      <w:pPr>
        <w:tabs>
          <w:tab w:val="num" w:pos="2880"/>
        </w:tabs>
        <w:ind w:left="2880" w:hanging="360"/>
      </w:pPr>
      <w:rPr>
        <w:rFonts w:ascii="Arial" w:hAnsi="Arial" w:hint="default"/>
      </w:rPr>
    </w:lvl>
    <w:lvl w:ilvl="4" w:tplc="2F2C2634" w:tentative="1">
      <w:start w:val="1"/>
      <w:numFmt w:val="bullet"/>
      <w:lvlText w:val="•"/>
      <w:lvlJc w:val="left"/>
      <w:pPr>
        <w:tabs>
          <w:tab w:val="num" w:pos="3600"/>
        </w:tabs>
        <w:ind w:left="3600" w:hanging="360"/>
      </w:pPr>
      <w:rPr>
        <w:rFonts w:ascii="Arial" w:hAnsi="Arial" w:hint="default"/>
      </w:rPr>
    </w:lvl>
    <w:lvl w:ilvl="5" w:tplc="00062634" w:tentative="1">
      <w:start w:val="1"/>
      <w:numFmt w:val="bullet"/>
      <w:lvlText w:val="•"/>
      <w:lvlJc w:val="left"/>
      <w:pPr>
        <w:tabs>
          <w:tab w:val="num" w:pos="4320"/>
        </w:tabs>
        <w:ind w:left="4320" w:hanging="360"/>
      </w:pPr>
      <w:rPr>
        <w:rFonts w:ascii="Arial" w:hAnsi="Arial" w:hint="default"/>
      </w:rPr>
    </w:lvl>
    <w:lvl w:ilvl="6" w:tplc="DBE0CE10" w:tentative="1">
      <w:start w:val="1"/>
      <w:numFmt w:val="bullet"/>
      <w:lvlText w:val="•"/>
      <w:lvlJc w:val="left"/>
      <w:pPr>
        <w:tabs>
          <w:tab w:val="num" w:pos="5040"/>
        </w:tabs>
        <w:ind w:left="5040" w:hanging="360"/>
      </w:pPr>
      <w:rPr>
        <w:rFonts w:ascii="Arial" w:hAnsi="Arial" w:hint="default"/>
      </w:rPr>
    </w:lvl>
    <w:lvl w:ilvl="7" w:tplc="F334AE26" w:tentative="1">
      <w:start w:val="1"/>
      <w:numFmt w:val="bullet"/>
      <w:lvlText w:val="•"/>
      <w:lvlJc w:val="left"/>
      <w:pPr>
        <w:tabs>
          <w:tab w:val="num" w:pos="5760"/>
        </w:tabs>
        <w:ind w:left="5760" w:hanging="360"/>
      </w:pPr>
      <w:rPr>
        <w:rFonts w:ascii="Arial" w:hAnsi="Arial" w:hint="default"/>
      </w:rPr>
    </w:lvl>
    <w:lvl w:ilvl="8" w:tplc="9636253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1107EF5"/>
    <w:multiLevelType w:val="hybridMultilevel"/>
    <w:tmpl w:val="BD0C2E5E"/>
    <w:lvl w:ilvl="0" w:tplc="2F52D1E6">
      <w:start w:val="1"/>
      <w:numFmt w:val="bullet"/>
      <w:lvlText w:val="•"/>
      <w:lvlJc w:val="left"/>
      <w:pPr>
        <w:tabs>
          <w:tab w:val="num" w:pos="720"/>
        </w:tabs>
        <w:ind w:left="720" w:hanging="360"/>
      </w:pPr>
      <w:rPr>
        <w:rFonts w:ascii="Arial" w:hAnsi="Arial" w:hint="default"/>
      </w:rPr>
    </w:lvl>
    <w:lvl w:ilvl="1" w:tplc="11D450C2" w:tentative="1">
      <w:start w:val="1"/>
      <w:numFmt w:val="bullet"/>
      <w:lvlText w:val="•"/>
      <w:lvlJc w:val="left"/>
      <w:pPr>
        <w:tabs>
          <w:tab w:val="num" w:pos="1440"/>
        </w:tabs>
        <w:ind w:left="1440" w:hanging="360"/>
      </w:pPr>
      <w:rPr>
        <w:rFonts w:ascii="Arial" w:hAnsi="Arial" w:hint="default"/>
      </w:rPr>
    </w:lvl>
    <w:lvl w:ilvl="2" w:tplc="916C6EE2" w:tentative="1">
      <w:start w:val="1"/>
      <w:numFmt w:val="bullet"/>
      <w:lvlText w:val="•"/>
      <w:lvlJc w:val="left"/>
      <w:pPr>
        <w:tabs>
          <w:tab w:val="num" w:pos="2160"/>
        </w:tabs>
        <w:ind w:left="2160" w:hanging="360"/>
      </w:pPr>
      <w:rPr>
        <w:rFonts w:ascii="Arial" w:hAnsi="Arial" w:hint="default"/>
      </w:rPr>
    </w:lvl>
    <w:lvl w:ilvl="3" w:tplc="6F02F8B4" w:tentative="1">
      <w:start w:val="1"/>
      <w:numFmt w:val="bullet"/>
      <w:lvlText w:val="•"/>
      <w:lvlJc w:val="left"/>
      <w:pPr>
        <w:tabs>
          <w:tab w:val="num" w:pos="2880"/>
        </w:tabs>
        <w:ind w:left="2880" w:hanging="360"/>
      </w:pPr>
      <w:rPr>
        <w:rFonts w:ascii="Arial" w:hAnsi="Arial" w:hint="default"/>
      </w:rPr>
    </w:lvl>
    <w:lvl w:ilvl="4" w:tplc="A274A9BE" w:tentative="1">
      <w:start w:val="1"/>
      <w:numFmt w:val="bullet"/>
      <w:lvlText w:val="•"/>
      <w:lvlJc w:val="left"/>
      <w:pPr>
        <w:tabs>
          <w:tab w:val="num" w:pos="3600"/>
        </w:tabs>
        <w:ind w:left="3600" w:hanging="360"/>
      </w:pPr>
      <w:rPr>
        <w:rFonts w:ascii="Arial" w:hAnsi="Arial" w:hint="default"/>
      </w:rPr>
    </w:lvl>
    <w:lvl w:ilvl="5" w:tplc="7236E008" w:tentative="1">
      <w:start w:val="1"/>
      <w:numFmt w:val="bullet"/>
      <w:lvlText w:val="•"/>
      <w:lvlJc w:val="left"/>
      <w:pPr>
        <w:tabs>
          <w:tab w:val="num" w:pos="4320"/>
        </w:tabs>
        <w:ind w:left="4320" w:hanging="360"/>
      </w:pPr>
      <w:rPr>
        <w:rFonts w:ascii="Arial" w:hAnsi="Arial" w:hint="default"/>
      </w:rPr>
    </w:lvl>
    <w:lvl w:ilvl="6" w:tplc="4912AE8C" w:tentative="1">
      <w:start w:val="1"/>
      <w:numFmt w:val="bullet"/>
      <w:lvlText w:val="•"/>
      <w:lvlJc w:val="left"/>
      <w:pPr>
        <w:tabs>
          <w:tab w:val="num" w:pos="5040"/>
        </w:tabs>
        <w:ind w:left="5040" w:hanging="360"/>
      </w:pPr>
      <w:rPr>
        <w:rFonts w:ascii="Arial" w:hAnsi="Arial" w:hint="default"/>
      </w:rPr>
    </w:lvl>
    <w:lvl w:ilvl="7" w:tplc="DAFC99A2" w:tentative="1">
      <w:start w:val="1"/>
      <w:numFmt w:val="bullet"/>
      <w:lvlText w:val="•"/>
      <w:lvlJc w:val="left"/>
      <w:pPr>
        <w:tabs>
          <w:tab w:val="num" w:pos="5760"/>
        </w:tabs>
        <w:ind w:left="5760" w:hanging="360"/>
      </w:pPr>
      <w:rPr>
        <w:rFonts w:ascii="Arial" w:hAnsi="Arial" w:hint="default"/>
      </w:rPr>
    </w:lvl>
    <w:lvl w:ilvl="8" w:tplc="5F386EF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2622446"/>
    <w:multiLevelType w:val="hybridMultilevel"/>
    <w:tmpl w:val="80408C20"/>
    <w:lvl w:ilvl="0" w:tplc="112624EA">
      <w:start w:val="1"/>
      <w:numFmt w:val="bullet"/>
      <w:lvlText w:val="•"/>
      <w:lvlJc w:val="left"/>
      <w:pPr>
        <w:tabs>
          <w:tab w:val="num" w:pos="720"/>
        </w:tabs>
        <w:ind w:left="720" w:hanging="360"/>
      </w:pPr>
      <w:rPr>
        <w:rFonts w:ascii="Arial" w:hAnsi="Arial" w:hint="default"/>
      </w:rPr>
    </w:lvl>
    <w:lvl w:ilvl="1" w:tplc="A7F033F8" w:tentative="1">
      <w:start w:val="1"/>
      <w:numFmt w:val="bullet"/>
      <w:lvlText w:val="•"/>
      <w:lvlJc w:val="left"/>
      <w:pPr>
        <w:tabs>
          <w:tab w:val="num" w:pos="1440"/>
        </w:tabs>
        <w:ind w:left="1440" w:hanging="360"/>
      </w:pPr>
      <w:rPr>
        <w:rFonts w:ascii="Arial" w:hAnsi="Arial" w:hint="default"/>
      </w:rPr>
    </w:lvl>
    <w:lvl w:ilvl="2" w:tplc="3C8AEAC2" w:tentative="1">
      <w:start w:val="1"/>
      <w:numFmt w:val="bullet"/>
      <w:lvlText w:val="•"/>
      <w:lvlJc w:val="left"/>
      <w:pPr>
        <w:tabs>
          <w:tab w:val="num" w:pos="2160"/>
        </w:tabs>
        <w:ind w:left="2160" w:hanging="360"/>
      </w:pPr>
      <w:rPr>
        <w:rFonts w:ascii="Arial" w:hAnsi="Arial" w:hint="default"/>
      </w:rPr>
    </w:lvl>
    <w:lvl w:ilvl="3" w:tplc="AC444B16" w:tentative="1">
      <w:start w:val="1"/>
      <w:numFmt w:val="bullet"/>
      <w:lvlText w:val="•"/>
      <w:lvlJc w:val="left"/>
      <w:pPr>
        <w:tabs>
          <w:tab w:val="num" w:pos="2880"/>
        </w:tabs>
        <w:ind w:left="2880" w:hanging="360"/>
      </w:pPr>
      <w:rPr>
        <w:rFonts w:ascii="Arial" w:hAnsi="Arial" w:hint="default"/>
      </w:rPr>
    </w:lvl>
    <w:lvl w:ilvl="4" w:tplc="07D00E26" w:tentative="1">
      <w:start w:val="1"/>
      <w:numFmt w:val="bullet"/>
      <w:lvlText w:val="•"/>
      <w:lvlJc w:val="left"/>
      <w:pPr>
        <w:tabs>
          <w:tab w:val="num" w:pos="3600"/>
        </w:tabs>
        <w:ind w:left="3600" w:hanging="360"/>
      </w:pPr>
      <w:rPr>
        <w:rFonts w:ascii="Arial" w:hAnsi="Arial" w:hint="default"/>
      </w:rPr>
    </w:lvl>
    <w:lvl w:ilvl="5" w:tplc="395CD3EE" w:tentative="1">
      <w:start w:val="1"/>
      <w:numFmt w:val="bullet"/>
      <w:lvlText w:val="•"/>
      <w:lvlJc w:val="left"/>
      <w:pPr>
        <w:tabs>
          <w:tab w:val="num" w:pos="4320"/>
        </w:tabs>
        <w:ind w:left="4320" w:hanging="360"/>
      </w:pPr>
      <w:rPr>
        <w:rFonts w:ascii="Arial" w:hAnsi="Arial" w:hint="default"/>
      </w:rPr>
    </w:lvl>
    <w:lvl w:ilvl="6" w:tplc="F754DBCC" w:tentative="1">
      <w:start w:val="1"/>
      <w:numFmt w:val="bullet"/>
      <w:lvlText w:val="•"/>
      <w:lvlJc w:val="left"/>
      <w:pPr>
        <w:tabs>
          <w:tab w:val="num" w:pos="5040"/>
        </w:tabs>
        <w:ind w:left="5040" w:hanging="360"/>
      </w:pPr>
      <w:rPr>
        <w:rFonts w:ascii="Arial" w:hAnsi="Arial" w:hint="default"/>
      </w:rPr>
    </w:lvl>
    <w:lvl w:ilvl="7" w:tplc="DDDA8904" w:tentative="1">
      <w:start w:val="1"/>
      <w:numFmt w:val="bullet"/>
      <w:lvlText w:val="•"/>
      <w:lvlJc w:val="left"/>
      <w:pPr>
        <w:tabs>
          <w:tab w:val="num" w:pos="5760"/>
        </w:tabs>
        <w:ind w:left="5760" w:hanging="360"/>
      </w:pPr>
      <w:rPr>
        <w:rFonts w:ascii="Arial" w:hAnsi="Arial" w:hint="default"/>
      </w:rPr>
    </w:lvl>
    <w:lvl w:ilvl="8" w:tplc="0230428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5BD26B1"/>
    <w:multiLevelType w:val="hybridMultilevel"/>
    <w:tmpl w:val="056A2CFA"/>
    <w:lvl w:ilvl="0" w:tplc="BF36FBCE">
      <w:start w:val="1"/>
      <w:numFmt w:val="bullet"/>
      <w:lvlText w:val="•"/>
      <w:lvlJc w:val="left"/>
      <w:pPr>
        <w:tabs>
          <w:tab w:val="num" w:pos="720"/>
        </w:tabs>
        <w:ind w:left="720" w:hanging="360"/>
      </w:pPr>
      <w:rPr>
        <w:rFonts w:ascii="Arial" w:hAnsi="Arial" w:hint="default"/>
      </w:rPr>
    </w:lvl>
    <w:lvl w:ilvl="1" w:tplc="9092A830" w:tentative="1">
      <w:start w:val="1"/>
      <w:numFmt w:val="bullet"/>
      <w:lvlText w:val="•"/>
      <w:lvlJc w:val="left"/>
      <w:pPr>
        <w:tabs>
          <w:tab w:val="num" w:pos="1440"/>
        </w:tabs>
        <w:ind w:left="1440" w:hanging="360"/>
      </w:pPr>
      <w:rPr>
        <w:rFonts w:ascii="Arial" w:hAnsi="Arial" w:hint="default"/>
      </w:rPr>
    </w:lvl>
    <w:lvl w:ilvl="2" w:tplc="BB426AB2" w:tentative="1">
      <w:start w:val="1"/>
      <w:numFmt w:val="bullet"/>
      <w:lvlText w:val="•"/>
      <w:lvlJc w:val="left"/>
      <w:pPr>
        <w:tabs>
          <w:tab w:val="num" w:pos="2160"/>
        </w:tabs>
        <w:ind w:left="2160" w:hanging="360"/>
      </w:pPr>
      <w:rPr>
        <w:rFonts w:ascii="Arial" w:hAnsi="Arial" w:hint="default"/>
      </w:rPr>
    </w:lvl>
    <w:lvl w:ilvl="3" w:tplc="9A1A4EDE" w:tentative="1">
      <w:start w:val="1"/>
      <w:numFmt w:val="bullet"/>
      <w:lvlText w:val="•"/>
      <w:lvlJc w:val="left"/>
      <w:pPr>
        <w:tabs>
          <w:tab w:val="num" w:pos="2880"/>
        </w:tabs>
        <w:ind w:left="2880" w:hanging="360"/>
      </w:pPr>
      <w:rPr>
        <w:rFonts w:ascii="Arial" w:hAnsi="Arial" w:hint="default"/>
      </w:rPr>
    </w:lvl>
    <w:lvl w:ilvl="4" w:tplc="28D86FC0" w:tentative="1">
      <w:start w:val="1"/>
      <w:numFmt w:val="bullet"/>
      <w:lvlText w:val="•"/>
      <w:lvlJc w:val="left"/>
      <w:pPr>
        <w:tabs>
          <w:tab w:val="num" w:pos="3600"/>
        </w:tabs>
        <w:ind w:left="3600" w:hanging="360"/>
      </w:pPr>
      <w:rPr>
        <w:rFonts w:ascii="Arial" w:hAnsi="Arial" w:hint="default"/>
      </w:rPr>
    </w:lvl>
    <w:lvl w:ilvl="5" w:tplc="788ADC58" w:tentative="1">
      <w:start w:val="1"/>
      <w:numFmt w:val="bullet"/>
      <w:lvlText w:val="•"/>
      <w:lvlJc w:val="left"/>
      <w:pPr>
        <w:tabs>
          <w:tab w:val="num" w:pos="4320"/>
        </w:tabs>
        <w:ind w:left="4320" w:hanging="360"/>
      </w:pPr>
      <w:rPr>
        <w:rFonts w:ascii="Arial" w:hAnsi="Arial" w:hint="default"/>
      </w:rPr>
    </w:lvl>
    <w:lvl w:ilvl="6" w:tplc="BE9A9AFE" w:tentative="1">
      <w:start w:val="1"/>
      <w:numFmt w:val="bullet"/>
      <w:lvlText w:val="•"/>
      <w:lvlJc w:val="left"/>
      <w:pPr>
        <w:tabs>
          <w:tab w:val="num" w:pos="5040"/>
        </w:tabs>
        <w:ind w:left="5040" w:hanging="360"/>
      </w:pPr>
      <w:rPr>
        <w:rFonts w:ascii="Arial" w:hAnsi="Arial" w:hint="default"/>
      </w:rPr>
    </w:lvl>
    <w:lvl w:ilvl="7" w:tplc="870C5034" w:tentative="1">
      <w:start w:val="1"/>
      <w:numFmt w:val="bullet"/>
      <w:lvlText w:val="•"/>
      <w:lvlJc w:val="left"/>
      <w:pPr>
        <w:tabs>
          <w:tab w:val="num" w:pos="5760"/>
        </w:tabs>
        <w:ind w:left="5760" w:hanging="360"/>
      </w:pPr>
      <w:rPr>
        <w:rFonts w:ascii="Arial" w:hAnsi="Arial" w:hint="default"/>
      </w:rPr>
    </w:lvl>
    <w:lvl w:ilvl="8" w:tplc="348EA5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8756714"/>
    <w:multiLevelType w:val="hybridMultilevel"/>
    <w:tmpl w:val="61BA9E86"/>
    <w:lvl w:ilvl="0" w:tplc="FE50DD48">
      <w:start w:val="1"/>
      <w:numFmt w:val="lowerLetter"/>
      <w:lvlText w:val="%1)"/>
      <w:lvlJc w:val="left"/>
      <w:pPr>
        <w:tabs>
          <w:tab w:val="num" w:pos="720"/>
        </w:tabs>
        <w:ind w:left="720" w:hanging="360"/>
      </w:pPr>
    </w:lvl>
    <w:lvl w:ilvl="1" w:tplc="D5E0AA78" w:tentative="1">
      <w:start w:val="1"/>
      <w:numFmt w:val="lowerLetter"/>
      <w:lvlText w:val="%2)"/>
      <w:lvlJc w:val="left"/>
      <w:pPr>
        <w:tabs>
          <w:tab w:val="num" w:pos="1440"/>
        </w:tabs>
        <w:ind w:left="1440" w:hanging="360"/>
      </w:pPr>
    </w:lvl>
    <w:lvl w:ilvl="2" w:tplc="66B4726A" w:tentative="1">
      <w:start w:val="1"/>
      <w:numFmt w:val="lowerLetter"/>
      <w:lvlText w:val="%3)"/>
      <w:lvlJc w:val="left"/>
      <w:pPr>
        <w:tabs>
          <w:tab w:val="num" w:pos="2160"/>
        </w:tabs>
        <w:ind w:left="2160" w:hanging="360"/>
      </w:pPr>
    </w:lvl>
    <w:lvl w:ilvl="3" w:tplc="D2CA3BC4" w:tentative="1">
      <w:start w:val="1"/>
      <w:numFmt w:val="lowerLetter"/>
      <w:lvlText w:val="%4)"/>
      <w:lvlJc w:val="left"/>
      <w:pPr>
        <w:tabs>
          <w:tab w:val="num" w:pos="2880"/>
        </w:tabs>
        <w:ind w:left="2880" w:hanging="360"/>
      </w:pPr>
    </w:lvl>
    <w:lvl w:ilvl="4" w:tplc="429A9216" w:tentative="1">
      <w:start w:val="1"/>
      <w:numFmt w:val="lowerLetter"/>
      <w:lvlText w:val="%5)"/>
      <w:lvlJc w:val="left"/>
      <w:pPr>
        <w:tabs>
          <w:tab w:val="num" w:pos="3600"/>
        </w:tabs>
        <w:ind w:left="3600" w:hanging="360"/>
      </w:pPr>
    </w:lvl>
    <w:lvl w:ilvl="5" w:tplc="ED905C78" w:tentative="1">
      <w:start w:val="1"/>
      <w:numFmt w:val="lowerLetter"/>
      <w:lvlText w:val="%6)"/>
      <w:lvlJc w:val="left"/>
      <w:pPr>
        <w:tabs>
          <w:tab w:val="num" w:pos="4320"/>
        </w:tabs>
        <w:ind w:left="4320" w:hanging="360"/>
      </w:pPr>
    </w:lvl>
    <w:lvl w:ilvl="6" w:tplc="CD6AE74A" w:tentative="1">
      <w:start w:val="1"/>
      <w:numFmt w:val="lowerLetter"/>
      <w:lvlText w:val="%7)"/>
      <w:lvlJc w:val="left"/>
      <w:pPr>
        <w:tabs>
          <w:tab w:val="num" w:pos="5040"/>
        </w:tabs>
        <w:ind w:left="5040" w:hanging="360"/>
      </w:pPr>
    </w:lvl>
    <w:lvl w:ilvl="7" w:tplc="9C2CC64A" w:tentative="1">
      <w:start w:val="1"/>
      <w:numFmt w:val="lowerLetter"/>
      <w:lvlText w:val="%8)"/>
      <w:lvlJc w:val="left"/>
      <w:pPr>
        <w:tabs>
          <w:tab w:val="num" w:pos="5760"/>
        </w:tabs>
        <w:ind w:left="5760" w:hanging="360"/>
      </w:pPr>
    </w:lvl>
    <w:lvl w:ilvl="8" w:tplc="ACE671EA" w:tentative="1">
      <w:start w:val="1"/>
      <w:numFmt w:val="lowerLetter"/>
      <w:lvlText w:val="%9)"/>
      <w:lvlJc w:val="left"/>
      <w:pPr>
        <w:tabs>
          <w:tab w:val="num" w:pos="6480"/>
        </w:tabs>
        <w:ind w:left="6480" w:hanging="360"/>
      </w:pPr>
    </w:lvl>
  </w:abstractNum>
  <w:abstractNum w:abstractNumId="19" w15:restartNumberingAfterBreak="0">
    <w:nsid w:val="7E5D0E3F"/>
    <w:multiLevelType w:val="hybridMultilevel"/>
    <w:tmpl w:val="583A2E6A"/>
    <w:lvl w:ilvl="0" w:tplc="EA684802">
      <w:start w:val="1"/>
      <w:numFmt w:val="bullet"/>
      <w:lvlText w:val="•"/>
      <w:lvlJc w:val="left"/>
      <w:pPr>
        <w:tabs>
          <w:tab w:val="num" w:pos="720"/>
        </w:tabs>
        <w:ind w:left="720" w:hanging="360"/>
      </w:pPr>
      <w:rPr>
        <w:rFonts w:ascii="Arial" w:hAnsi="Arial" w:hint="default"/>
      </w:rPr>
    </w:lvl>
    <w:lvl w:ilvl="1" w:tplc="0C94FBC0" w:tentative="1">
      <w:start w:val="1"/>
      <w:numFmt w:val="bullet"/>
      <w:lvlText w:val="•"/>
      <w:lvlJc w:val="left"/>
      <w:pPr>
        <w:tabs>
          <w:tab w:val="num" w:pos="1440"/>
        </w:tabs>
        <w:ind w:left="1440" w:hanging="360"/>
      </w:pPr>
      <w:rPr>
        <w:rFonts w:ascii="Arial" w:hAnsi="Arial" w:hint="default"/>
      </w:rPr>
    </w:lvl>
    <w:lvl w:ilvl="2" w:tplc="A68A6808" w:tentative="1">
      <w:start w:val="1"/>
      <w:numFmt w:val="bullet"/>
      <w:lvlText w:val="•"/>
      <w:lvlJc w:val="left"/>
      <w:pPr>
        <w:tabs>
          <w:tab w:val="num" w:pos="2160"/>
        </w:tabs>
        <w:ind w:left="2160" w:hanging="360"/>
      </w:pPr>
      <w:rPr>
        <w:rFonts w:ascii="Arial" w:hAnsi="Arial" w:hint="default"/>
      </w:rPr>
    </w:lvl>
    <w:lvl w:ilvl="3" w:tplc="8CB09FD0" w:tentative="1">
      <w:start w:val="1"/>
      <w:numFmt w:val="bullet"/>
      <w:lvlText w:val="•"/>
      <w:lvlJc w:val="left"/>
      <w:pPr>
        <w:tabs>
          <w:tab w:val="num" w:pos="2880"/>
        </w:tabs>
        <w:ind w:left="2880" w:hanging="360"/>
      </w:pPr>
      <w:rPr>
        <w:rFonts w:ascii="Arial" w:hAnsi="Arial" w:hint="default"/>
      </w:rPr>
    </w:lvl>
    <w:lvl w:ilvl="4" w:tplc="69F2C15C" w:tentative="1">
      <w:start w:val="1"/>
      <w:numFmt w:val="bullet"/>
      <w:lvlText w:val="•"/>
      <w:lvlJc w:val="left"/>
      <w:pPr>
        <w:tabs>
          <w:tab w:val="num" w:pos="3600"/>
        </w:tabs>
        <w:ind w:left="3600" w:hanging="360"/>
      </w:pPr>
      <w:rPr>
        <w:rFonts w:ascii="Arial" w:hAnsi="Arial" w:hint="default"/>
      </w:rPr>
    </w:lvl>
    <w:lvl w:ilvl="5" w:tplc="833AAA70" w:tentative="1">
      <w:start w:val="1"/>
      <w:numFmt w:val="bullet"/>
      <w:lvlText w:val="•"/>
      <w:lvlJc w:val="left"/>
      <w:pPr>
        <w:tabs>
          <w:tab w:val="num" w:pos="4320"/>
        </w:tabs>
        <w:ind w:left="4320" w:hanging="360"/>
      </w:pPr>
      <w:rPr>
        <w:rFonts w:ascii="Arial" w:hAnsi="Arial" w:hint="default"/>
      </w:rPr>
    </w:lvl>
    <w:lvl w:ilvl="6" w:tplc="11ECFE10" w:tentative="1">
      <w:start w:val="1"/>
      <w:numFmt w:val="bullet"/>
      <w:lvlText w:val="•"/>
      <w:lvlJc w:val="left"/>
      <w:pPr>
        <w:tabs>
          <w:tab w:val="num" w:pos="5040"/>
        </w:tabs>
        <w:ind w:left="5040" w:hanging="360"/>
      </w:pPr>
      <w:rPr>
        <w:rFonts w:ascii="Arial" w:hAnsi="Arial" w:hint="default"/>
      </w:rPr>
    </w:lvl>
    <w:lvl w:ilvl="7" w:tplc="739A5AB6" w:tentative="1">
      <w:start w:val="1"/>
      <w:numFmt w:val="bullet"/>
      <w:lvlText w:val="•"/>
      <w:lvlJc w:val="left"/>
      <w:pPr>
        <w:tabs>
          <w:tab w:val="num" w:pos="5760"/>
        </w:tabs>
        <w:ind w:left="5760" w:hanging="360"/>
      </w:pPr>
      <w:rPr>
        <w:rFonts w:ascii="Arial" w:hAnsi="Arial" w:hint="default"/>
      </w:rPr>
    </w:lvl>
    <w:lvl w:ilvl="8" w:tplc="5248E84E" w:tentative="1">
      <w:start w:val="1"/>
      <w:numFmt w:val="bullet"/>
      <w:lvlText w:val="•"/>
      <w:lvlJc w:val="left"/>
      <w:pPr>
        <w:tabs>
          <w:tab w:val="num" w:pos="6480"/>
        </w:tabs>
        <w:ind w:left="6480" w:hanging="360"/>
      </w:pPr>
      <w:rPr>
        <w:rFonts w:ascii="Arial" w:hAnsi="Arial" w:hint="default"/>
      </w:rPr>
    </w:lvl>
  </w:abstractNum>
  <w:num w:numId="1" w16cid:durableId="850148608">
    <w:abstractNumId w:val="9"/>
  </w:num>
  <w:num w:numId="2" w16cid:durableId="1429305333">
    <w:abstractNumId w:val="18"/>
  </w:num>
  <w:num w:numId="3" w16cid:durableId="1269579821">
    <w:abstractNumId w:val="19"/>
  </w:num>
  <w:num w:numId="4" w16cid:durableId="911550427">
    <w:abstractNumId w:val="3"/>
  </w:num>
  <w:num w:numId="5" w16cid:durableId="1059747190">
    <w:abstractNumId w:val="14"/>
  </w:num>
  <w:num w:numId="6" w16cid:durableId="464469246">
    <w:abstractNumId w:val="15"/>
  </w:num>
  <w:num w:numId="7" w16cid:durableId="173107721">
    <w:abstractNumId w:val="1"/>
  </w:num>
  <w:num w:numId="8" w16cid:durableId="553320810">
    <w:abstractNumId w:val="0"/>
  </w:num>
  <w:num w:numId="9" w16cid:durableId="2144688969">
    <w:abstractNumId w:val="13"/>
  </w:num>
  <w:num w:numId="10" w16cid:durableId="1232305063">
    <w:abstractNumId w:val="11"/>
  </w:num>
  <w:num w:numId="11" w16cid:durableId="1723168755">
    <w:abstractNumId w:val="6"/>
  </w:num>
  <w:num w:numId="12" w16cid:durableId="2087915332">
    <w:abstractNumId w:val="7"/>
  </w:num>
  <w:num w:numId="13" w16cid:durableId="852496825">
    <w:abstractNumId w:val="12"/>
  </w:num>
  <w:num w:numId="14" w16cid:durableId="749278893">
    <w:abstractNumId w:val="5"/>
  </w:num>
  <w:num w:numId="15" w16cid:durableId="1298877524">
    <w:abstractNumId w:val="8"/>
  </w:num>
  <w:num w:numId="16" w16cid:durableId="1258908446">
    <w:abstractNumId w:val="2"/>
  </w:num>
  <w:num w:numId="17" w16cid:durableId="216363066">
    <w:abstractNumId w:val="17"/>
  </w:num>
  <w:num w:numId="18" w16cid:durableId="1262757819">
    <w:abstractNumId w:val="16"/>
  </w:num>
  <w:num w:numId="19" w16cid:durableId="1317153188">
    <w:abstractNumId w:val="4"/>
  </w:num>
  <w:num w:numId="20" w16cid:durableId="413405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808"/>
    <w:rsid w:val="00053CE9"/>
    <w:rsid w:val="000D7808"/>
    <w:rsid w:val="000F2F82"/>
    <w:rsid w:val="000F49CB"/>
    <w:rsid w:val="00132831"/>
    <w:rsid w:val="001351C8"/>
    <w:rsid w:val="00174F99"/>
    <w:rsid w:val="00194518"/>
    <w:rsid w:val="0020368B"/>
    <w:rsid w:val="0026510B"/>
    <w:rsid w:val="00285C9F"/>
    <w:rsid w:val="00291C24"/>
    <w:rsid w:val="00337626"/>
    <w:rsid w:val="00467600"/>
    <w:rsid w:val="0059683A"/>
    <w:rsid w:val="005A59DE"/>
    <w:rsid w:val="005C226D"/>
    <w:rsid w:val="005D009F"/>
    <w:rsid w:val="005F40F5"/>
    <w:rsid w:val="00611E15"/>
    <w:rsid w:val="00690A38"/>
    <w:rsid w:val="00696E5B"/>
    <w:rsid w:val="006C7338"/>
    <w:rsid w:val="006D75C5"/>
    <w:rsid w:val="006E2A78"/>
    <w:rsid w:val="00726928"/>
    <w:rsid w:val="007369B7"/>
    <w:rsid w:val="0077468A"/>
    <w:rsid w:val="007903B6"/>
    <w:rsid w:val="00825295"/>
    <w:rsid w:val="00850A72"/>
    <w:rsid w:val="008A4808"/>
    <w:rsid w:val="008A63B5"/>
    <w:rsid w:val="00901195"/>
    <w:rsid w:val="00944C42"/>
    <w:rsid w:val="009D6A2B"/>
    <w:rsid w:val="00A11D41"/>
    <w:rsid w:val="00A54198"/>
    <w:rsid w:val="00A62569"/>
    <w:rsid w:val="00AA43B5"/>
    <w:rsid w:val="00AB4E50"/>
    <w:rsid w:val="00AD0DFD"/>
    <w:rsid w:val="00B227BF"/>
    <w:rsid w:val="00B44352"/>
    <w:rsid w:val="00B5076A"/>
    <w:rsid w:val="00B76214"/>
    <w:rsid w:val="00BB33B3"/>
    <w:rsid w:val="00C04CE4"/>
    <w:rsid w:val="00C1429E"/>
    <w:rsid w:val="00C234B8"/>
    <w:rsid w:val="00CD37E6"/>
    <w:rsid w:val="00DD1F4A"/>
    <w:rsid w:val="00E44245"/>
    <w:rsid w:val="00EA5F39"/>
    <w:rsid w:val="00EF4B1E"/>
    <w:rsid w:val="00FD4B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23A"/>
  <w15:docId w15:val="{105DCCCC-7293-4F7D-8360-464F25B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E5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26928"/>
    <w:pPr>
      <w:spacing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269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337626"/>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79069">
      <w:bodyDiv w:val="1"/>
      <w:marLeft w:val="0"/>
      <w:marRight w:val="0"/>
      <w:marTop w:val="0"/>
      <w:marBottom w:val="0"/>
      <w:divBdr>
        <w:top w:val="none" w:sz="0" w:space="0" w:color="auto"/>
        <w:left w:val="none" w:sz="0" w:space="0" w:color="auto"/>
        <w:bottom w:val="none" w:sz="0" w:space="0" w:color="auto"/>
        <w:right w:val="none" w:sz="0" w:space="0" w:color="auto"/>
      </w:divBdr>
      <w:divsChild>
        <w:div w:id="1777556559">
          <w:marLeft w:val="360"/>
          <w:marRight w:val="0"/>
          <w:marTop w:val="200"/>
          <w:marBottom w:val="0"/>
          <w:divBdr>
            <w:top w:val="none" w:sz="0" w:space="0" w:color="auto"/>
            <w:left w:val="none" w:sz="0" w:space="0" w:color="auto"/>
            <w:bottom w:val="none" w:sz="0" w:space="0" w:color="auto"/>
            <w:right w:val="none" w:sz="0" w:space="0" w:color="auto"/>
          </w:divBdr>
        </w:div>
        <w:div w:id="1213888497">
          <w:marLeft w:val="360"/>
          <w:marRight w:val="0"/>
          <w:marTop w:val="200"/>
          <w:marBottom w:val="0"/>
          <w:divBdr>
            <w:top w:val="none" w:sz="0" w:space="0" w:color="auto"/>
            <w:left w:val="none" w:sz="0" w:space="0" w:color="auto"/>
            <w:bottom w:val="none" w:sz="0" w:space="0" w:color="auto"/>
            <w:right w:val="none" w:sz="0" w:space="0" w:color="auto"/>
          </w:divBdr>
        </w:div>
        <w:div w:id="1520390613">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11BF-4FC3-41EC-93BD-649913AF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6</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21</cp:revision>
  <dcterms:created xsi:type="dcterms:W3CDTF">2023-10-26T14:15:00Z</dcterms:created>
  <dcterms:modified xsi:type="dcterms:W3CDTF">2023-12-14T09:06:00Z</dcterms:modified>
</cp:coreProperties>
</file>