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A99B" w14:textId="77777777" w:rsidR="007A1972" w:rsidRDefault="007A1972" w:rsidP="007A1972">
      <w:pPr>
        <w:autoSpaceDE w:val="0"/>
        <w:autoSpaceDN w:val="0"/>
        <w:bidi w:val="0"/>
        <w:adjustRightInd w:val="0"/>
        <w:rPr>
          <w:rFonts w:ascii="Arial" w:hAnsi="Arial"/>
          <w:b/>
          <w:bCs/>
          <w:color w:val="FFFFFF" w:themeColor="background1"/>
          <w:sz w:val="28"/>
          <w:szCs w:val="28"/>
          <w:highlight w:val="red"/>
          <w:u w:val="single"/>
        </w:rPr>
      </w:pPr>
    </w:p>
    <w:p w14:paraId="48D1978F" w14:textId="77777777" w:rsidR="00611996" w:rsidRPr="00611996" w:rsidRDefault="00611996" w:rsidP="00611996">
      <w:pPr>
        <w:autoSpaceDE w:val="0"/>
        <w:autoSpaceDN w:val="0"/>
        <w:bidi w:val="0"/>
        <w:adjustRightInd w:val="0"/>
        <w:spacing w:after="0"/>
        <w:jc w:val="both"/>
        <w:rPr>
          <w:rFonts w:asciiTheme="minorBidi" w:hAnsiTheme="minorBidi" w:cstheme="minorBidi"/>
          <w:b/>
          <w:bCs/>
          <w:sz w:val="28"/>
          <w:szCs w:val="28"/>
          <w:highlight w:val="yellow"/>
          <w:u w:val="single"/>
        </w:rPr>
      </w:pPr>
      <w:bookmarkStart w:id="0" w:name="_Hlk178709799"/>
      <w:bookmarkEnd w:id="0"/>
    </w:p>
    <w:p w14:paraId="2BB02A48" w14:textId="4B2429FF" w:rsidR="00611996" w:rsidRPr="00611996" w:rsidRDefault="00611996" w:rsidP="00611996">
      <w:pPr>
        <w:autoSpaceDE w:val="0"/>
        <w:autoSpaceDN w:val="0"/>
        <w:bidi w:val="0"/>
        <w:adjustRightInd w:val="0"/>
        <w:jc w:val="center"/>
        <w:rPr>
          <w:rFonts w:ascii="Arial Black" w:hAnsi="Arial Black"/>
          <w:b/>
          <w:bCs/>
          <w:color w:val="0000FF"/>
          <w:sz w:val="36"/>
          <w:szCs w:val="36"/>
        </w:rPr>
      </w:pPr>
      <w:r w:rsidRPr="00611996">
        <w:rPr>
          <w:rFonts w:ascii="Arial Black" w:hAnsi="Arial Black"/>
          <w:b/>
          <w:bCs/>
          <w:noProof/>
          <w:color w:val="000000" w:themeColor="text1"/>
          <w:sz w:val="28"/>
          <w:szCs w:val="28"/>
          <w14:ligatures w14:val="standardContextual"/>
        </w:rPr>
        <mc:AlternateContent>
          <mc:Choice Requires="wps">
            <w:drawing>
              <wp:anchor distT="0" distB="0" distL="114300" distR="114300" simplePos="0" relativeHeight="251659264" behindDoc="0" locked="0" layoutInCell="1" allowOverlap="1" wp14:anchorId="1264A16C" wp14:editId="39915A04">
                <wp:simplePos x="0" y="0"/>
                <wp:positionH relativeFrom="column">
                  <wp:posOffset>9484994</wp:posOffset>
                </wp:positionH>
                <wp:positionV relativeFrom="paragraph">
                  <wp:posOffset>426720</wp:posOffset>
                </wp:positionV>
                <wp:extent cx="133350" cy="2362200"/>
                <wp:effectExtent l="0" t="0" r="19050" b="19050"/>
                <wp:wrapNone/>
                <wp:docPr id="2133846226" name="Text Box 2"/>
                <wp:cNvGraphicFramePr/>
                <a:graphic xmlns:a="http://schemas.openxmlformats.org/drawingml/2006/main">
                  <a:graphicData uri="http://schemas.microsoft.com/office/word/2010/wordprocessingShape">
                    <wps:wsp>
                      <wps:cNvSpPr txBox="1"/>
                      <wps:spPr>
                        <a:xfrm>
                          <a:off x="0" y="0"/>
                          <a:ext cx="133350" cy="2362200"/>
                        </a:xfrm>
                        <a:prstGeom prst="rect">
                          <a:avLst/>
                        </a:prstGeom>
                        <a:solidFill>
                          <a:sysClr val="window" lastClr="FFFFFF"/>
                        </a:solidFill>
                        <a:ln w="6350">
                          <a:solidFill>
                            <a:prstClr val="black"/>
                          </a:solidFill>
                        </a:ln>
                      </wps:spPr>
                      <wps:txbx>
                        <w:txbxContent>
                          <w:p w14:paraId="589C2E90" w14:textId="77777777" w:rsidR="00611996" w:rsidRDefault="00611996" w:rsidP="0061199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64A16C" id="_x0000_t202" coordsize="21600,21600" o:spt="202" path="m,l,21600r21600,l21600,xe">
                <v:stroke joinstyle="miter"/>
                <v:path gradientshapeok="t" o:connecttype="rect"/>
              </v:shapetype>
              <v:shape id="Text Box 2" o:spid="_x0000_s1026" type="#_x0000_t202" style="position:absolute;left:0;text-align:left;margin-left:746.85pt;margin-top:33.6pt;width:10.5pt;height:18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" fillcolor="window" strokeweight=".5pt">
                <v:textbox>
                  <w:txbxContent>
                    <w:p w14:paraId="589C2E90" w14:textId="77777777" w:rsidR="00611996" w:rsidRDefault="00611996" w:rsidP="00611996"/>
                  </w:txbxContent>
                </v:textbox>
              </v:shape>
            </w:pict>
          </mc:Fallback>
        </mc:AlternateContent>
      </w:r>
      <w:r w:rsidR="00400CAA">
        <w:rPr>
          <w:rFonts w:ascii="Arial Black" w:hAnsi="Arial Black"/>
          <w:b/>
          <w:bCs/>
          <w:color w:val="0000FF"/>
          <w:sz w:val="36"/>
          <w:szCs w:val="36"/>
        </w:rPr>
        <w:t>Al-Mustaqbal University</w:t>
      </w:r>
    </w:p>
    <w:p w14:paraId="2052E420" w14:textId="77777777" w:rsidR="00611996" w:rsidRPr="00611996" w:rsidRDefault="00611996" w:rsidP="00611996">
      <w:pPr>
        <w:autoSpaceDE w:val="0"/>
        <w:autoSpaceDN w:val="0"/>
        <w:bidi w:val="0"/>
        <w:adjustRightInd w:val="0"/>
        <w:jc w:val="center"/>
        <w:rPr>
          <w:rFonts w:ascii="Arial Black" w:hAnsi="Arial Black"/>
          <w:b/>
          <w:bCs/>
          <w:color w:val="0000FF"/>
          <w:sz w:val="36"/>
          <w:szCs w:val="36"/>
        </w:rPr>
      </w:pPr>
      <w:r w:rsidRPr="00611996">
        <w:rPr>
          <w:rFonts w:ascii="Arial Black" w:hAnsi="Arial Black"/>
          <w:b/>
          <w:bCs/>
          <w:color w:val="0000FF"/>
          <w:sz w:val="36"/>
          <w:szCs w:val="36"/>
        </w:rPr>
        <w:t xml:space="preserve">   </w:t>
      </w:r>
      <w:r w:rsidRPr="00611996">
        <w:rPr>
          <w:rFonts w:asciiTheme="minorHAnsi" w:eastAsiaTheme="minorHAnsi" w:hAnsiTheme="minorHAnsi" w:cstheme="minorBidi"/>
          <w:noProof/>
          <w:kern w:val="2"/>
          <w14:ligatures w14:val="standardContextual"/>
        </w:rPr>
        <w:drawing>
          <wp:inline distT="0" distB="0" distL="0" distR="0" wp14:anchorId="1837249F" wp14:editId="7C435172">
            <wp:extent cx="1295400" cy="1190625"/>
            <wp:effectExtent l="0" t="0" r="0" b="9525"/>
            <wp:docPr id="147148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8120" name=""/>
                    <pic:cNvPicPr/>
                  </pic:nvPicPr>
                  <pic:blipFill>
                    <a:blip r:embed="rId7"/>
                    <a:stretch>
                      <a:fillRect/>
                    </a:stretch>
                  </pic:blipFill>
                  <pic:spPr>
                    <a:xfrm>
                      <a:off x="0" y="0"/>
                      <a:ext cx="1295400" cy="1190625"/>
                    </a:xfrm>
                    <a:prstGeom prst="rect">
                      <a:avLst/>
                    </a:prstGeom>
                  </pic:spPr>
                </pic:pic>
              </a:graphicData>
            </a:graphic>
          </wp:inline>
        </w:drawing>
      </w:r>
      <w:r w:rsidRPr="00611996">
        <w:rPr>
          <w:rFonts w:ascii="Arial Black" w:hAnsi="Arial Black"/>
          <w:b/>
          <w:bCs/>
          <w:color w:val="0000FF"/>
          <w:sz w:val="36"/>
          <w:szCs w:val="36"/>
        </w:rPr>
        <w:t xml:space="preserve">                   </w:t>
      </w:r>
      <w:r w:rsidRPr="00611996">
        <w:rPr>
          <w:rFonts w:ascii="Arial Black" w:hAnsi="Arial Black"/>
          <w:b/>
          <w:bCs/>
          <w:noProof/>
          <w:color w:val="0000FF"/>
          <w:sz w:val="36"/>
          <w:szCs w:val="36"/>
          <w14:ligatures w14:val="standardContextual"/>
        </w:rPr>
        <w:drawing>
          <wp:inline distT="0" distB="0" distL="0" distR="0" wp14:anchorId="79247ABE" wp14:editId="0785BC3E">
            <wp:extent cx="1666875" cy="1352550"/>
            <wp:effectExtent l="0" t="0" r="9525" b="0"/>
            <wp:docPr id="3" name="Picture 3" descr="C:\Users\Science City\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ience City\Desktop\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352550"/>
                    </a:xfrm>
                    <a:prstGeom prst="rect">
                      <a:avLst/>
                    </a:prstGeom>
                    <a:noFill/>
                    <a:ln>
                      <a:noFill/>
                    </a:ln>
                  </pic:spPr>
                </pic:pic>
              </a:graphicData>
            </a:graphic>
          </wp:inline>
        </w:drawing>
      </w:r>
      <w:r w:rsidRPr="00611996">
        <w:rPr>
          <w:rFonts w:ascii="Arial Black" w:hAnsi="Arial Black"/>
          <w:b/>
          <w:bCs/>
          <w:color w:val="0000FF"/>
          <w:sz w:val="36"/>
          <w:szCs w:val="36"/>
        </w:rPr>
        <w:t xml:space="preserve">                      </w:t>
      </w:r>
    </w:p>
    <w:p w14:paraId="27065C8B" w14:textId="77777777" w:rsidR="00611996" w:rsidRPr="00611996" w:rsidRDefault="00611996" w:rsidP="00611996">
      <w:pPr>
        <w:autoSpaceDE w:val="0"/>
        <w:autoSpaceDN w:val="0"/>
        <w:bidi w:val="0"/>
        <w:adjustRightInd w:val="0"/>
        <w:jc w:val="center"/>
        <w:rPr>
          <w:rFonts w:ascii="Arial Black" w:hAnsi="Arial Black"/>
          <w:b/>
          <w:bCs/>
          <w:color w:val="000000" w:themeColor="text1"/>
          <w:sz w:val="28"/>
          <w:szCs w:val="28"/>
        </w:rPr>
      </w:pPr>
      <w:r w:rsidRPr="00611996">
        <w:rPr>
          <w:rFonts w:ascii="Arial Black" w:hAnsi="Arial Black"/>
          <w:b/>
          <w:bCs/>
          <w:color w:val="000000" w:themeColor="text1"/>
          <w:sz w:val="28"/>
          <w:szCs w:val="28"/>
        </w:rPr>
        <w:t xml:space="preserve">College of Medical and Health </w:t>
      </w:r>
      <w:bookmarkStart w:id="1" w:name="_Hlk178273035"/>
      <w:r w:rsidRPr="00611996">
        <w:rPr>
          <w:rFonts w:ascii="Arial Black" w:hAnsi="Arial Black"/>
          <w:b/>
          <w:bCs/>
          <w:color w:val="000000" w:themeColor="text1"/>
          <w:sz w:val="28"/>
          <w:szCs w:val="28"/>
        </w:rPr>
        <w:t>Techniques</w:t>
      </w:r>
      <w:bookmarkEnd w:id="1"/>
    </w:p>
    <w:p w14:paraId="3A190DD3" w14:textId="77777777" w:rsidR="00611996" w:rsidRPr="00611996" w:rsidRDefault="00611996" w:rsidP="00611996">
      <w:pPr>
        <w:autoSpaceDE w:val="0"/>
        <w:autoSpaceDN w:val="0"/>
        <w:bidi w:val="0"/>
        <w:adjustRightInd w:val="0"/>
        <w:jc w:val="center"/>
        <w:rPr>
          <w:rFonts w:ascii="Arial Black" w:hAnsi="Arial Black"/>
          <w:b/>
          <w:bCs/>
          <w:color w:val="000000" w:themeColor="text1"/>
          <w:sz w:val="28"/>
          <w:szCs w:val="28"/>
        </w:rPr>
      </w:pPr>
      <w:r w:rsidRPr="00611996">
        <w:rPr>
          <w:rFonts w:ascii="Arial Black" w:hAnsi="Arial Black"/>
          <w:b/>
          <w:bCs/>
          <w:color w:val="000000" w:themeColor="text1"/>
          <w:sz w:val="28"/>
          <w:szCs w:val="28"/>
        </w:rPr>
        <w:t>Medical Laboratories Techniques Departments</w:t>
      </w:r>
    </w:p>
    <w:p w14:paraId="6E341C82" w14:textId="77777777" w:rsidR="00611996" w:rsidRPr="00611996" w:rsidRDefault="00611996" w:rsidP="00611996">
      <w:pPr>
        <w:autoSpaceDE w:val="0"/>
        <w:autoSpaceDN w:val="0"/>
        <w:bidi w:val="0"/>
        <w:adjustRightInd w:val="0"/>
        <w:jc w:val="center"/>
        <w:rPr>
          <w:rFonts w:ascii="Arial Black" w:hAnsi="Arial Black"/>
          <w:b/>
          <w:bCs/>
          <w:color w:val="000000" w:themeColor="text1"/>
          <w:sz w:val="28"/>
          <w:szCs w:val="28"/>
        </w:rPr>
      </w:pPr>
    </w:p>
    <w:p w14:paraId="6036A4A8" w14:textId="77777777" w:rsidR="00611996" w:rsidRPr="00611996" w:rsidRDefault="00611996" w:rsidP="00611996">
      <w:pPr>
        <w:tabs>
          <w:tab w:val="center" w:pos="4153"/>
          <w:tab w:val="right" w:pos="8306"/>
        </w:tabs>
        <w:spacing w:after="0" w:line="240" w:lineRule="auto"/>
        <w:jc w:val="center"/>
        <w:rPr>
          <w:rFonts w:ascii="Arial Black" w:hAnsi="Arial Black" w:cstheme="minorBidi"/>
          <w:b/>
          <w:bCs/>
          <w:color w:val="0000FF"/>
          <w:sz w:val="32"/>
          <w:szCs w:val="32"/>
          <w:u w:val="single"/>
        </w:rPr>
      </w:pPr>
      <w:r w:rsidRPr="00611996">
        <w:rPr>
          <w:rFonts w:ascii="Arial Black" w:hAnsi="Arial Black" w:cstheme="minorBidi"/>
          <w:b/>
          <w:bCs/>
          <w:color w:val="0000FF"/>
          <w:sz w:val="32"/>
          <w:szCs w:val="32"/>
          <w:u w:val="single"/>
        </w:rPr>
        <w:t>Biochemistry Lectures for 2</w:t>
      </w:r>
      <w:r w:rsidRPr="00611996">
        <w:rPr>
          <w:rFonts w:ascii="Arial Black" w:hAnsi="Arial Black" w:cstheme="minorBidi"/>
          <w:b/>
          <w:bCs/>
          <w:color w:val="0000FF"/>
          <w:sz w:val="32"/>
          <w:szCs w:val="32"/>
          <w:u w:val="single"/>
          <w:vertAlign w:val="superscript"/>
        </w:rPr>
        <w:t>nd</w:t>
      </w:r>
      <w:r w:rsidRPr="00611996">
        <w:rPr>
          <w:rFonts w:ascii="Arial Black" w:hAnsi="Arial Black" w:cstheme="minorBidi"/>
          <w:b/>
          <w:bCs/>
          <w:color w:val="0000FF"/>
          <w:sz w:val="32"/>
          <w:szCs w:val="32"/>
          <w:u w:val="single"/>
        </w:rPr>
        <w:t xml:space="preserve"> Year Students</w:t>
      </w:r>
    </w:p>
    <w:p w14:paraId="2B579D92" w14:textId="77777777" w:rsidR="00611996" w:rsidRPr="00611996" w:rsidRDefault="00611996" w:rsidP="00611996">
      <w:pPr>
        <w:tabs>
          <w:tab w:val="center" w:pos="4153"/>
          <w:tab w:val="right" w:pos="8306"/>
        </w:tabs>
        <w:spacing w:after="0" w:line="240" w:lineRule="auto"/>
        <w:jc w:val="center"/>
        <w:rPr>
          <w:rFonts w:asciiTheme="minorBidi" w:hAnsiTheme="minorBidi" w:cstheme="minorBidi"/>
          <w:b/>
          <w:bCs/>
          <w:color w:val="000000" w:themeColor="text1"/>
          <w:sz w:val="28"/>
          <w:szCs w:val="28"/>
        </w:rPr>
      </w:pPr>
    </w:p>
    <w:p w14:paraId="5B44AA07" w14:textId="77777777" w:rsidR="00611996" w:rsidRPr="00611996" w:rsidRDefault="00611996" w:rsidP="00611996">
      <w:pPr>
        <w:tabs>
          <w:tab w:val="center" w:pos="4153"/>
          <w:tab w:val="right" w:pos="8306"/>
        </w:tabs>
        <w:spacing w:after="0" w:line="240" w:lineRule="auto"/>
        <w:jc w:val="center"/>
        <w:rPr>
          <w:rFonts w:asciiTheme="minorBidi" w:hAnsiTheme="minorBidi" w:cstheme="minorBidi"/>
          <w:b/>
          <w:bCs/>
          <w:color w:val="000000" w:themeColor="text1"/>
          <w:sz w:val="28"/>
          <w:szCs w:val="28"/>
        </w:rPr>
      </w:pPr>
      <w:r w:rsidRPr="00611996">
        <w:rPr>
          <w:rFonts w:asciiTheme="minorBidi" w:hAnsiTheme="minorBidi" w:cstheme="minorBidi"/>
          <w:b/>
          <w:bCs/>
          <w:color w:val="000000" w:themeColor="text1"/>
          <w:sz w:val="28"/>
          <w:szCs w:val="28"/>
        </w:rPr>
        <w:t>(2 Credit Hrs. Theory + 2 Credit Hrs. Practice / Week = 3 Credit Unit</w:t>
      </w:r>
    </w:p>
    <w:p w14:paraId="743BAD06" w14:textId="77777777" w:rsidR="00611996" w:rsidRPr="00611996" w:rsidRDefault="00611996" w:rsidP="00611996">
      <w:pPr>
        <w:tabs>
          <w:tab w:val="center" w:pos="4153"/>
          <w:tab w:val="right" w:pos="8306"/>
        </w:tabs>
        <w:spacing w:after="0" w:line="240" w:lineRule="auto"/>
        <w:jc w:val="center"/>
        <w:rPr>
          <w:rFonts w:ascii="Arial Black" w:eastAsiaTheme="minorHAnsi" w:hAnsi="Arial Black" w:cstheme="minorBidi"/>
          <w:b/>
          <w:bCs/>
          <w:color w:val="FF0000"/>
          <w:kern w:val="2"/>
          <w:sz w:val="32"/>
          <w:szCs w:val="32"/>
          <w14:ligatures w14:val="standardContextual"/>
        </w:rPr>
      </w:pPr>
      <w:r w:rsidRPr="00611996">
        <w:rPr>
          <w:rFonts w:ascii="Arial Black" w:eastAsiaTheme="minorHAnsi" w:hAnsi="Arial Black" w:cstheme="minorBidi"/>
          <w:b/>
          <w:bCs/>
          <w:color w:val="FF0000"/>
          <w:kern w:val="2"/>
          <w:sz w:val="32"/>
          <w:szCs w:val="32"/>
          <w:highlight w:val="yellow"/>
          <w14:ligatures w14:val="standardContextual"/>
        </w:rPr>
        <w:t>Academic Year: 2024 - 2025</w:t>
      </w:r>
    </w:p>
    <w:p w14:paraId="3069C142" w14:textId="77777777" w:rsidR="00611996" w:rsidRPr="00611996" w:rsidRDefault="00611996" w:rsidP="00611996">
      <w:pPr>
        <w:tabs>
          <w:tab w:val="center" w:pos="4153"/>
          <w:tab w:val="right" w:pos="8306"/>
        </w:tabs>
        <w:spacing w:after="0" w:line="240" w:lineRule="auto"/>
        <w:jc w:val="right"/>
        <w:rPr>
          <w:rFonts w:ascii="Arial Black" w:eastAsiaTheme="minorHAnsi" w:hAnsi="Arial Black" w:cstheme="minorBidi"/>
          <w:kern w:val="2"/>
          <w:sz w:val="32"/>
          <w:szCs w:val="32"/>
          <w:u w:val="single"/>
          <w14:ligatures w14:val="standardContextual"/>
        </w:rPr>
      </w:pPr>
    </w:p>
    <w:p w14:paraId="6427C10A" w14:textId="77777777" w:rsidR="00611996" w:rsidRPr="00611996" w:rsidRDefault="00611996" w:rsidP="00611996">
      <w:pPr>
        <w:tabs>
          <w:tab w:val="center" w:pos="4153"/>
          <w:tab w:val="right" w:pos="8306"/>
        </w:tabs>
        <w:spacing w:after="0" w:line="240" w:lineRule="auto"/>
        <w:jc w:val="right"/>
        <w:rPr>
          <w:rFonts w:ascii="Arial Black" w:eastAsiaTheme="minorHAnsi" w:hAnsi="Arial Black" w:cstheme="minorBidi"/>
          <w:kern w:val="2"/>
          <w:sz w:val="32"/>
          <w:szCs w:val="32"/>
          <w:u w:val="single"/>
          <w14:ligatures w14:val="standardContextual"/>
        </w:rPr>
      </w:pPr>
    </w:p>
    <w:p w14:paraId="64258215" w14:textId="77777777" w:rsidR="00611996" w:rsidRPr="00611996" w:rsidRDefault="00611996" w:rsidP="00611996">
      <w:pPr>
        <w:tabs>
          <w:tab w:val="center" w:pos="4153"/>
          <w:tab w:val="right" w:pos="8306"/>
        </w:tabs>
        <w:spacing w:after="0" w:line="240" w:lineRule="auto"/>
        <w:jc w:val="right"/>
        <w:rPr>
          <w:rFonts w:ascii="Arial Black" w:eastAsiaTheme="minorHAnsi" w:hAnsi="Arial Black" w:cstheme="minorBidi"/>
          <w:kern w:val="2"/>
          <w:sz w:val="32"/>
          <w:szCs w:val="32"/>
          <w:u w:val="single"/>
          <w14:ligatures w14:val="standardContextual"/>
        </w:rPr>
      </w:pPr>
      <w:r w:rsidRPr="00611996">
        <w:rPr>
          <w:rFonts w:ascii="Arial Black" w:eastAsiaTheme="minorHAnsi" w:hAnsi="Arial Black" w:cstheme="minorBidi"/>
          <w:kern w:val="2"/>
          <w:sz w:val="32"/>
          <w:szCs w:val="32"/>
          <w:u w:val="single"/>
          <w14:ligatures w14:val="standardContextual"/>
        </w:rPr>
        <w:t>Course Organizers:</w:t>
      </w:r>
    </w:p>
    <w:p w14:paraId="0DFC5D96" w14:textId="77777777" w:rsidR="00611996" w:rsidRPr="00611996" w:rsidRDefault="00611996" w:rsidP="00611996">
      <w:pPr>
        <w:tabs>
          <w:tab w:val="center" w:pos="4153"/>
          <w:tab w:val="right" w:pos="8306"/>
        </w:tabs>
        <w:spacing w:after="0" w:line="240" w:lineRule="auto"/>
        <w:jc w:val="right"/>
        <w:rPr>
          <w:rFonts w:ascii="Arial Black" w:eastAsiaTheme="minorHAnsi" w:hAnsi="Arial Black" w:cstheme="minorBidi"/>
          <w:kern w:val="2"/>
          <w:sz w:val="32"/>
          <w:szCs w:val="32"/>
          <w:u w:val="single"/>
          <w14:ligatures w14:val="standardContextual"/>
        </w:rPr>
      </w:pPr>
    </w:p>
    <w:p w14:paraId="259F03EF" w14:textId="77777777" w:rsidR="00611996" w:rsidRPr="00611996" w:rsidRDefault="00611996" w:rsidP="00611996">
      <w:pPr>
        <w:numPr>
          <w:ilvl w:val="0"/>
          <w:numId w:val="5"/>
        </w:numPr>
        <w:tabs>
          <w:tab w:val="center" w:pos="4153"/>
          <w:tab w:val="right" w:pos="8306"/>
        </w:tabs>
        <w:bidi w:val="0"/>
        <w:spacing w:after="0" w:line="240" w:lineRule="auto"/>
        <w:jc w:val="both"/>
        <w:rPr>
          <w:rFonts w:asciiTheme="minorBidi" w:hAnsiTheme="minorBidi" w:cstheme="minorBidi"/>
          <w:b/>
          <w:bCs/>
          <w:color w:val="000000" w:themeColor="text1"/>
          <w:sz w:val="28"/>
          <w:szCs w:val="28"/>
        </w:rPr>
      </w:pPr>
      <w:r w:rsidRPr="00611996">
        <w:rPr>
          <w:rFonts w:asciiTheme="minorBidi" w:hAnsiTheme="minorBidi" w:cstheme="minorBidi"/>
          <w:b/>
          <w:bCs/>
          <w:color w:val="000000" w:themeColor="text1"/>
          <w:sz w:val="28"/>
          <w:szCs w:val="28"/>
        </w:rPr>
        <w:t>Prof. Dr. Fadhil Jawad Al-Tu'ma, Ph.D., Professor of Clinical Biochemistry.</w:t>
      </w:r>
    </w:p>
    <w:p w14:paraId="6066A364" w14:textId="77777777" w:rsidR="00611996" w:rsidRPr="00611996" w:rsidRDefault="00611996" w:rsidP="00611996">
      <w:pPr>
        <w:numPr>
          <w:ilvl w:val="0"/>
          <w:numId w:val="5"/>
        </w:numPr>
        <w:tabs>
          <w:tab w:val="center" w:pos="4153"/>
          <w:tab w:val="right" w:pos="8306"/>
        </w:tabs>
        <w:bidi w:val="0"/>
        <w:spacing w:after="0" w:line="240" w:lineRule="auto"/>
        <w:jc w:val="both"/>
        <w:rPr>
          <w:rFonts w:asciiTheme="minorBidi" w:hAnsiTheme="minorBidi" w:cstheme="minorBidi"/>
          <w:b/>
          <w:bCs/>
          <w:color w:val="000000" w:themeColor="text1"/>
          <w:sz w:val="28"/>
          <w:szCs w:val="28"/>
        </w:rPr>
      </w:pPr>
      <w:r w:rsidRPr="00611996">
        <w:rPr>
          <w:rFonts w:asciiTheme="minorBidi" w:hAnsiTheme="minorBidi" w:cstheme="minorBidi"/>
          <w:b/>
          <w:bCs/>
          <w:color w:val="000000" w:themeColor="text1"/>
          <w:sz w:val="28"/>
          <w:szCs w:val="28"/>
        </w:rPr>
        <w:t>Dr. Dalya Shakir Obaida, Ph.D. Lecturer of Clinical Biochemistry.</w:t>
      </w:r>
    </w:p>
    <w:p w14:paraId="5C971CAD" w14:textId="77777777" w:rsidR="00611996" w:rsidRPr="00611996" w:rsidRDefault="00611996" w:rsidP="00611996">
      <w:pPr>
        <w:autoSpaceDE w:val="0"/>
        <w:autoSpaceDN w:val="0"/>
        <w:bidi w:val="0"/>
        <w:adjustRightInd w:val="0"/>
        <w:jc w:val="both"/>
        <w:rPr>
          <w:rFonts w:asciiTheme="minorBidi" w:hAnsiTheme="minorBidi" w:cstheme="minorBidi"/>
          <w:b/>
          <w:bCs/>
          <w:color w:val="000000" w:themeColor="text1"/>
          <w:sz w:val="28"/>
          <w:szCs w:val="28"/>
        </w:rPr>
      </w:pPr>
    </w:p>
    <w:p w14:paraId="456C036A" w14:textId="40A6EE7E" w:rsidR="00400CAA" w:rsidRDefault="00400CAA" w:rsidP="00611996">
      <w:pPr>
        <w:autoSpaceDE w:val="0"/>
        <w:autoSpaceDN w:val="0"/>
        <w:bidi w:val="0"/>
        <w:adjustRightInd w:val="0"/>
        <w:jc w:val="center"/>
        <w:rPr>
          <w:rFonts w:asciiTheme="minorBidi" w:hAnsiTheme="minorBidi" w:cstheme="minorBidi"/>
          <w:b/>
          <w:bCs/>
          <w:color w:val="000000" w:themeColor="text1"/>
          <w:sz w:val="28"/>
          <w:szCs w:val="28"/>
          <w:highlight w:val="cyan"/>
        </w:rPr>
      </w:pPr>
      <w:r>
        <w:rPr>
          <w:rFonts w:asciiTheme="minorBidi" w:hAnsiTheme="minorBidi" w:cstheme="minorBidi"/>
          <w:b/>
          <w:bCs/>
          <w:color w:val="000000" w:themeColor="text1"/>
          <w:sz w:val="28"/>
          <w:szCs w:val="28"/>
          <w:highlight w:val="cyan"/>
        </w:rPr>
        <w:t xml:space="preserve">Lecture No. </w:t>
      </w:r>
      <w:r w:rsidR="00B76084">
        <w:rPr>
          <w:rFonts w:asciiTheme="minorBidi" w:hAnsiTheme="minorBidi" w:cstheme="minorBidi"/>
          <w:b/>
          <w:bCs/>
          <w:color w:val="000000" w:themeColor="text1"/>
          <w:sz w:val="28"/>
          <w:szCs w:val="28"/>
          <w:highlight w:val="cyan"/>
        </w:rPr>
        <w:t>4</w:t>
      </w:r>
    </w:p>
    <w:p w14:paraId="622B4200" w14:textId="3B0CB881" w:rsidR="00611996" w:rsidRPr="00611996" w:rsidRDefault="00400CAA" w:rsidP="00400CAA">
      <w:pPr>
        <w:autoSpaceDE w:val="0"/>
        <w:autoSpaceDN w:val="0"/>
        <w:bidi w:val="0"/>
        <w:adjustRightInd w:val="0"/>
        <w:jc w:val="center"/>
        <w:rPr>
          <w:rFonts w:asciiTheme="minorBidi" w:hAnsiTheme="minorBidi" w:cstheme="minorBidi"/>
          <w:b/>
          <w:bCs/>
          <w:color w:val="000000" w:themeColor="text1"/>
          <w:sz w:val="28"/>
          <w:szCs w:val="28"/>
        </w:rPr>
      </w:pPr>
      <w:r>
        <w:rPr>
          <w:rFonts w:asciiTheme="minorBidi" w:hAnsiTheme="minorBidi" w:cstheme="minorBidi"/>
          <w:b/>
          <w:bCs/>
          <w:color w:val="000000" w:themeColor="text1"/>
          <w:sz w:val="28"/>
          <w:szCs w:val="28"/>
          <w:highlight w:val="cyan"/>
        </w:rPr>
        <w:t xml:space="preserve">Date: </w:t>
      </w:r>
      <w:r w:rsidR="00B76084">
        <w:rPr>
          <w:rFonts w:asciiTheme="minorBidi" w:hAnsiTheme="minorBidi" w:cstheme="minorBidi"/>
          <w:b/>
          <w:bCs/>
          <w:color w:val="000000" w:themeColor="text1"/>
          <w:sz w:val="28"/>
          <w:szCs w:val="28"/>
          <w:highlight w:val="cyan"/>
        </w:rPr>
        <w:t>Nov., 3</w:t>
      </w:r>
      <w:r w:rsidR="00B76084" w:rsidRPr="00B76084">
        <w:rPr>
          <w:rFonts w:asciiTheme="minorBidi" w:hAnsiTheme="minorBidi" w:cstheme="minorBidi"/>
          <w:b/>
          <w:bCs/>
          <w:color w:val="000000" w:themeColor="text1"/>
          <w:sz w:val="28"/>
          <w:szCs w:val="28"/>
          <w:highlight w:val="cyan"/>
          <w:vertAlign w:val="superscript"/>
        </w:rPr>
        <w:t>rd</w:t>
      </w:r>
      <w:r w:rsidR="00611996" w:rsidRPr="00611996">
        <w:rPr>
          <w:rFonts w:asciiTheme="minorBidi" w:hAnsiTheme="minorBidi" w:cstheme="minorBidi"/>
          <w:b/>
          <w:bCs/>
          <w:color w:val="000000" w:themeColor="text1"/>
          <w:sz w:val="28"/>
          <w:szCs w:val="28"/>
          <w:highlight w:val="cyan"/>
        </w:rPr>
        <w:t>, 2024</w:t>
      </w:r>
    </w:p>
    <w:p w14:paraId="308FEF6A" w14:textId="77777777" w:rsidR="00611996" w:rsidRPr="00611996" w:rsidRDefault="00611996" w:rsidP="00611996">
      <w:pPr>
        <w:autoSpaceDE w:val="0"/>
        <w:autoSpaceDN w:val="0"/>
        <w:bidi w:val="0"/>
        <w:adjustRightInd w:val="0"/>
        <w:jc w:val="both"/>
        <w:rPr>
          <w:rFonts w:asciiTheme="minorBidi" w:hAnsiTheme="minorBidi" w:cstheme="minorBidi"/>
          <w:b/>
          <w:bCs/>
          <w:color w:val="000000" w:themeColor="text1"/>
          <w:sz w:val="28"/>
          <w:szCs w:val="28"/>
        </w:rPr>
      </w:pPr>
    </w:p>
    <w:p w14:paraId="5BE30B40" w14:textId="77777777" w:rsidR="007A1972" w:rsidRDefault="007A1972" w:rsidP="007A1972">
      <w:pPr>
        <w:autoSpaceDE w:val="0"/>
        <w:autoSpaceDN w:val="0"/>
        <w:bidi w:val="0"/>
        <w:adjustRightInd w:val="0"/>
        <w:rPr>
          <w:rFonts w:ascii="Arial" w:hAnsi="Arial"/>
          <w:b/>
          <w:bCs/>
          <w:color w:val="FFFFFF" w:themeColor="background1"/>
          <w:sz w:val="28"/>
          <w:szCs w:val="28"/>
          <w:highlight w:val="red"/>
          <w:u w:val="single"/>
        </w:rPr>
      </w:pPr>
    </w:p>
    <w:p w14:paraId="72B63229" w14:textId="77777777" w:rsidR="00400CAA" w:rsidRDefault="00400CAA" w:rsidP="007A1972">
      <w:pPr>
        <w:autoSpaceDE w:val="0"/>
        <w:autoSpaceDN w:val="0"/>
        <w:bidi w:val="0"/>
        <w:adjustRightInd w:val="0"/>
        <w:rPr>
          <w:rFonts w:ascii="Arial" w:hAnsi="Arial"/>
          <w:b/>
          <w:bCs/>
          <w:color w:val="FFFFFF" w:themeColor="background1"/>
          <w:sz w:val="28"/>
          <w:szCs w:val="28"/>
          <w:highlight w:val="red"/>
          <w:u w:val="single"/>
        </w:rPr>
      </w:pPr>
    </w:p>
    <w:p w14:paraId="52AF432F" w14:textId="77777777" w:rsidR="00400CAA" w:rsidRDefault="00400CAA" w:rsidP="00400CAA">
      <w:pPr>
        <w:autoSpaceDE w:val="0"/>
        <w:autoSpaceDN w:val="0"/>
        <w:bidi w:val="0"/>
        <w:adjustRightInd w:val="0"/>
        <w:rPr>
          <w:rFonts w:ascii="Arial" w:hAnsi="Arial"/>
          <w:b/>
          <w:bCs/>
          <w:color w:val="FFFFFF" w:themeColor="background1"/>
          <w:sz w:val="28"/>
          <w:szCs w:val="28"/>
          <w:highlight w:val="red"/>
          <w:u w:val="single"/>
        </w:rPr>
      </w:pPr>
    </w:p>
    <w:p w14:paraId="28B13852" w14:textId="77777777" w:rsidR="00400CAA" w:rsidRDefault="00400CAA" w:rsidP="00400CAA">
      <w:pPr>
        <w:autoSpaceDE w:val="0"/>
        <w:autoSpaceDN w:val="0"/>
        <w:bidi w:val="0"/>
        <w:adjustRightInd w:val="0"/>
        <w:rPr>
          <w:rFonts w:ascii="Arial" w:hAnsi="Arial"/>
          <w:b/>
          <w:bCs/>
          <w:color w:val="FFFFFF" w:themeColor="background1"/>
          <w:sz w:val="28"/>
          <w:szCs w:val="28"/>
          <w:highlight w:val="red"/>
          <w:u w:val="single"/>
        </w:rPr>
      </w:pPr>
    </w:p>
    <w:p w14:paraId="745B53AE" w14:textId="4DEC4767" w:rsidR="0062229D" w:rsidRDefault="00B76084" w:rsidP="00B76084">
      <w:pPr>
        <w:jc w:val="center"/>
        <w:rPr>
          <w:rFonts w:ascii="Elephant" w:hAnsi="Elephant"/>
          <w:color w:val="0000CC"/>
          <w:sz w:val="28"/>
          <w:szCs w:val="28"/>
          <w:u w:val="single"/>
          <w:lang w:bidi="ar-IQ"/>
        </w:rPr>
      </w:pPr>
      <w:r w:rsidRPr="00B76084">
        <w:rPr>
          <w:rFonts w:ascii="Elephant" w:hAnsi="Elephant"/>
          <w:color w:val="0000CC"/>
          <w:sz w:val="28"/>
          <w:szCs w:val="28"/>
          <w:highlight w:val="yellow"/>
          <w:u w:val="single"/>
          <w:lang w:bidi="ar-IQ"/>
        </w:rPr>
        <w:lastRenderedPageBreak/>
        <w:t>Nutrition</w:t>
      </w:r>
      <w:r w:rsidR="00A331AB">
        <w:rPr>
          <w:rFonts w:ascii="Elephant" w:hAnsi="Elephant"/>
          <w:color w:val="0000CC"/>
          <w:sz w:val="28"/>
          <w:szCs w:val="28"/>
          <w:highlight w:val="yellow"/>
          <w:u w:val="single"/>
          <w:lang w:bidi="ar-IQ"/>
        </w:rPr>
        <w:t xml:space="preserve">, </w:t>
      </w:r>
      <w:r w:rsidRPr="00A331AB">
        <w:rPr>
          <w:rFonts w:ascii="Elephant" w:hAnsi="Elephant"/>
          <w:color w:val="0000CC"/>
          <w:sz w:val="28"/>
          <w:szCs w:val="28"/>
          <w:highlight w:val="yellow"/>
          <w:u w:val="single"/>
          <w:lang w:bidi="ar-IQ"/>
        </w:rPr>
        <w:t>Vitamins</w:t>
      </w:r>
      <w:r w:rsidR="00A331AB" w:rsidRPr="00A331AB">
        <w:rPr>
          <w:rFonts w:ascii="Elephant" w:hAnsi="Elephant"/>
          <w:color w:val="0000CC"/>
          <w:sz w:val="28"/>
          <w:szCs w:val="28"/>
          <w:highlight w:val="yellow"/>
          <w:u w:val="single"/>
          <w:lang w:bidi="ar-IQ"/>
        </w:rPr>
        <w:t xml:space="preserve"> and Coenzymes</w:t>
      </w:r>
    </w:p>
    <w:p w14:paraId="6E10E65B" w14:textId="77777777" w:rsidR="00A331AB" w:rsidRPr="00585200" w:rsidRDefault="00A331AB" w:rsidP="00A331AB">
      <w:pPr>
        <w:autoSpaceDE w:val="0"/>
        <w:autoSpaceDN w:val="0"/>
        <w:bidi w:val="0"/>
        <w:adjustRightInd w:val="0"/>
        <w:spacing w:after="0" w:line="240" w:lineRule="auto"/>
        <w:rPr>
          <w:rFonts w:asciiTheme="minorBidi" w:hAnsiTheme="minorBidi" w:cstheme="minorBidi"/>
          <w:b/>
          <w:bCs/>
          <w:color w:val="0000FF"/>
          <w:sz w:val="28"/>
          <w:szCs w:val="28"/>
          <w:u w:val="single"/>
        </w:rPr>
      </w:pPr>
      <w:r w:rsidRPr="00585200">
        <w:rPr>
          <w:rFonts w:asciiTheme="minorBidi" w:hAnsiTheme="minorBidi" w:cstheme="minorBidi"/>
          <w:b/>
          <w:bCs/>
          <w:color w:val="0000FF"/>
          <w:sz w:val="28"/>
          <w:szCs w:val="28"/>
          <w:highlight w:val="yellow"/>
          <w:u w:val="single"/>
        </w:rPr>
        <w:t>Objectives</w:t>
      </w:r>
    </w:p>
    <w:p w14:paraId="1962231A" w14:textId="77777777" w:rsidR="00A331AB" w:rsidRDefault="00A331AB" w:rsidP="00A331AB">
      <w:pPr>
        <w:pStyle w:val="a3"/>
        <w:numPr>
          <w:ilvl w:val="0"/>
          <w:numId w:val="17"/>
        </w:numPr>
        <w:autoSpaceDE w:val="0"/>
        <w:autoSpaceDN w:val="0"/>
        <w:bidi w:val="0"/>
        <w:adjustRightInd w:val="0"/>
        <w:spacing w:after="0" w:line="240" w:lineRule="auto"/>
        <w:rPr>
          <w:rFonts w:asciiTheme="minorBidi" w:hAnsiTheme="minorBidi" w:cstheme="minorBidi"/>
          <w:color w:val="231F20"/>
          <w:sz w:val="28"/>
          <w:szCs w:val="28"/>
        </w:rPr>
      </w:pPr>
      <w:r>
        <w:rPr>
          <w:rFonts w:asciiTheme="minorBidi" w:hAnsiTheme="minorBidi" w:cstheme="minorBidi"/>
          <w:color w:val="231F20"/>
          <w:sz w:val="28"/>
          <w:szCs w:val="28"/>
        </w:rPr>
        <w:t>Nutrition and Nutrients</w:t>
      </w:r>
    </w:p>
    <w:p w14:paraId="68E16912" w14:textId="77777777" w:rsidR="00367397" w:rsidRDefault="00A331AB" w:rsidP="00FD07C6">
      <w:pPr>
        <w:pStyle w:val="a3"/>
        <w:numPr>
          <w:ilvl w:val="0"/>
          <w:numId w:val="17"/>
        </w:numPr>
        <w:autoSpaceDE w:val="0"/>
        <w:autoSpaceDN w:val="0"/>
        <w:bidi w:val="0"/>
        <w:adjustRightInd w:val="0"/>
        <w:spacing w:after="0" w:line="240" w:lineRule="auto"/>
        <w:ind w:right="-153"/>
        <w:jc w:val="both"/>
        <w:rPr>
          <w:rFonts w:asciiTheme="minorBidi" w:hAnsiTheme="minorBidi" w:cstheme="minorBidi"/>
          <w:color w:val="231F20"/>
          <w:sz w:val="28"/>
          <w:szCs w:val="28"/>
        </w:rPr>
      </w:pPr>
      <w:r w:rsidRPr="00585200">
        <w:rPr>
          <w:rFonts w:asciiTheme="minorBidi" w:hAnsiTheme="minorBidi" w:cstheme="minorBidi"/>
          <w:color w:val="231F20"/>
          <w:sz w:val="28"/>
          <w:szCs w:val="28"/>
        </w:rPr>
        <w:t xml:space="preserve">Define and classify vitamins. </w:t>
      </w:r>
    </w:p>
    <w:p w14:paraId="36227252" w14:textId="77777777" w:rsidR="00367397" w:rsidRDefault="00367397" w:rsidP="00367397">
      <w:pPr>
        <w:pStyle w:val="a3"/>
        <w:numPr>
          <w:ilvl w:val="0"/>
          <w:numId w:val="17"/>
        </w:numPr>
        <w:autoSpaceDE w:val="0"/>
        <w:autoSpaceDN w:val="0"/>
        <w:bidi w:val="0"/>
        <w:adjustRightInd w:val="0"/>
        <w:spacing w:after="0" w:line="240" w:lineRule="auto"/>
        <w:ind w:right="-153"/>
        <w:jc w:val="both"/>
        <w:rPr>
          <w:rFonts w:asciiTheme="minorBidi" w:hAnsiTheme="minorBidi" w:cstheme="minorBidi"/>
          <w:color w:val="231F20"/>
          <w:sz w:val="28"/>
          <w:szCs w:val="28"/>
        </w:rPr>
      </w:pPr>
      <w:r w:rsidRPr="00FD07C6">
        <w:rPr>
          <w:rFonts w:asciiTheme="minorBidi" w:hAnsiTheme="minorBidi" w:cstheme="minorBidi"/>
          <w:color w:val="231F20"/>
          <w:sz w:val="28"/>
          <w:szCs w:val="28"/>
        </w:rPr>
        <w:t>There are two water-soluble vitamins—vitamin C and vitamin B complex groups.</w:t>
      </w:r>
    </w:p>
    <w:p w14:paraId="628890A0" w14:textId="2B4452A6" w:rsidR="00367397" w:rsidRDefault="00367397" w:rsidP="00367397">
      <w:pPr>
        <w:pStyle w:val="a3"/>
        <w:numPr>
          <w:ilvl w:val="0"/>
          <w:numId w:val="17"/>
        </w:numPr>
        <w:autoSpaceDE w:val="0"/>
        <w:autoSpaceDN w:val="0"/>
        <w:bidi w:val="0"/>
        <w:adjustRightInd w:val="0"/>
        <w:spacing w:after="0" w:line="240" w:lineRule="auto"/>
        <w:ind w:right="-153"/>
        <w:jc w:val="both"/>
        <w:rPr>
          <w:rFonts w:asciiTheme="minorBidi" w:hAnsiTheme="minorBidi" w:cstheme="minorBidi"/>
          <w:color w:val="231F20"/>
          <w:sz w:val="28"/>
          <w:szCs w:val="28"/>
        </w:rPr>
      </w:pPr>
      <w:r w:rsidRPr="00FD07C6">
        <w:rPr>
          <w:rFonts w:asciiTheme="minorBidi" w:hAnsiTheme="minorBidi" w:cstheme="minorBidi"/>
          <w:color w:val="231F20"/>
          <w:sz w:val="28"/>
          <w:szCs w:val="28"/>
        </w:rPr>
        <w:t>Study the chemistry, dietary sources and absorption of vitamin C</w:t>
      </w:r>
      <w:r w:rsidR="00BD75D6">
        <w:rPr>
          <w:rFonts w:asciiTheme="minorBidi" w:hAnsiTheme="minorBidi" w:cstheme="minorBidi"/>
          <w:color w:val="231F20"/>
          <w:sz w:val="28"/>
          <w:szCs w:val="28"/>
        </w:rPr>
        <w:t xml:space="preserve">, </w:t>
      </w:r>
      <w:r w:rsidRPr="00FD07C6">
        <w:rPr>
          <w:rFonts w:asciiTheme="minorBidi" w:hAnsiTheme="minorBidi" w:cstheme="minorBidi"/>
          <w:color w:val="231F20"/>
          <w:sz w:val="28"/>
          <w:szCs w:val="28"/>
        </w:rPr>
        <w:t>various metabolic functions and fate of vitamin C, especially its role in collagen synthesis.</w:t>
      </w:r>
    </w:p>
    <w:p w14:paraId="2C2125FD" w14:textId="2421E433" w:rsidR="00367397" w:rsidRPr="00FD07C6" w:rsidRDefault="00367397" w:rsidP="00367397">
      <w:pPr>
        <w:pStyle w:val="a3"/>
        <w:numPr>
          <w:ilvl w:val="0"/>
          <w:numId w:val="17"/>
        </w:numPr>
        <w:autoSpaceDE w:val="0"/>
        <w:autoSpaceDN w:val="0"/>
        <w:bidi w:val="0"/>
        <w:adjustRightInd w:val="0"/>
        <w:spacing w:after="0" w:line="240" w:lineRule="auto"/>
        <w:ind w:right="-153"/>
        <w:jc w:val="both"/>
        <w:rPr>
          <w:rFonts w:asciiTheme="minorBidi" w:hAnsiTheme="minorBidi" w:cstheme="minorBidi"/>
          <w:color w:val="231F20"/>
          <w:sz w:val="28"/>
          <w:szCs w:val="28"/>
        </w:rPr>
      </w:pPr>
      <w:r w:rsidRPr="00FD07C6">
        <w:rPr>
          <w:rFonts w:asciiTheme="minorBidi" w:hAnsiTheme="minorBidi" w:cstheme="minorBidi"/>
          <w:color w:val="231F20"/>
          <w:sz w:val="28"/>
          <w:szCs w:val="28"/>
        </w:rPr>
        <w:t xml:space="preserve">List all the vitamin B complex </w:t>
      </w:r>
      <w:r w:rsidRPr="00585200">
        <w:rPr>
          <w:rFonts w:asciiTheme="minorBidi" w:hAnsiTheme="minorBidi" w:cstheme="minorBidi"/>
          <w:color w:val="231F20"/>
          <w:sz w:val="28"/>
          <w:szCs w:val="28"/>
        </w:rPr>
        <w:t>dietary sources, daily requirement of each</w:t>
      </w:r>
      <w:r>
        <w:rPr>
          <w:rFonts w:asciiTheme="minorBidi" w:hAnsiTheme="minorBidi" w:cstheme="minorBidi"/>
          <w:color w:val="231F20"/>
          <w:sz w:val="28"/>
          <w:szCs w:val="28"/>
        </w:rPr>
        <w:t xml:space="preserve"> </w:t>
      </w:r>
      <w:r w:rsidRPr="00FD07C6">
        <w:rPr>
          <w:rFonts w:asciiTheme="minorBidi" w:hAnsiTheme="minorBidi" w:cstheme="minorBidi"/>
          <w:color w:val="231F20"/>
          <w:sz w:val="28"/>
          <w:szCs w:val="28"/>
        </w:rPr>
        <w:t xml:space="preserve">constituent with the chemistry and “biological active” coenzyme form of each one </w:t>
      </w:r>
      <w:r>
        <w:rPr>
          <w:rFonts w:asciiTheme="minorBidi" w:hAnsiTheme="minorBidi" w:cstheme="minorBidi"/>
          <w:color w:val="231F20"/>
          <w:sz w:val="28"/>
          <w:szCs w:val="28"/>
        </w:rPr>
        <w:t xml:space="preserve">with </w:t>
      </w:r>
      <w:r w:rsidRPr="00FD07C6">
        <w:rPr>
          <w:rFonts w:asciiTheme="minorBidi" w:hAnsiTheme="minorBidi" w:cstheme="minorBidi"/>
          <w:color w:val="231F20"/>
          <w:sz w:val="28"/>
          <w:szCs w:val="28"/>
        </w:rPr>
        <w:t>the metabolic role and the deficiency manifestations.</w:t>
      </w:r>
    </w:p>
    <w:p w14:paraId="637ACDF5" w14:textId="1BDC2E1A" w:rsidR="00FD07C6" w:rsidRPr="00367397" w:rsidRDefault="00A331AB" w:rsidP="00367397">
      <w:pPr>
        <w:pStyle w:val="a3"/>
        <w:numPr>
          <w:ilvl w:val="0"/>
          <w:numId w:val="17"/>
        </w:numPr>
        <w:autoSpaceDE w:val="0"/>
        <w:autoSpaceDN w:val="0"/>
        <w:bidi w:val="0"/>
        <w:adjustRightInd w:val="0"/>
        <w:spacing w:after="0" w:line="240" w:lineRule="auto"/>
        <w:ind w:right="-153"/>
        <w:jc w:val="both"/>
        <w:rPr>
          <w:rFonts w:asciiTheme="minorBidi" w:hAnsiTheme="minorBidi" w:cstheme="minorBidi"/>
          <w:color w:val="231F20"/>
          <w:sz w:val="28"/>
          <w:szCs w:val="28"/>
        </w:rPr>
      </w:pPr>
      <w:r w:rsidRPr="00367397">
        <w:rPr>
          <w:rFonts w:asciiTheme="minorBidi" w:hAnsiTheme="minorBidi" w:cstheme="minorBidi"/>
          <w:color w:val="231F20"/>
          <w:sz w:val="28"/>
          <w:szCs w:val="28"/>
        </w:rPr>
        <w:t>There are four fat soluble vitamins A, D, E and K.</w:t>
      </w:r>
    </w:p>
    <w:p w14:paraId="2F6DB0D8" w14:textId="77777777" w:rsidR="00FD07C6" w:rsidRDefault="00A331AB" w:rsidP="00FD07C6">
      <w:pPr>
        <w:pStyle w:val="a3"/>
        <w:numPr>
          <w:ilvl w:val="0"/>
          <w:numId w:val="17"/>
        </w:numPr>
        <w:autoSpaceDE w:val="0"/>
        <w:autoSpaceDN w:val="0"/>
        <w:bidi w:val="0"/>
        <w:adjustRightInd w:val="0"/>
        <w:spacing w:after="0" w:line="240" w:lineRule="auto"/>
        <w:ind w:right="-153"/>
        <w:jc w:val="both"/>
        <w:rPr>
          <w:rFonts w:asciiTheme="minorBidi" w:hAnsiTheme="minorBidi" w:cstheme="minorBidi"/>
          <w:color w:val="231F20"/>
          <w:sz w:val="28"/>
          <w:szCs w:val="28"/>
        </w:rPr>
      </w:pPr>
      <w:r w:rsidRPr="00FD07C6">
        <w:rPr>
          <w:rFonts w:asciiTheme="minorBidi" w:hAnsiTheme="minorBidi" w:cstheme="minorBidi"/>
          <w:color w:val="231F20"/>
          <w:sz w:val="28"/>
          <w:szCs w:val="28"/>
        </w:rPr>
        <w:t>Study different forms of vitamin A, dietary sources</w:t>
      </w:r>
      <w:r w:rsidR="00FD07C6" w:rsidRPr="00FD07C6">
        <w:rPr>
          <w:rFonts w:asciiTheme="minorBidi" w:hAnsiTheme="minorBidi" w:cstheme="minorBidi"/>
          <w:color w:val="231F20"/>
          <w:sz w:val="28"/>
          <w:szCs w:val="28"/>
        </w:rPr>
        <w:t xml:space="preserve">, </w:t>
      </w:r>
      <w:r w:rsidRPr="00FD07C6">
        <w:rPr>
          <w:rFonts w:asciiTheme="minorBidi" w:hAnsiTheme="minorBidi" w:cstheme="minorBidi"/>
          <w:color w:val="231F20"/>
          <w:sz w:val="28"/>
          <w:szCs w:val="28"/>
        </w:rPr>
        <w:t>daily requirement</w:t>
      </w:r>
      <w:r w:rsidR="00FD07C6" w:rsidRPr="00FD07C6">
        <w:rPr>
          <w:rFonts w:asciiTheme="minorBidi" w:hAnsiTheme="minorBidi" w:cstheme="minorBidi"/>
          <w:color w:val="231F20"/>
          <w:sz w:val="28"/>
          <w:szCs w:val="28"/>
        </w:rPr>
        <w:t xml:space="preserve"> and biochemical roles</w:t>
      </w:r>
      <w:r w:rsidRPr="00FD07C6">
        <w:rPr>
          <w:rFonts w:asciiTheme="minorBidi" w:hAnsiTheme="minorBidi" w:cstheme="minorBidi"/>
          <w:color w:val="231F20"/>
          <w:sz w:val="28"/>
          <w:szCs w:val="28"/>
        </w:rPr>
        <w:t>.</w:t>
      </w:r>
    </w:p>
    <w:p w14:paraId="79E05B86" w14:textId="433C3C30" w:rsidR="00FD07C6" w:rsidRDefault="00A331AB" w:rsidP="00FD07C6">
      <w:pPr>
        <w:pStyle w:val="a3"/>
        <w:numPr>
          <w:ilvl w:val="0"/>
          <w:numId w:val="17"/>
        </w:numPr>
        <w:autoSpaceDE w:val="0"/>
        <w:autoSpaceDN w:val="0"/>
        <w:bidi w:val="0"/>
        <w:adjustRightInd w:val="0"/>
        <w:spacing w:after="0" w:line="240" w:lineRule="auto"/>
        <w:ind w:right="-153"/>
        <w:jc w:val="both"/>
        <w:rPr>
          <w:rFonts w:asciiTheme="minorBidi" w:hAnsiTheme="minorBidi" w:cstheme="minorBidi"/>
          <w:color w:val="231F20"/>
          <w:sz w:val="28"/>
          <w:szCs w:val="28"/>
        </w:rPr>
      </w:pPr>
      <w:r w:rsidRPr="00FD07C6">
        <w:rPr>
          <w:rFonts w:asciiTheme="minorBidi" w:hAnsiTheme="minorBidi" w:cstheme="minorBidi"/>
          <w:color w:val="231F20"/>
          <w:sz w:val="28"/>
          <w:szCs w:val="28"/>
        </w:rPr>
        <w:t>Study different forms of vitamin D and their synthesis specially calcitriol, the active form</w:t>
      </w:r>
      <w:r w:rsidR="00FD07C6" w:rsidRPr="00FD07C6">
        <w:rPr>
          <w:rFonts w:asciiTheme="minorBidi" w:hAnsiTheme="minorBidi" w:cstheme="minorBidi"/>
          <w:color w:val="231F20"/>
          <w:sz w:val="28"/>
          <w:szCs w:val="28"/>
        </w:rPr>
        <w:t xml:space="preserve"> with </w:t>
      </w:r>
      <w:r w:rsidRPr="00FD07C6">
        <w:rPr>
          <w:rFonts w:asciiTheme="minorBidi" w:hAnsiTheme="minorBidi" w:cstheme="minorBidi"/>
          <w:color w:val="231F20"/>
          <w:sz w:val="28"/>
          <w:szCs w:val="28"/>
        </w:rPr>
        <w:t>the</w:t>
      </w:r>
      <w:r w:rsidR="00FD07C6" w:rsidRPr="00FD07C6">
        <w:rPr>
          <w:rFonts w:asciiTheme="minorBidi" w:hAnsiTheme="minorBidi" w:cstheme="minorBidi"/>
          <w:color w:val="231F20"/>
          <w:sz w:val="28"/>
          <w:szCs w:val="28"/>
        </w:rPr>
        <w:t>ir</w:t>
      </w:r>
      <w:r w:rsidRPr="00FD07C6">
        <w:rPr>
          <w:rFonts w:asciiTheme="minorBidi" w:hAnsiTheme="minorBidi" w:cstheme="minorBidi"/>
          <w:color w:val="231F20"/>
          <w:sz w:val="28"/>
          <w:szCs w:val="28"/>
        </w:rPr>
        <w:t xml:space="preserve"> various functions and deficiency diseases.</w:t>
      </w:r>
    </w:p>
    <w:p w14:paraId="65B5A184" w14:textId="78DDD819" w:rsidR="00367397" w:rsidRDefault="00A331AB" w:rsidP="00367397">
      <w:pPr>
        <w:pStyle w:val="a3"/>
        <w:numPr>
          <w:ilvl w:val="0"/>
          <w:numId w:val="17"/>
        </w:numPr>
        <w:autoSpaceDE w:val="0"/>
        <w:autoSpaceDN w:val="0"/>
        <w:bidi w:val="0"/>
        <w:adjustRightInd w:val="0"/>
        <w:spacing w:after="0" w:line="240" w:lineRule="auto"/>
        <w:ind w:right="-153"/>
        <w:jc w:val="both"/>
        <w:rPr>
          <w:rFonts w:asciiTheme="minorBidi" w:hAnsiTheme="minorBidi" w:cstheme="minorBidi"/>
          <w:color w:val="231F20"/>
          <w:sz w:val="28"/>
          <w:szCs w:val="28"/>
        </w:rPr>
      </w:pPr>
      <w:r w:rsidRPr="00FD07C6">
        <w:rPr>
          <w:rFonts w:asciiTheme="minorBidi" w:hAnsiTheme="minorBidi" w:cstheme="minorBidi"/>
          <w:color w:val="231F20"/>
          <w:sz w:val="28"/>
          <w:szCs w:val="28"/>
        </w:rPr>
        <w:t>Study different forms of tocopherols (vitamin E), its absorption and transport</w:t>
      </w:r>
      <w:r w:rsidR="00FD07C6">
        <w:rPr>
          <w:rFonts w:asciiTheme="minorBidi" w:hAnsiTheme="minorBidi" w:cstheme="minorBidi"/>
          <w:color w:val="231F20"/>
          <w:sz w:val="28"/>
          <w:szCs w:val="28"/>
        </w:rPr>
        <w:t xml:space="preserve"> with </w:t>
      </w:r>
      <w:r w:rsidRPr="00FD07C6">
        <w:rPr>
          <w:rFonts w:asciiTheme="minorBidi" w:hAnsiTheme="minorBidi" w:cstheme="minorBidi"/>
          <w:color w:val="231F20"/>
          <w:sz w:val="28"/>
          <w:szCs w:val="28"/>
        </w:rPr>
        <w:t>various functions specially antioxidant property and deficiency manifestations.</w:t>
      </w:r>
    </w:p>
    <w:p w14:paraId="3CD2057A" w14:textId="26E62211" w:rsidR="00FD07C6" w:rsidRPr="00367397" w:rsidRDefault="00A331AB" w:rsidP="00367397">
      <w:pPr>
        <w:pStyle w:val="a3"/>
        <w:numPr>
          <w:ilvl w:val="0"/>
          <w:numId w:val="17"/>
        </w:numPr>
        <w:tabs>
          <w:tab w:val="left" w:pos="810"/>
        </w:tabs>
        <w:autoSpaceDE w:val="0"/>
        <w:autoSpaceDN w:val="0"/>
        <w:bidi w:val="0"/>
        <w:adjustRightInd w:val="0"/>
        <w:spacing w:after="0" w:line="240" w:lineRule="auto"/>
        <w:ind w:right="-153"/>
        <w:jc w:val="both"/>
        <w:rPr>
          <w:rFonts w:asciiTheme="minorBidi" w:hAnsiTheme="minorBidi" w:cstheme="minorBidi"/>
          <w:color w:val="231F20"/>
          <w:sz w:val="28"/>
          <w:szCs w:val="28"/>
        </w:rPr>
      </w:pPr>
      <w:r w:rsidRPr="00367397">
        <w:rPr>
          <w:rFonts w:asciiTheme="minorBidi" w:hAnsiTheme="minorBidi" w:cstheme="minorBidi"/>
          <w:color w:val="231F20"/>
          <w:sz w:val="28"/>
          <w:szCs w:val="28"/>
        </w:rPr>
        <w:t>Study different forms of vitamin K, list the dietary sources and daily requirement</w:t>
      </w:r>
      <w:r w:rsidR="00FD07C6" w:rsidRPr="00367397">
        <w:rPr>
          <w:rFonts w:asciiTheme="minorBidi" w:hAnsiTheme="minorBidi" w:cstheme="minorBidi"/>
          <w:color w:val="231F20"/>
          <w:sz w:val="28"/>
          <w:szCs w:val="28"/>
        </w:rPr>
        <w:t xml:space="preserve"> with </w:t>
      </w:r>
      <w:r w:rsidRPr="00367397">
        <w:rPr>
          <w:rFonts w:asciiTheme="minorBidi" w:hAnsiTheme="minorBidi" w:cstheme="minorBidi"/>
          <w:color w:val="231F20"/>
          <w:sz w:val="28"/>
          <w:szCs w:val="28"/>
        </w:rPr>
        <w:t>various functions of vitamin K especially in coagulation process and its deficiencies.</w:t>
      </w:r>
    </w:p>
    <w:p w14:paraId="0E2E0C1B" w14:textId="77777777" w:rsidR="00FD07C6" w:rsidRPr="00FD07C6" w:rsidRDefault="00FD07C6" w:rsidP="00FD07C6">
      <w:pPr>
        <w:autoSpaceDE w:val="0"/>
        <w:autoSpaceDN w:val="0"/>
        <w:bidi w:val="0"/>
        <w:adjustRightInd w:val="0"/>
        <w:spacing w:after="0" w:line="240" w:lineRule="auto"/>
        <w:ind w:right="-153"/>
        <w:jc w:val="both"/>
        <w:rPr>
          <w:rFonts w:asciiTheme="minorBidi" w:hAnsiTheme="minorBidi" w:cstheme="minorBidi"/>
          <w:color w:val="231F20"/>
          <w:sz w:val="28"/>
          <w:szCs w:val="28"/>
        </w:rPr>
      </w:pPr>
    </w:p>
    <w:p w14:paraId="20DAFBC0" w14:textId="5A1EB756" w:rsidR="00A331AB" w:rsidRDefault="00A331AB" w:rsidP="00A331AB">
      <w:pPr>
        <w:bidi w:val="0"/>
        <w:jc w:val="both"/>
        <w:rPr>
          <w:rFonts w:ascii="Arial Black" w:hAnsi="Arial Black" w:cstheme="minorBidi"/>
          <w:color w:val="231F20"/>
          <w:sz w:val="28"/>
          <w:szCs w:val="28"/>
          <w:u w:val="single"/>
        </w:rPr>
      </w:pPr>
      <w:r w:rsidRPr="00A331AB">
        <w:rPr>
          <w:rFonts w:ascii="Arial Black" w:hAnsi="Arial Black" w:cstheme="minorBidi"/>
          <w:color w:val="231F20"/>
          <w:sz w:val="28"/>
          <w:szCs w:val="28"/>
          <w:highlight w:val="yellow"/>
          <w:u w:val="single"/>
        </w:rPr>
        <w:t>Nutrients and Nutrition:</w:t>
      </w:r>
    </w:p>
    <w:p w14:paraId="686FE7CB" w14:textId="77777777" w:rsidR="00A331AB" w:rsidRPr="00F3353F" w:rsidRDefault="00A331AB" w:rsidP="00A331AB">
      <w:pPr>
        <w:autoSpaceDE w:val="0"/>
        <w:autoSpaceDN w:val="0"/>
        <w:bidi w:val="0"/>
        <w:adjustRightInd w:val="0"/>
        <w:rPr>
          <w:rFonts w:asciiTheme="minorBidi" w:eastAsiaTheme="minorHAnsi" w:hAnsiTheme="minorBidi" w:cstheme="minorBidi"/>
          <w:color w:val="0000FF"/>
          <w:sz w:val="28"/>
          <w:szCs w:val="28"/>
          <w:u w:val="single"/>
        </w:rPr>
      </w:pPr>
      <w:r>
        <w:rPr>
          <w:rFonts w:asciiTheme="minorBidi" w:eastAsiaTheme="minorHAnsi" w:hAnsiTheme="minorBidi" w:cstheme="minorBidi"/>
          <w:b/>
          <w:bCs/>
          <w:color w:val="0000FF"/>
          <w:sz w:val="28"/>
          <w:szCs w:val="28"/>
          <w:highlight w:val="yellow"/>
          <w:u w:val="single"/>
        </w:rPr>
        <w:t>Nutrients</w:t>
      </w:r>
      <w:r w:rsidRPr="00AA69EF">
        <w:rPr>
          <w:rFonts w:asciiTheme="minorBidi" w:eastAsiaTheme="minorHAnsi" w:hAnsiTheme="minorBidi" w:cstheme="minorBidi"/>
          <w:b/>
          <w:bCs/>
          <w:color w:val="0000FF"/>
          <w:sz w:val="28"/>
          <w:szCs w:val="28"/>
          <w:highlight w:val="yellow"/>
          <w:u w:val="single"/>
        </w:rPr>
        <w:t>:</w:t>
      </w:r>
      <w:r w:rsidRPr="00F3353F">
        <w:rPr>
          <w:rFonts w:asciiTheme="minorBidi" w:eastAsiaTheme="minorHAnsi" w:hAnsiTheme="minorBidi" w:cstheme="minorBidi"/>
          <w:b/>
          <w:bCs/>
          <w:color w:val="0000FF"/>
          <w:sz w:val="28"/>
          <w:szCs w:val="28"/>
          <w:u w:val="single"/>
        </w:rPr>
        <w:t xml:space="preserve"> </w:t>
      </w:r>
    </w:p>
    <w:p w14:paraId="281C36CE" w14:textId="77777777" w:rsidR="00A331AB" w:rsidRPr="00F3353F" w:rsidRDefault="00A331AB" w:rsidP="00FD07C6">
      <w:pPr>
        <w:autoSpaceDE w:val="0"/>
        <w:autoSpaceDN w:val="0"/>
        <w:bidi w:val="0"/>
        <w:adjustRightInd w:val="0"/>
        <w:jc w:val="both"/>
        <w:rPr>
          <w:rFonts w:asciiTheme="minorBidi" w:eastAsiaTheme="minorHAnsi" w:hAnsiTheme="minorBidi" w:cstheme="minorBidi"/>
          <w:sz w:val="28"/>
          <w:szCs w:val="28"/>
        </w:rPr>
      </w:pPr>
      <w:r w:rsidRPr="00F3353F">
        <w:rPr>
          <w:rFonts w:asciiTheme="minorBidi" w:eastAsiaTheme="minorHAnsi" w:hAnsiTheme="minorBidi" w:cstheme="minorBidi"/>
          <w:sz w:val="28"/>
          <w:szCs w:val="28"/>
        </w:rPr>
        <w:t xml:space="preserve">      They are classified into macro and micro-nutrients. The macronutrients include:</w:t>
      </w:r>
    </w:p>
    <w:p w14:paraId="5D6F516E" w14:textId="77777777" w:rsidR="00A331AB" w:rsidRPr="00F3353F" w:rsidRDefault="00A331AB" w:rsidP="00A331AB">
      <w:pPr>
        <w:pStyle w:val="a3"/>
        <w:numPr>
          <w:ilvl w:val="0"/>
          <w:numId w:val="18"/>
        </w:numPr>
        <w:autoSpaceDE w:val="0"/>
        <w:autoSpaceDN w:val="0"/>
        <w:bidi w:val="0"/>
        <w:adjustRightInd w:val="0"/>
        <w:spacing w:after="0" w:line="240" w:lineRule="auto"/>
        <w:jc w:val="both"/>
        <w:rPr>
          <w:rFonts w:asciiTheme="minorBidi" w:eastAsiaTheme="minorHAnsi" w:hAnsiTheme="minorBidi" w:cstheme="minorBidi"/>
          <w:sz w:val="28"/>
          <w:szCs w:val="28"/>
        </w:rPr>
      </w:pPr>
      <w:r w:rsidRPr="00AA69EF">
        <w:rPr>
          <w:rFonts w:asciiTheme="minorBidi" w:eastAsiaTheme="minorHAnsi" w:hAnsiTheme="minorBidi" w:cstheme="minorBidi"/>
          <w:b/>
          <w:bCs/>
          <w:color w:val="C00000"/>
          <w:sz w:val="28"/>
          <w:szCs w:val="28"/>
          <w:highlight w:val="cyan"/>
        </w:rPr>
        <w:t>Proteins</w:t>
      </w:r>
      <w:r w:rsidRPr="00F3353F">
        <w:rPr>
          <w:rFonts w:asciiTheme="minorBidi" w:eastAsiaTheme="minorHAnsi" w:hAnsiTheme="minorBidi" w:cstheme="minorBidi"/>
          <w:b/>
          <w:bCs/>
          <w:sz w:val="28"/>
          <w:szCs w:val="28"/>
        </w:rPr>
        <w:t xml:space="preserve"> </w:t>
      </w:r>
      <w:r w:rsidRPr="00F3353F">
        <w:rPr>
          <w:rFonts w:asciiTheme="minorBidi" w:eastAsiaTheme="minorHAnsi" w:hAnsiTheme="minorBidi" w:cstheme="minorBidi"/>
          <w:sz w:val="28"/>
          <w:szCs w:val="28"/>
        </w:rPr>
        <w:t xml:space="preserve">provide the body with amino acids, which are used for endogenous protein biosynthesis. Excess amino acids are broken down to provide energy. </w:t>
      </w:r>
      <w:r w:rsidRPr="00F3353F">
        <w:rPr>
          <w:rFonts w:asciiTheme="minorBidi" w:eastAsiaTheme="minorHAnsi" w:hAnsiTheme="minorBidi" w:cstheme="minorBidi"/>
          <w:b/>
          <w:bCs/>
          <w:sz w:val="28"/>
          <w:szCs w:val="28"/>
        </w:rPr>
        <w:t xml:space="preserve">Most amino acids are </w:t>
      </w:r>
      <w:r w:rsidRPr="00F3353F">
        <w:rPr>
          <w:rFonts w:asciiTheme="minorBidi" w:eastAsiaTheme="minorHAnsi" w:hAnsiTheme="minorBidi" w:cstheme="minorBidi"/>
          <w:b/>
          <w:bCs/>
          <w:i/>
          <w:iCs/>
          <w:sz w:val="28"/>
          <w:szCs w:val="28"/>
        </w:rPr>
        <w:t>glucogenic</w:t>
      </w:r>
      <w:r w:rsidRPr="00F3353F">
        <w:rPr>
          <w:rFonts w:asciiTheme="minorBidi" w:eastAsiaTheme="minorHAnsi" w:hAnsiTheme="minorBidi" w:cstheme="minorBidi"/>
          <w:b/>
          <w:bCs/>
          <w:sz w:val="28"/>
          <w:szCs w:val="28"/>
        </w:rPr>
        <w:t xml:space="preserve"> which can be converted into glucose.</w:t>
      </w:r>
      <w:r w:rsidRPr="00F3353F">
        <w:rPr>
          <w:rFonts w:asciiTheme="minorBidi" w:eastAsiaTheme="minorHAnsi" w:hAnsiTheme="minorBidi" w:cstheme="minorBidi"/>
          <w:sz w:val="28"/>
          <w:szCs w:val="28"/>
        </w:rPr>
        <w:t xml:space="preserve"> </w:t>
      </w:r>
    </w:p>
    <w:p w14:paraId="1293C593" w14:textId="77777777" w:rsidR="00A331AB" w:rsidRPr="00F3353F" w:rsidRDefault="00A331AB" w:rsidP="00A331AB">
      <w:pPr>
        <w:pStyle w:val="a3"/>
        <w:autoSpaceDE w:val="0"/>
        <w:autoSpaceDN w:val="0"/>
        <w:bidi w:val="0"/>
        <w:adjustRightInd w:val="0"/>
        <w:ind w:left="540"/>
        <w:jc w:val="both"/>
        <w:rPr>
          <w:rFonts w:asciiTheme="minorBidi" w:eastAsiaTheme="minorHAnsi" w:hAnsiTheme="minorBidi" w:cstheme="minorBidi"/>
          <w:sz w:val="28"/>
          <w:szCs w:val="28"/>
        </w:rPr>
      </w:pPr>
      <w:r w:rsidRPr="00F3353F">
        <w:rPr>
          <w:rFonts w:asciiTheme="minorBidi" w:eastAsiaTheme="minorHAnsi" w:hAnsiTheme="minorBidi" w:cstheme="minorBidi"/>
          <w:sz w:val="28"/>
          <w:szCs w:val="28"/>
        </w:rPr>
        <w:t xml:space="preserve">    Proteins are essential components of the diet, as they provide </w:t>
      </w:r>
      <w:r w:rsidRPr="00F3353F">
        <w:rPr>
          <w:rFonts w:asciiTheme="minorBidi" w:eastAsiaTheme="minorHAnsi" w:hAnsiTheme="minorBidi" w:cstheme="minorBidi"/>
          <w:b/>
          <w:bCs/>
          <w:sz w:val="28"/>
          <w:szCs w:val="28"/>
        </w:rPr>
        <w:t>essential amino acids</w:t>
      </w:r>
      <w:r w:rsidRPr="00F3353F">
        <w:rPr>
          <w:rFonts w:asciiTheme="minorBidi" w:eastAsiaTheme="minorHAnsi" w:hAnsiTheme="minorBidi" w:cstheme="minorBidi"/>
          <w:sz w:val="28"/>
          <w:szCs w:val="28"/>
        </w:rPr>
        <w:t xml:space="preserve"> that the human body is not capable of producing on its own. Some amino acids, including cysteine and histidine, are not absolutely essential, but promote growth in children. </w:t>
      </w:r>
    </w:p>
    <w:p w14:paraId="4A0F5F5C" w14:textId="2D7F73AA" w:rsidR="00A331AB" w:rsidRPr="00F3353F" w:rsidRDefault="00A331AB" w:rsidP="00A331AB">
      <w:pPr>
        <w:pStyle w:val="a3"/>
        <w:autoSpaceDE w:val="0"/>
        <w:autoSpaceDN w:val="0"/>
        <w:bidi w:val="0"/>
        <w:adjustRightInd w:val="0"/>
        <w:ind w:left="540"/>
        <w:jc w:val="both"/>
        <w:rPr>
          <w:rFonts w:asciiTheme="minorBidi" w:eastAsiaTheme="minorHAnsi" w:hAnsiTheme="minorBidi" w:cstheme="minorBidi"/>
          <w:sz w:val="28"/>
          <w:szCs w:val="28"/>
        </w:rPr>
      </w:pPr>
      <w:r w:rsidRPr="00F3353F">
        <w:rPr>
          <w:rFonts w:asciiTheme="minorBidi" w:eastAsiaTheme="minorHAnsi" w:hAnsiTheme="minorBidi" w:cstheme="minorBidi"/>
          <w:sz w:val="28"/>
          <w:szCs w:val="28"/>
        </w:rPr>
        <w:t xml:space="preserve">    The </w:t>
      </w:r>
      <w:r w:rsidRPr="00F3353F">
        <w:rPr>
          <w:rFonts w:asciiTheme="minorBidi" w:eastAsiaTheme="minorHAnsi" w:hAnsiTheme="minorBidi" w:cstheme="minorBidi"/>
          <w:i/>
          <w:iCs/>
          <w:sz w:val="28"/>
          <w:szCs w:val="28"/>
        </w:rPr>
        <w:t xml:space="preserve">minimum daily requirement </w:t>
      </w:r>
      <w:r w:rsidRPr="00F3353F">
        <w:rPr>
          <w:rFonts w:asciiTheme="minorBidi" w:eastAsiaTheme="minorHAnsi" w:hAnsiTheme="minorBidi" w:cstheme="minorBidi"/>
          <w:sz w:val="28"/>
          <w:szCs w:val="28"/>
        </w:rPr>
        <w:t>of protein is 37 g for men and 29 g for women</w:t>
      </w:r>
      <w:r w:rsidR="00FD07C6">
        <w:rPr>
          <w:rFonts w:asciiTheme="minorBidi" w:eastAsiaTheme="minorHAnsi" w:hAnsiTheme="minorBidi" w:cstheme="minorBidi"/>
          <w:sz w:val="28"/>
          <w:szCs w:val="28"/>
        </w:rPr>
        <w:t xml:space="preserve"> depending upon body weight</w:t>
      </w:r>
      <w:r w:rsidRPr="00F3353F">
        <w:rPr>
          <w:rFonts w:asciiTheme="minorBidi" w:eastAsiaTheme="minorHAnsi" w:hAnsiTheme="minorBidi" w:cstheme="minorBidi"/>
          <w:sz w:val="28"/>
          <w:szCs w:val="28"/>
        </w:rPr>
        <w:t xml:space="preserve">, but the recommended amounts are about twice these values. Requirements in pregnant and breastfeeding women are even higher. Not only the quantity, but also the quality of protein is important. </w:t>
      </w:r>
    </w:p>
    <w:p w14:paraId="4ACA26C9" w14:textId="77777777" w:rsidR="00A331AB" w:rsidRPr="00F3353F" w:rsidRDefault="00A331AB" w:rsidP="00A331AB">
      <w:pPr>
        <w:pStyle w:val="a3"/>
        <w:autoSpaceDE w:val="0"/>
        <w:autoSpaceDN w:val="0"/>
        <w:bidi w:val="0"/>
        <w:adjustRightInd w:val="0"/>
        <w:ind w:left="540"/>
        <w:jc w:val="both"/>
        <w:rPr>
          <w:rFonts w:asciiTheme="minorBidi" w:eastAsiaTheme="minorHAnsi" w:hAnsiTheme="minorBidi" w:cstheme="minorBidi"/>
          <w:sz w:val="28"/>
          <w:szCs w:val="28"/>
        </w:rPr>
      </w:pPr>
      <w:r w:rsidRPr="00F3353F">
        <w:rPr>
          <w:rFonts w:asciiTheme="minorBidi" w:eastAsiaTheme="minorHAnsi" w:hAnsiTheme="minorBidi" w:cstheme="minorBidi"/>
          <w:sz w:val="28"/>
          <w:szCs w:val="28"/>
        </w:rPr>
        <w:lastRenderedPageBreak/>
        <w:t xml:space="preserve">    Proteins that lack several essential amino acids or only contain small quantities of them are considered to be of </w:t>
      </w:r>
      <w:r w:rsidRPr="00FD07C6">
        <w:rPr>
          <w:rFonts w:asciiTheme="minorBidi" w:eastAsiaTheme="minorHAnsi" w:hAnsiTheme="minorBidi" w:cstheme="minorBidi"/>
          <w:b/>
          <w:bCs/>
          <w:color w:val="FF0000"/>
          <w:sz w:val="28"/>
          <w:szCs w:val="28"/>
          <w:highlight w:val="yellow"/>
        </w:rPr>
        <w:t>low value</w:t>
      </w:r>
      <w:r w:rsidRPr="00F3353F">
        <w:rPr>
          <w:rFonts w:asciiTheme="minorBidi" w:eastAsiaTheme="minorHAnsi" w:hAnsiTheme="minorBidi" w:cstheme="minorBidi"/>
          <w:sz w:val="28"/>
          <w:szCs w:val="28"/>
        </w:rPr>
        <w:t>, and larger quantities of them are therefore needed. For example, pulses only contain small amounts of methionine, while wheat and corn proteins are poor in lysine. In contrast to vegetable proteins, most animal proteins are high-value (with exceptions such as collagen and gelatin).</w:t>
      </w:r>
    </w:p>
    <w:p w14:paraId="483EC91B" w14:textId="77777777" w:rsidR="00A331AB" w:rsidRPr="00F3353F" w:rsidRDefault="00A331AB" w:rsidP="00A331AB">
      <w:pPr>
        <w:pStyle w:val="a3"/>
        <w:numPr>
          <w:ilvl w:val="0"/>
          <w:numId w:val="18"/>
        </w:numPr>
        <w:autoSpaceDE w:val="0"/>
        <w:autoSpaceDN w:val="0"/>
        <w:bidi w:val="0"/>
        <w:adjustRightInd w:val="0"/>
        <w:spacing w:after="0" w:line="240" w:lineRule="auto"/>
        <w:jc w:val="both"/>
        <w:rPr>
          <w:rFonts w:asciiTheme="minorBidi" w:eastAsiaTheme="minorHAnsi" w:hAnsiTheme="minorBidi" w:cstheme="minorBidi"/>
          <w:sz w:val="28"/>
          <w:szCs w:val="28"/>
        </w:rPr>
      </w:pPr>
      <w:r w:rsidRPr="00AA69EF">
        <w:rPr>
          <w:rFonts w:asciiTheme="minorBidi" w:eastAsiaTheme="minorHAnsi" w:hAnsiTheme="minorBidi" w:cstheme="minorBidi"/>
          <w:b/>
          <w:bCs/>
          <w:color w:val="C00000"/>
          <w:sz w:val="28"/>
          <w:szCs w:val="28"/>
          <w:highlight w:val="cyan"/>
        </w:rPr>
        <w:t>Carbohydrates</w:t>
      </w:r>
      <w:r w:rsidRPr="00F3353F">
        <w:rPr>
          <w:rFonts w:asciiTheme="minorBidi" w:eastAsiaTheme="minorHAnsi" w:hAnsiTheme="minorBidi" w:cstheme="minorBidi"/>
          <w:b/>
          <w:bCs/>
          <w:sz w:val="28"/>
          <w:szCs w:val="28"/>
        </w:rPr>
        <w:t xml:space="preserve"> </w:t>
      </w:r>
      <w:r w:rsidRPr="00F3353F">
        <w:rPr>
          <w:rFonts w:asciiTheme="minorBidi" w:eastAsiaTheme="minorHAnsi" w:hAnsiTheme="minorBidi" w:cstheme="minorBidi"/>
          <w:sz w:val="28"/>
          <w:szCs w:val="28"/>
        </w:rPr>
        <w:t xml:space="preserve">serve as a general and easily available energy source. In the diet, they are present as </w:t>
      </w:r>
      <w:r w:rsidRPr="00F3353F">
        <w:rPr>
          <w:rFonts w:asciiTheme="minorBidi" w:eastAsiaTheme="minorHAnsi" w:hAnsiTheme="minorBidi" w:cstheme="minorBidi"/>
          <w:i/>
          <w:iCs/>
          <w:sz w:val="28"/>
          <w:szCs w:val="28"/>
        </w:rPr>
        <w:t xml:space="preserve">monosaccharides </w:t>
      </w:r>
      <w:r w:rsidRPr="00F3353F">
        <w:rPr>
          <w:rFonts w:asciiTheme="minorBidi" w:eastAsiaTheme="minorHAnsi" w:hAnsiTheme="minorBidi" w:cstheme="minorBidi"/>
          <w:sz w:val="28"/>
          <w:szCs w:val="28"/>
        </w:rPr>
        <w:t xml:space="preserve">in honey and fruit, or as </w:t>
      </w:r>
      <w:r w:rsidRPr="00F3353F">
        <w:rPr>
          <w:rFonts w:asciiTheme="minorBidi" w:eastAsiaTheme="minorHAnsi" w:hAnsiTheme="minorBidi" w:cstheme="minorBidi"/>
          <w:i/>
          <w:iCs/>
          <w:sz w:val="28"/>
          <w:szCs w:val="28"/>
        </w:rPr>
        <w:t xml:space="preserve">disaccharides </w:t>
      </w:r>
      <w:r w:rsidRPr="00F3353F">
        <w:rPr>
          <w:rFonts w:asciiTheme="minorBidi" w:eastAsiaTheme="minorHAnsi" w:hAnsiTheme="minorBidi" w:cstheme="minorBidi"/>
          <w:sz w:val="28"/>
          <w:szCs w:val="28"/>
        </w:rPr>
        <w:t xml:space="preserve">in milk and in all foods sweetened with sugar (sucrose). Metabolically usable </w:t>
      </w:r>
      <w:r w:rsidRPr="00F3353F">
        <w:rPr>
          <w:rFonts w:asciiTheme="minorBidi" w:eastAsiaTheme="minorHAnsi" w:hAnsiTheme="minorBidi" w:cstheme="minorBidi"/>
          <w:i/>
          <w:iCs/>
          <w:sz w:val="28"/>
          <w:szCs w:val="28"/>
        </w:rPr>
        <w:t xml:space="preserve">polysaccharides </w:t>
      </w:r>
      <w:r w:rsidRPr="00F3353F">
        <w:rPr>
          <w:rFonts w:asciiTheme="minorBidi" w:eastAsiaTheme="minorHAnsi" w:hAnsiTheme="minorBidi" w:cstheme="minorBidi"/>
          <w:sz w:val="28"/>
          <w:szCs w:val="28"/>
        </w:rPr>
        <w:t>are found in vegetable products (starch) and animal products (glycogen). Carbohydrates represent a substantial proportion of the body’s energy supply, but they are not essential.</w:t>
      </w:r>
    </w:p>
    <w:p w14:paraId="2BB5F3B7" w14:textId="77777777" w:rsidR="00A331AB" w:rsidRPr="00F3353F" w:rsidRDefault="00A331AB" w:rsidP="00A331AB">
      <w:pPr>
        <w:pStyle w:val="a3"/>
        <w:numPr>
          <w:ilvl w:val="0"/>
          <w:numId w:val="18"/>
        </w:numPr>
        <w:autoSpaceDE w:val="0"/>
        <w:autoSpaceDN w:val="0"/>
        <w:bidi w:val="0"/>
        <w:adjustRightInd w:val="0"/>
        <w:spacing w:after="0" w:line="240" w:lineRule="auto"/>
        <w:jc w:val="both"/>
        <w:rPr>
          <w:rFonts w:asciiTheme="minorBidi" w:eastAsiaTheme="minorHAnsi" w:hAnsiTheme="minorBidi" w:cstheme="minorBidi"/>
          <w:sz w:val="28"/>
          <w:szCs w:val="28"/>
        </w:rPr>
      </w:pPr>
      <w:r w:rsidRPr="00AA69EF">
        <w:rPr>
          <w:rFonts w:asciiTheme="minorBidi" w:eastAsiaTheme="minorHAnsi" w:hAnsiTheme="minorBidi" w:cstheme="minorBidi"/>
          <w:b/>
          <w:bCs/>
          <w:color w:val="C00000"/>
          <w:sz w:val="28"/>
          <w:szCs w:val="28"/>
          <w:highlight w:val="cyan"/>
        </w:rPr>
        <w:t>Fats</w:t>
      </w:r>
      <w:r w:rsidRPr="00F3353F">
        <w:rPr>
          <w:rFonts w:asciiTheme="minorBidi" w:eastAsiaTheme="minorHAnsi" w:hAnsiTheme="minorBidi" w:cstheme="minorBidi"/>
          <w:b/>
          <w:bCs/>
          <w:sz w:val="28"/>
          <w:szCs w:val="28"/>
        </w:rPr>
        <w:t xml:space="preserve"> </w:t>
      </w:r>
      <w:r w:rsidRPr="00F3353F">
        <w:rPr>
          <w:rFonts w:asciiTheme="minorBidi" w:eastAsiaTheme="minorHAnsi" w:hAnsiTheme="minorBidi" w:cstheme="minorBidi"/>
          <w:sz w:val="28"/>
          <w:szCs w:val="28"/>
        </w:rPr>
        <w:t xml:space="preserve">are primarily important energy suppliers in the diet. Per gram, they provide more than twice as much energy as proteins and carbohydrates. Fats are essential as suppliers of </w:t>
      </w:r>
      <w:r w:rsidRPr="00F3353F">
        <w:rPr>
          <w:rFonts w:asciiTheme="minorBidi" w:eastAsiaTheme="minorHAnsi" w:hAnsiTheme="minorBidi" w:cstheme="minorBidi"/>
          <w:i/>
          <w:iCs/>
          <w:sz w:val="28"/>
          <w:szCs w:val="28"/>
        </w:rPr>
        <w:t>fat-soluble vitamins</w:t>
      </w:r>
      <w:r w:rsidRPr="00F3353F">
        <w:rPr>
          <w:rFonts w:asciiTheme="minorBidi" w:eastAsiaTheme="minorHAnsi" w:hAnsiTheme="minorBidi" w:cstheme="minorBidi"/>
          <w:sz w:val="28"/>
          <w:szCs w:val="28"/>
        </w:rPr>
        <w:t xml:space="preserve"> and as sources of </w:t>
      </w:r>
      <w:r w:rsidRPr="00F3353F">
        <w:rPr>
          <w:rFonts w:asciiTheme="minorBidi" w:eastAsiaTheme="minorHAnsi" w:hAnsiTheme="minorBidi" w:cstheme="minorBidi"/>
          <w:i/>
          <w:iCs/>
          <w:sz w:val="28"/>
          <w:szCs w:val="28"/>
        </w:rPr>
        <w:t xml:space="preserve">polyunsaturated fatty acids, </w:t>
      </w:r>
      <w:r w:rsidRPr="00F3353F">
        <w:rPr>
          <w:rFonts w:asciiTheme="minorBidi" w:eastAsiaTheme="minorHAnsi" w:hAnsiTheme="minorBidi" w:cstheme="minorBidi"/>
          <w:sz w:val="28"/>
          <w:szCs w:val="28"/>
        </w:rPr>
        <w:t>which are needed to biosynthesize eicosanoids.</w:t>
      </w:r>
    </w:p>
    <w:p w14:paraId="7E538453" w14:textId="77777777" w:rsidR="00A331AB" w:rsidRPr="009807CB" w:rsidRDefault="00A331AB" w:rsidP="00A331AB">
      <w:pPr>
        <w:pStyle w:val="a3"/>
        <w:numPr>
          <w:ilvl w:val="0"/>
          <w:numId w:val="18"/>
        </w:numPr>
        <w:bidi w:val="0"/>
        <w:spacing w:line="315" w:lineRule="atLeast"/>
        <w:jc w:val="both"/>
        <w:rPr>
          <w:rFonts w:asciiTheme="minorBidi" w:hAnsiTheme="minorBidi" w:cstheme="minorBidi"/>
          <w:color w:val="FF0000"/>
          <w:sz w:val="28"/>
          <w:szCs w:val="28"/>
          <w:highlight w:val="cyan"/>
        </w:rPr>
      </w:pPr>
      <w:r w:rsidRPr="009807CB">
        <w:rPr>
          <w:rFonts w:asciiTheme="minorBidi" w:hAnsiTheme="minorBidi" w:cstheme="minorBidi"/>
          <w:b/>
          <w:bCs/>
          <w:color w:val="FF0000"/>
          <w:sz w:val="28"/>
          <w:szCs w:val="28"/>
          <w:highlight w:val="cyan"/>
        </w:rPr>
        <w:t>Minerals</w:t>
      </w:r>
    </w:p>
    <w:p w14:paraId="45DE96D1" w14:textId="77777777" w:rsidR="00FD07C6" w:rsidRDefault="00A331AB" w:rsidP="00A331AB">
      <w:pPr>
        <w:pStyle w:val="a3"/>
        <w:bidi w:val="0"/>
        <w:spacing w:line="315" w:lineRule="atLeast"/>
        <w:ind w:left="540"/>
        <w:jc w:val="both"/>
        <w:rPr>
          <w:rFonts w:asciiTheme="minorBidi" w:hAnsiTheme="minorBidi" w:cstheme="minorBidi"/>
          <w:color w:val="000000"/>
          <w:sz w:val="28"/>
          <w:szCs w:val="28"/>
        </w:rPr>
      </w:pPr>
      <w:r>
        <w:rPr>
          <w:rFonts w:asciiTheme="minorBidi" w:hAnsiTheme="minorBidi" w:cstheme="minorBidi"/>
          <w:color w:val="000000"/>
          <w:sz w:val="28"/>
          <w:szCs w:val="28"/>
        </w:rPr>
        <w:t xml:space="preserve">     </w:t>
      </w:r>
      <w:r w:rsidRPr="009807CB">
        <w:rPr>
          <w:rFonts w:asciiTheme="minorBidi" w:hAnsiTheme="minorBidi" w:cstheme="minorBidi"/>
          <w:color w:val="000000"/>
          <w:sz w:val="28"/>
          <w:szCs w:val="28"/>
        </w:rPr>
        <w:t xml:space="preserve">The essential minerals are classified according to their recommended intake. </w:t>
      </w:r>
    </w:p>
    <w:p w14:paraId="36E97911" w14:textId="77777777" w:rsidR="00FD07C6" w:rsidRDefault="00A331AB" w:rsidP="00FD07C6">
      <w:pPr>
        <w:pStyle w:val="a3"/>
        <w:numPr>
          <w:ilvl w:val="0"/>
          <w:numId w:val="30"/>
        </w:numPr>
        <w:bidi w:val="0"/>
        <w:spacing w:line="315" w:lineRule="atLeast"/>
        <w:jc w:val="both"/>
        <w:rPr>
          <w:rFonts w:asciiTheme="minorBidi" w:hAnsiTheme="minorBidi" w:cstheme="minorBidi"/>
          <w:color w:val="000000"/>
          <w:sz w:val="28"/>
          <w:szCs w:val="28"/>
        </w:rPr>
      </w:pPr>
      <w:r w:rsidRPr="009807CB">
        <w:rPr>
          <w:rFonts w:asciiTheme="minorBidi" w:hAnsiTheme="minorBidi" w:cstheme="minorBidi"/>
          <w:b/>
          <w:bCs/>
          <w:color w:val="0000CC"/>
          <w:sz w:val="28"/>
          <w:szCs w:val="28"/>
        </w:rPr>
        <w:t>Macro minerals</w:t>
      </w:r>
      <w:r w:rsidRPr="009807CB">
        <w:rPr>
          <w:rFonts w:asciiTheme="minorBidi" w:hAnsiTheme="minorBidi" w:cstheme="minorBidi"/>
          <w:color w:val="000000"/>
          <w:sz w:val="28"/>
          <w:szCs w:val="28"/>
        </w:rPr>
        <w:t xml:space="preserve">, also called major minerals, are needed in amounts greater than 100 milligrams per day. </w:t>
      </w:r>
    </w:p>
    <w:p w14:paraId="650863FA" w14:textId="2A0FB041" w:rsidR="00A331AB" w:rsidRDefault="00A331AB" w:rsidP="00FD07C6">
      <w:pPr>
        <w:pStyle w:val="a3"/>
        <w:numPr>
          <w:ilvl w:val="0"/>
          <w:numId w:val="30"/>
        </w:numPr>
        <w:bidi w:val="0"/>
        <w:spacing w:line="315" w:lineRule="atLeast"/>
        <w:jc w:val="both"/>
        <w:rPr>
          <w:rFonts w:asciiTheme="minorBidi" w:hAnsiTheme="minorBidi" w:cstheme="minorBidi"/>
          <w:color w:val="000000"/>
          <w:sz w:val="28"/>
          <w:szCs w:val="28"/>
        </w:rPr>
      </w:pPr>
      <w:r w:rsidRPr="009807CB">
        <w:rPr>
          <w:rFonts w:asciiTheme="minorBidi" w:hAnsiTheme="minorBidi" w:cstheme="minorBidi"/>
          <w:b/>
          <w:bCs/>
          <w:color w:val="0000CC"/>
          <w:sz w:val="28"/>
          <w:szCs w:val="28"/>
        </w:rPr>
        <w:t>Micro minerals</w:t>
      </w:r>
      <w:r w:rsidRPr="009807CB">
        <w:rPr>
          <w:rFonts w:asciiTheme="minorBidi" w:hAnsiTheme="minorBidi" w:cstheme="minorBidi"/>
          <w:color w:val="000000"/>
          <w:sz w:val="28"/>
          <w:szCs w:val="28"/>
        </w:rPr>
        <w:t>, also called trace minerals or trace elements, are needed in less than 100 milligrams per day</w:t>
      </w:r>
      <w:r>
        <w:rPr>
          <w:rFonts w:asciiTheme="minorBidi" w:hAnsiTheme="minorBidi" w:cstheme="minorBidi"/>
          <w:color w:val="000000"/>
          <w:sz w:val="28"/>
          <w:szCs w:val="28"/>
        </w:rPr>
        <w:t xml:space="preserve">, see </w:t>
      </w:r>
      <w:r w:rsidRPr="009807CB">
        <w:rPr>
          <w:rFonts w:asciiTheme="minorBidi" w:hAnsiTheme="minorBidi" w:cstheme="minorBidi"/>
          <w:b/>
          <w:bCs/>
          <w:color w:val="000000"/>
          <w:sz w:val="28"/>
          <w:szCs w:val="28"/>
        </w:rPr>
        <w:t>Table-1.</w:t>
      </w:r>
    </w:p>
    <w:p w14:paraId="24CE8C26" w14:textId="35D657A5" w:rsidR="00A331AB" w:rsidRPr="009807CB" w:rsidRDefault="00A331AB" w:rsidP="00FD07C6">
      <w:pPr>
        <w:pStyle w:val="a3"/>
        <w:bidi w:val="0"/>
        <w:spacing w:line="315" w:lineRule="atLeast"/>
        <w:ind w:left="540"/>
        <w:jc w:val="both"/>
        <w:rPr>
          <w:rFonts w:asciiTheme="minorBidi" w:hAnsiTheme="minorBidi" w:cstheme="minorBidi"/>
          <w:sz w:val="28"/>
          <w:szCs w:val="28"/>
        </w:rPr>
      </w:pPr>
      <w:r>
        <w:rPr>
          <w:rFonts w:asciiTheme="minorBidi" w:hAnsiTheme="minorBidi" w:cstheme="minorBidi"/>
          <w:color w:val="003539"/>
          <w:sz w:val="28"/>
          <w:szCs w:val="28"/>
        </w:rPr>
        <w:t xml:space="preserve">       </w:t>
      </w:r>
      <w:r w:rsidRPr="009807CB">
        <w:rPr>
          <w:rFonts w:asciiTheme="minorBidi" w:hAnsiTheme="minorBidi" w:cstheme="minorBidi"/>
          <w:color w:val="000000"/>
          <w:sz w:val="28"/>
          <w:szCs w:val="28"/>
        </w:rPr>
        <w:t>There are seven macro minerals; calcium, phosphorus, magnesium, sulfur, sodium, potassium, and chloride. As well as being needed in amounts greater than 100 milligrams per day, each of the macro minerals makes up more than 0.01% of the body’s weight.</w:t>
      </w:r>
    </w:p>
    <w:p w14:paraId="22E3458E" w14:textId="77777777" w:rsidR="00A331AB" w:rsidRPr="006D3ADE" w:rsidRDefault="00A331AB" w:rsidP="00A331AB">
      <w:pPr>
        <w:bidi w:val="0"/>
        <w:spacing w:line="315" w:lineRule="atLeast"/>
        <w:jc w:val="center"/>
        <w:rPr>
          <w:rFonts w:asciiTheme="minorBidi" w:hAnsiTheme="minorBidi" w:cstheme="minorBidi"/>
          <w:b/>
          <w:bCs/>
          <w:color w:val="000000"/>
          <w:sz w:val="28"/>
          <w:szCs w:val="28"/>
        </w:rPr>
      </w:pPr>
      <w:r w:rsidRPr="006D3ADE">
        <w:rPr>
          <w:rFonts w:asciiTheme="minorBidi" w:hAnsiTheme="minorBidi" w:cstheme="minorBidi"/>
          <w:b/>
          <w:bCs/>
          <w:color w:val="000000"/>
          <w:sz w:val="28"/>
          <w:szCs w:val="28"/>
        </w:rPr>
        <w:t>Table</w:t>
      </w:r>
      <w:r>
        <w:rPr>
          <w:rFonts w:asciiTheme="minorBidi" w:hAnsiTheme="minorBidi" w:cstheme="minorBidi"/>
          <w:b/>
          <w:bCs/>
          <w:color w:val="000000"/>
          <w:sz w:val="28"/>
          <w:szCs w:val="28"/>
        </w:rPr>
        <w:t xml:space="preserve">-1: </w:t>
      </w:r>
      <w:r w:rsidRPr="006D3ADE">
        <w:rPr>
          <w:rFonts w:asciiTheme="minorBidi" w:hAnsiTheme="minorBidi" w:cstheme="minorBidi"/>
          <w:b/>
          <w:bCs/>
          <w:color w:val="000000"/>
          <w:sz w:val="28"/>
          <w:szCs w:val="28"/>
        </w:rPr>
        <w:t>Classification of essential minerals</w:t>
      </w:r>
    </w:p>
    <w:tbl>
      <w:tblPr>
        <w:tblStyle w:val="a7"/>
        <w:tblW w:w="9450" w:type="dxa"/>
        <w:tblInd w:w="378" w:type="dxa"/>
        <w:tblLook w:val="04A0" w:firstRow="1" w:lastRow="0" w:firstColumn="1" w:lastColumn="0" w:noHBand="0" w:noVBand="1"/>
      </w:tblPr>
      <w:tblGrid>
        <w:gridCol w:w="4050"/>
        <w:gridCol w:w="5400"/>
      </w:tblGrid>
      <w:tr w:rsidR="00A331AB" w14:paraId="79F39D90" w14:textId="77777777" w:rsidTr="00B866C8">
        <w:tc>
          <w:tcPr>
            <w:tcW w:w="4050" w:type="dxa"/>
            <w:shd w:val="clear" w:color="auto" w:fill="FFCCFF"/>
          </w:tcPr>
          <w:p w14:paraId="03F01176" w14:textId="77777777" w:rsidR="00A331AB" w:rsidRPr="006B0E36" w:rsidRDefault="00A331AB" w:rsidP="002E0E5D">
            <w:pPr>
              <w:bidi w:val="0"/>
              <w:spacing w:line="315" w:lineRule="atLeast"/>
              <w:jc w:val="center"/>
              <w:rPr>
                <w:rFonts w:asciiTheme="minorBidi" w:hAnsiTheme="minorBidi" w:cstheme="minorBidi"/>
                <w:b/>
                <w:bCs/>
                <w:sz w:val="24"/>
                <w:szCs w:val="24"/>
              </w:rPr>
            </w:pPr>
            <w:r w:rsidRPr="006B0E36">
              <w:rPr>
                <w:rFonts w:asciiTheme="minorBidi" w:hAnsiTheme="minorBidi" w:cstheme="minorBidi"/>
                <w:b/>
                <w:bCs/>
                <w:sz w:val="24"/>
                <w:szCs w:val="24"/>
              </w:rPr>
              <w:t>Macro minerals, (˃100 mg/day)</w:t>
            </w:r>
          </w:p>
        </w:tc>
        <w:tc>
          <w:tcPr>
            <w:tcW w:w="5400" w:type="dxa"/>
            <w:shd w:val="clear" w:color="auto" w:fill="FFCCFF"/>
          </w:tcPr>
          <w:p w14:paraId="2BDA8A2D" w14:textId="77777777" w:rsidR="00A331AB" w:rsidRPr="006B0E36" w:rsidRDefault="00A331AB" w:rsidP="002E0E5D">
            <w:pPr>
              <w:bidi w:val="0"/>
              <w:spacing w:line="315" w:lineRule="atLeast"/>
              <w:jc w:val="center"/>
              <w:rPr>
                <w:rFonts w:asciiTheme="minorBidi" w:hAnsiTheme="minorBidi" w:cstheme="minorBidi"/>
                <w:b/>
                <w:bCs/>
                <w:sz w:val="24"/>
                <w:szCs w:val="24"/>
              </w:rPr>
            </w:pPr>
            <w:r w:rsidRPr="006B0E36">
              <w:rPr>
                <w:rFonts w:asciiTheme="minorBidi" w:hAnsiTheme="minorBidi" w:cstheme="minorBidi"/>
                <w:b/>
                <w:bCs/>
                <w:sz w:val="24"/>
                <w:szCs w:val="24"/>
              </w:rPr>
              <w:t>Micro minerals, (&lt;100 mg/day)</w:t>
            </w:r>
          </w:p>
        </w:tc>
      </w:tr>
      <w:tr w:rsidR="00A331AB" w14:paraId="6B15B114" w14:textId="77777777" w:rsidTr="00B866C8">
        <w:trPr>
          <w:trHeight w:val="878"/>
        </w:trPr>
        <w:tc>
          <w:tcPr>
            <w:tcW w:w="4050" w:type="dxa"/>
          </w:tcPr>
          <w:p w14:paraId="11F08684" w14:textId="77777777" w:rsidR="00A331AB" w:rsidRPr="009807CB" w:rsidRDefault="00A331AB" w:rsidP="00B866C8">
            <w:pPr>
              <w:bidi w:val="0"/>
              <w:spacing w:line="315" w:lineRule="atLeast"/>
              <w:rPr>
                <w:rFonts w:asciiTheme="minorBidi" w:hAnsiTheme="minorBidi" w:cstheme="minorBidi"/>
                <w:sz w:val="24"/>
                <w:szCs w:val="24"/>
              </w:rPr>
            </w:pPr>
            <w:r w:rsidRPr="009807CB">
              <w:rPr>
                <w:rFonts w:asciiTheme="minorBidi" w:hAnsiTheme="minorBidi" w:cstheme="minorBidi"/>
                <w:sz w:val="24"/>
                <w:szCs w:val="24"/>
              </w:rPr>
              <w:t>Calcium, phosphorous, magnesium, sulfur, sodium, potassium, chloride</w:t>
            </w:r>
          </w:p>
        </w:tc>
        <w:tc>
          <w:tcPr>
            <w:tcW w:w="5400" w:type="dxa"/>
          </w:tcPr>
          <w:p w14:paraId="53652A54" w14:textId="2F1C989F" w:rsidR="00A331AB" w:rsidRPr="009807CB" w:rsidRDefault="00A331AB" w:rsidP="00B866C8">
            <w:pPr>
              <w:bidi w:val="0"/>
              <w:spacing w:line="315" w:lineRule="atLeast"/>
              <w:rPr>
                <w:rFonts w:asciiTheme="minorBidi" w:hAnsiTheme="minorBidi" w:cstheme="minorBidi"/>
                <w:sz w:val="24"/>
                <w:szCs w:val="24"/>
              </w:rPr>
            </w:pPr>
            <w:r w:rsidRPr="009807CB">
              <w:rPr>
                <w:rFonts w:asciiTheme="minorBidi" w:hAnsiTheme="minorBidi" w:cstheme="minorBidi"/>
                <w:sz w:val="24"/>
                <w:szCs w:val="24"/>
              </w:rPr>
              <w:t>Iron, zinc, copper, iodine, fluoride,</w:t>
            </w:r>
            <w:r w:rsidR="00B866C8">
              <w:rPr>
                <w:rFonts w:asciiTheme="minorBidi" w:hAnsiTheme="minorBidi" w:cstheme="minorBidi"/>
                <w:sz w:val="24"/>
                <w:szCs w:val="24"/>
              </w:rPr>
              <w:t xml:space="preserve"> </w:t>
            </w:r>
            <w:r w:rsidRPr="009807CB">
              <w:rPr>
                <w:rFonts w:asciiTheme="minorBidi" w:hAnsiTheme="minorBidi" w:cstheme="minorBidi"/>
                <w:sz w:val="24"/>
                <w:szCs w:val="24"/>
              </w:rPr>
              <w:t>manganese, selenium, chromium, molybdenum</w:t>
            </w:r>
          </w:p>
        </w:tc>
      </w:tr>
    </w:tbl>
    <w:p w14:paraId="3A3740EE" w14:textId="77777777" w:rsidR="00A331AB" w:rsidRDefault="00A331AB" w:rsidP="00A331AB">
      <w:pPr>
        <w:bidi w:val="0"/>
        <w:spacing w:line="315" w:lineRule="atLeast"/>
        <w:jc w:val="center"/>
      </w:pPr>
    </w:p>
    <w:p w14:paraId="74C2BD41" w14:textId="1621BB51" w:rsidR="00A331AB" w:rsidRDefault="00A331AB" w:rsidP="00A331AB">
      <w:pPr>
        <w:autoSpaceDE w:val="0"/>
        <w:autoSpaceDN w:val="0"/>
        <w:bidi w:val="0"/>
        <w:adjustRightInd w:val="0"/>
        <w:jc w:val="both"/>
        <w:rPr>
          <w:rFonts w:asciiTheme="minorBidi" w:eastAsiaTheme="minorHAnsi" w:hAnsiTheme="minorBidi" w:cstheme="minorBidi"/>
          <w:sz w:val="28"/>
          <w:szCs w:val="28"/>
        </w:rPr>
      </w:pPr>
      <w:r>
        <w:t xml:space="preserve">      </w:t>
      </w:r>
      <w:r w:rsidRPr="009807CB">
        <w:rPr>
          <w:rFonts w:asciiTheme="minorBidi" w:eastAsiaTheme="minorHAnsi" w:hAnsiTheme="minorBidi" w:cstheme="minorBidi"/>
          <w:sz w:val="28"/>
          <w:szCs w:val="28"/>
        </w:rPr>
        <w:t>Many of the essential minerals are widely distributed in foods, and most people eating a mixed diet are likely to receive adequate intakes. The amounts required vary from grams per day for sodium and calcium, through milligrams per day (e</w:t>
      </w:r>
      <w:r w:rsidR="00F10670">
        <w:rPr>
          <w:rFonts w:asciiTheme="minorBidi" w:eastAsiaTheme="minorHAnsi" w:hAnsiTheme="minorBidi" w:cstheme="minorBidi"/>
          <w:sz w:val="28"/>
          <w:szCs w:val="28"/>
        </w:rPr>
        <w:t>.</w:t>
      </w:r>
      <w:r w:rsidRPr="009807CB">
        <w:rPr>
          <w:rFonts w:asciiTheme="minorBidi" w:eastAsiaTheme="minorHAnsi" w:hAnsiTheme="minorBidi" w:cstheme="minorBidi"/>
          <w:sz w:val="28"/>
          <w:szCs w:val="28"/>
        </w:rPr>
        <w:t>g</w:t>
      </w:r>
      <w:r w:rsidR="00F10670">
        <w:rPr>
          <w:rFonts w:asciiTheme="minorBidi" w:eastAsiaTheme="minorHAnsi" w:hAnsiTheme="minorBidi" w:cstheme="minorBidi"/>
          <w:sz w:val="28"/>
          <w:szCs w:val="28"/>
        </w:rPr>
        <w:t>.</w:t>
      </w:r>
      <w:r w:rsidRPr="009807CB">
        <w:rPr>
          <w:rFonts w:asciiTheme="minorBidi" w:eastAsiaTheme="minorHAnsi" w:hAnsiTheme="minorBidi" w:cstheme="minorBidi"/>
          <w:sz w:val="28"/>
          <w:szCs w:val="28"/>
        </w:rPr>
        <w:t>, iron and zinc), to micrograms per day for the trace elements.</w:t>
      </w:r>
    </w:p>
    <w:p w14:paraId="6DE35BCC" w14:textId="23CC0EE3" w:rsidR="00A331AB" w:rsidRDefault="00A331AB" w:rsidP="00A331AB">
      <w:pPr>
        <w:autoSpaceDE w:val="0"/>
        <w:autoSpaceDN w:val="0"/>
        <w:bidi w:val="0"/>
        <w:adjustRightInd w:val="0"/>
        <w:jc w:val="both"/>
        <w:rPr>
          <w:rFonts w:asciiTheme="minorBidi" w:eastAsiaTheme="minorHAnsi" w:hAnsiTheme="minorBidi" w:cstheme="minorBidi"/>
          <w:sz w:val="28"/>
          <w:szCs w:val="28"/>
        </w:rPr>
      </w:pPr>
      <w:r>
        <w:rPr>
          <w:rFonts w:asciiTheme="minorBidi" w:eastAsiaTheme="minorHAnsi" w:hAnsiTheme="minorBidi" w:cstheme="minorBidi"/>
          <w:sz w:val="28"/>
          <w:szCs w:val="28"/>
        </w:rPr>
        <w:lastRenderedPageBreak/>
        <w:t xml:space="preserve">     </w:t>
      </w:r>
      <w:r w:rsidRPr="00F623C6">
        <w:rPr>
          <w:rFonts w:asciiTheme="minorBidi" w:eastAsiaTheme="minorHAnsi" w:hAnsiTheme="minorBidi" w:cstheme="minorBidi"/>
          <w:sz w:val="28"/>
          <w:szCs w:val="28"/>
        </w:rPr>
        <w:t xml:space="preserve"> In general, mineral deficiencies occur when foods come from one region where the soil may be deficient in some minerals (e</w:t>
      </w:r>
      <w:r w:rsidR="00F10670">
        <w:rPr>
          <w:rFonts w:asciiTheme="minorBidi" w:eastAsiaTheme="minorHAnsi" w:hAnsiTheme="minorBidi" w:cstheme="minorBidi"/>
          <w:sz w:val="28"/>
          <w:szCs w:val="28"/>
        </w:rPr>
        <w:t>.</w:t>
      </w:r>
      <w:r w:rsidRPr="00F623C6">
        <w:rPr>
          <w:rFonts w:asciiTheme="minorBidi" w:eastAsiaTheme="minorHAnsi" w:hAnsiTheme="minorBidi" w:cstheme="minorBidi"/>
          <w:sz w:val="28"/>
          <w:szCs w:val="28"/>
        </w:rPr>
        <w:t>g</w:t>
      </w:r>
      <w:r w:rsidR="00F10670">
        <w:rPr>
          <w:rFonts w:asciiTheme="minorBidi" w:eastAsiaTheme="minorHAnsi" w:hAnsiTheme="minorBidi" w:cstheme="minorBidi"/>
          <w:sz w:val="28"/>
          <w:szCs w:val="28"/>
        </w:rPr>
        <w:t>.</w:t>
      </w:r>
      <w:r w:rsidRPr="00F623C6">
        <w:rPr>
          <w:rFonts w:asciiTheme="minorBidi" w:eastAsiaTheme="minorHAnsi" w:hAnsiTheme="minorBidi" w:cstheme="minorBidi"/>
          <w:sz w:val="28"/>
          <w:szCs w:val="28"/>
        </w:rPr>
        <w:t>, iodine and selenium, deficiencies). When foods come from a variety of regions, mineral deficiency is less likely to occur. Iron deficiency is an important problem worldwide, because if iron losses from the body are relatively high (e</w:t>
      </w:r>
      <w:r w:rsidR="00F10670">
        <w:rPr>
          <w:rFonts w:asciiTheme="minorBidi" w:eastAsiaTheme="minorHAnsi" w:hAnsiTheme="minorBidi" w:cstheme="minorBidi"/>
          <w:sz w:val="28"/>
          <w:szCs w:val="28"/>
        </w:rPr>
        <w:t>.</w:t>
      </w:r>
      <w:r w:rsidRPr="00F623C6">
        <w:rPr>
          <w:rFonts w:asciiTheme="minorBidi" w:eastAsiaTheme="minorHAnsi" w:hAnsiTheme="minorBidi" w:cstheme="minorBidi"/>
          <w:sz w:val="28"/>
          <w:szCs w:val="28"/>
        </w:rPr>
        <w:t>g</w:t>
      </w:r>
      <w:r w:rsidR="00F10670">
        <w:rPr>
          <w:rFonts w:asciiTheme="minorBidi" w:eastAsiaTheme="minorHAnsi" w:hAnsiTheme="minorBidi" w:cstheme="minorBidi"/>
          <w:sz w:val="28"/>
          <w:szCs w:val="28"/>
        </w:rPr>
        <w:t>.</w:t>
      </w:r>
      <w:r w:rsidRPr="00F623C6">
        <w:rPr>
          <w:rFonts w:asciiTheme="minorBidi" w:eastAsiaTheme="minorHAnsi" w:hAnsiTheme="minorBidi" w:cstheme="minorBidi"/>
          <w:sz w:val="28"/>
          <w:szCs w:val="28"/>
        </w:rPr>
        <w:t>, from heavy menstrual blood loss or intestinal parasites), it is difficult to achieve an adequate intake to replace losses.</w:t>
      </w:r>
    </w:p>
    <w:p w14:paraId="4645A49C" w14:textId="22001AC8" w:rsidR="00A331AB" w:rsidRDefault="00B866C8" w:rsidP="00A331AB">
      <w:pPr>
        <w:autoSpaceDE w:val="0"/>
        <w:autoSpaceDN w:val="0"/>
        <w:bidi w:val="0"/>
        <w:adjustRightInd w:val="0"/>
        <w:jc w:val="both"/>
        <w:rPr>
          <w:rFonts w:asciiTheme="minorBidi" w:eastAsiaTheme="minorHAnsi" w:hAnsiTheme="minorBidi" w:cstheme="minorBidi"/>
          <w:b/>
          <w:bCs/>
          <w:color w:val="FF0000"/>
          <w:sz w:val="28"/>
          <w:szCs w:val="28"/>
        </w:rPr>
      </w:pPr>
      <w:r w:rsidRPr="00186BE8">
        <w:rPr>
          <w:rFonts w:asciiTheme="minorBidi" w:eastAsiaTheme="minorHAnsi" w:hAnsiTheme="minorBidi" w:cstheme="minorBidi"/>
          <w:b/>
          <w:bCs/>
          <w:color w:val="FF0000"/>
          <w:sz w:val="28"/>
          <w:szCs w:val="28"/>
          <w:highlight w:val="yellow"/>
        </w:rPr>
        <w:t>F</w:t>
      </w:r>
      <w:r w:rsidR="00A331AB" w:rsidRPr="00186BE8">
        <w:rPr>
          <w:rFonts w:asciiTheme="minorBidi" w:eastAsiaTheme="minorHAnsi" w:hAnsiTheme="minorBidi" w:cstheme="minorBidi"/>
          <w:b/>
          <w:bCs/>
          <w:color w:val="FF0000"/>
          <w:sz w:val="28"/>
          <w:szCs w:val="28"/>
          <w:highlight w:val="yellow"/>
        </w:rPr>
        <w:t xml:space="preserve">unctions, sources and deficiency of </w:t>
      </w:r>
      <w:r w:rsidR="00F10670" w:rsidRPr="00186BE8">
        <w:rPr>
          <w:rFonts w:asciiTheme="minorBidi" w:eastAsiaTheme="minorHAnsi" w:hAnsiTheme="minorBidi" w:cstheme="minorBidi"/>
          <w:b/>
          <w:bCs/>
          <w:color w:val="FF0000"/>
          <w:sz w:val="28"/>
          <w:szCs w:val="28"/>
          <w:highlight w:val="yellow"/>
        </w:rPr>
        <w:t xml:space="preserve">some </w:t>
      </w:r>
      <w:r w:rsidR="00A331AB" w:rsidRPr="00186BE8">
        <w:rPr>
          <w:rFonts w:asciiTheme="minorBidi" w:eastAsiaTheme="minorHAnsi" w:hAnsiTheme="minorBidi" w:cstheme="minorBidi"/>
          <w:b/>
          <w:bCs/>
          <w:color w:val="FF0000"/>
          <w:sz w:val="28"/>
          <w:szCs w:val="28"/>
          <w:highlight w:val="yellow"/>
        </w:rPr>
        <w:t>macro minerals</w:t>
      </w:r>
      <w:r w:rsidRPr="00186BE8">
        <w:rPr>
          <w:rFonts w:asciiTheme="minorBidi" w:eastAsiaTheme="minorHAnsi" w:hAnsiTheme="minorBidi" w:cstheme="minorBidi"/>
          <w:b/>
          <w:bCs/>
          <w:color w:val="FF0000"/>
          <w:sz w:val="28"/>
          <w:szCs w:val="28"/>
          <w:highlight w:val="yellow"/>
        </w:rPr>
        <w:t>:</w:t>
      </w:r>
    </w:p>
    <w:p w14:paraId="78C8C61E" w14:textId="16D7B854" w:rsidR="00A331AB" w:rsidRDefault="00A331AB" w:rsidP="00A331AB">
      <w:pPr>
        <w:autoSpaceDE w:val="0"/>
        <w:autoSpaceDN w:val="0"/>
        <w:bidi w:val="0"/>
        <w:adjustRightInd w:val="0"/>
        <w:jc w:val="both"/>
        <w:rPr>
          <w:rFonts w:asciiTheme="minorBidi" w:hAnsiTheme="minorBidi" w:cstheme="minorBidi"/>
          <w:color w:val="000000"/>
          <w:sz w:val="28"/>
          <w:szCs w:val="28"/>
        </w:rPr>
      </w:pPr>
      <w:r w:rsidRPr="00F623C6">
        <w:rPr>
          <w:rFonts w:asciiTheme="minorBidi" w:hAnsiTheme="minorBidi" w:cstheme="minorBidi"/>
          <w:b/>
          <w:bCs/>
          <w:color w:val="0000CC"/>
          <w:sz w:val="28"/>
          <w:szCs w:val="28"/>
          <w:u w:val="single"/>
        </w:rPr>
        <w:t>Calcium</w:t>
      </w:r>
      <w:r>
        <w:rPr>
          <w:rFonts w:asciiTheme="minorBidi" w:eastAsiaTheme="minorHAnsi" w:hAnsiTheme="minorBidi" w:cstheme="minorBidi"/>
          <w:b/>
          <w:bCs/>
          <w:color w:val="0000CC"/>
          <w:sz w:val="28"/>
          <w:szCs w:val="28"/>
          <w:u w:val="single"/>
        </w:rPr>
        <w:t xml:space="preserve">: </w:t>
      </w:r>
      <w:r w:rsidRPr="009807CB">
        <w:rPr>
          <w:rFonts w:asciiTheme="minorBidi" w:hAnsiTheme="minorBidi" w:cstheme="minorBidi"/>
          <w:color w:val="000000"/>
          <w:sz w:val="28"/>
          <w:szCs w:val="28"/>
        </w:rPr>
        <w:t>Calcium is by far the most prevalent mineral in the body. About 98% of the 1200 grams of calcium in the average adult body is found in the bones. Small amounts of calcium (1%) are also found in the extracellular fluid, certain intracellular structures, and cell membranes.</w:t>
      </w:r>
    </w:p>
    <w:p w14:paraId="496557BF" w14:textId="6CC72E94" w:rsidR="00A331AB" w:rsidRDefault="00A331AB" w:rsidP="00A331AB">
      <w:pPr>
        <w:autoSpaceDE w:val="0"/>
        <w:autoSpaceDN w:val="0"/>
        <w:bidi w:val="0"/>
        <w:adjustRightInd w:val="0"/>
        <w:jc w:val="both"/>
        <w:rPr>
          <w:rFonts w:asciiTheme="minorBidi" w:eastAsiaTheme="minorHAnsi" w:hAnsiTheme="minorBidi" w:cstheme="minorBidi"/>
          <w:b/>
          <w:bCs/>
          <w:color w:val="0000CC"/>
          <w:sz w:val="28"/>
          <w:szCs w:val="28"/>
          <w:u w:val="single"/>
        </w:rPr>
      </w:pPr>
      <w:r w:rsidRPr="00F623C6">
        <w:rPr>
          <w:rFonts w:asciiTheme="minorBidi" w:hAnsiTheme="minorBidi" w:cstheme="minorBidi"/>
          <w:b/>
          <w:bCs/>
          <w:sz w:val="28"/>
          <w:szCs w:val="28"/>
        </w:rPr>
        <w:t>Function</w:t>
      </w:r>
      <w:r w:rsidR="00186BE8">
        <w:rPr>
          <w:rFonts w:asciiTheme="minorBidi" w:hAnsiTheme="minorBidi" w:cstheme="minorBidi"/>
          <w:b/>
          <w:bCs/>
          <w:sz w:val="28"/>
          <w:szCs w:val="28"/>
        </w:rPr>
        <w:t>s</w:t>
      </w:r>
    </w:p>
    <w:p w14:paraId="4FE41520" w14:textId="77777777" w:rsidR="00A331AB" w:rsidRPr="00F623C6" w:rsidRDefault="00A331AB" w:rsidP="00A331AB">
      <w:pPr>
        <w:pStyle w:val="a3"/>
        <w:numPr>
          <w:ilvl w:val="0"/>
          <w:numId w:val="19"/>
        </w:numPr>
        <w:autoSpaceDE w:val="0"/>
        <w:autoSpaceDN w:val="0"/>
        <w:bidi w:val="0"/>
        <w:adjustRightInd w:val="0"/>
        <w:jc w:val="both"/>
        <w:rPr>
          <w:rFonts w:asciiTheme="minorBidi" w:eastAsiaTheme="minorHAnsi" w:hAnsiTheme="minorBidi" w:cstheme="minorBidi"/>
          <w:b/>
          <w:bCs/>
          <w:color w:val="0000CC"/>
          <w:sz w:val="28"/>
          <w:szCs w:val="28"/>
          <w:u w:val="single"/>
        </w:rPr>
      </w:pPr>
      <w:r w:rsidRPr="00F623C6">
        <w:rPr>
          <w:rFonts w:asciiTheme="minorBidi" w:hAnsiTheme="minorBidi" w:cstheme="minorBidi"/>
          <w:color w:val="000000"/>
          <w:sz w:val="28"/>
          <w:szCs w:val="28"/>
        </w:rPr>
        <w:t>Calcium is one of the minerals needed for the growth and strength of the bones.</w:t>
      </w:r>
    </w:p>
    <w:p w14:paraId="7C0B4530" w14:textId="77777777" w:rsidR="00A331AB" w:rsidRPr="00F623C6" w:rsidRDefault="00A331AB" w:rsidP="00A331AB">
      <w:pPr>
        <w:pStyle w:val="a3"/>
        <w:numPr>
          <w:ilvl w:val="0"/>
          <w:numId w:val="19"/>
        </w:numPr>
        <w:autoSpaceDE w:val="0"/>
        <w:autoSpaceDN w:val="0"/>
        <w:bidi w:val="0"/>
        <w:adjustRightInd w:val="0"/>
        <w:jc w:val="both"/>
        <w:rPr>
          <w:rFonts w:asciiTheme="minorBidi" w:eastAsiaTheme="minorHAnsi" w:hAnsiTheme="minorBidi" w:cstheme="minorBidi"/>
          <w:b/>
          <w:bCs/>
          <w:color w:val="0000CC"/>
          <w:sz w:val="28"/>
          <w:szCs w:val="28"/>
          <w:u w:val="single"/>
        </w:rPr>
      </w:pPr>
      <w:r w:rsidRPr="00F623C6">
        <w:rPr>
          <w:rFonts w:asciiTheme="minorBidi" w:hAnsiTheme="minorBidi" w:cstheme="minorBidi"/>
          <w:color w:val="000000"/>
          <w:sz w:val="28"/>
          <w:szCs w:val="28"/>
        </w:rPr>
        <w:t>Calcium is needed for muscle contraction</w:t>
      </w:r>
    </w:p>
    <w:p w14:paraId="576A371A" w14:textId="77777777" w:rsidR="00A331AB" w:rsidRPr="00F623C6" w:rsidRDefault="00A331AB" w:rsidP="00A331AB">
      <w:pPr>
        <w:pStyle w:val="a3"/>
        <w:numPr>
          <w:ilvl w:val="0"/>
          <w:numId w:val="19"/>
        </w:numPr>
        <w:autoSpaceDE w:val="0"/>
        <w:autoSpaceDN w:val="0"/>
        <w:bidi w:val="0"/>
        <w:adjustRightInd w:val="0"/>
        <w:jc w:val="both"/>
        <w:rPr>
          <w:rFonts w:asciiTheme="minorBidi" w:eastAsiaTheme="minorHAnsi" w:hAnsiTheme="minorBidi" w:cstheme="minorBidi"/>
          <w:b/>
          <w:bCs/>
          <w:color w:val="0000CC"/>
          <w:sz w:val="28"/>
          <w:szCs w:val="28"/>
          <w:u w:val="single"/>
        </w:rPr>
      </w:pPr>
      <w:r w:rsidRPr="00F623C6">
        <w:rPr>
          <w:rFonts w:asciiTheme="minorBidi" w:hAnsiTheme="minorBidi" w:cstheme="minorBidi"/>
          <w:color w:val="000000"/>
          <w:sz w:val="28"/>
          <w:szCs w:val="28"/>
        </w:rPr>
        <w:t>Calcium ions are essential for blood clotting.</w:t>
      </w:r>
    </w:p>
    <w:p w14:paraId="20D0B33E" w14:textId="77777777" w:rsidR="00A331AB" w:rsidRPr="00F623C6" w:rsidRDefault="00A331AB" w:rsidP="00A331AB">
      <w:pPr>
        <w:pStyle w:val="a3"/>
        <w:numPr>
          <w:ilvl w:val="0"/>
          <w:numId w:val="19"/>
        </w:numPr>
        <w:autoSpaceDE w:val="0"/>
        <w:autoSpaceDN w:val="0"/>
        <w:bidi w:val="0"/>
        <w:adjustRightInd w:val="0"/>
        <w:jc w:val="both"/>
        <w:rPr>
          <w:rFonts w:asciiTheme="minorBidi" w:eastAsiaTheme="minorHAnsi" w:hAnsiTheme="minorBidi" w:cstheme="minorBidi"/>
          <w:b/>
          <w:bCs/>
          <w:color w:val="0000CC"/>
          <w:sz w:val="28"/>
          <w:szCs w:val="28"/>
          <w:u w:val="single"/>
        </w:rPr>
      </w:pPr>
      <w:r w:rsidRPr="00F623C6">
        <w:rPr>
          <w:rFonts w:asciiTheme="minorBidi" w:hAnsiTheme="minorBidi" w:cstheme="minorBidi"/>
          <w:color w:val="000000"/>
          <w:sz w:val="28"/>
          <w:szCs w:val="28"/>
        </w:rPr>
        <w:t>Calcium is needed for the functioning of neuro transmitters.</w:t>
      </w:r>
    </w:p>
    <w:p w14:paraId="0179205A" w14:textId="746EC48E" w:rsidR="00A331AB" w:rsidRDefault="00A331AB" w:rsidP="00A331AB">
      <w:pPr>
        <w:autoSpaceDE w:val="0"/>
        <w:autoSpaceDN w:val="0"/>
        <w:bidi w:val="0"/>
        <w:adjustRightInd w:val="0"/>
        <w:jc w:val="both"/>
        <w:rPr>
          <w:rFonts w:asciiTheme="minorBidi" w:hAnsiTheme="minorBidi" w:cstheme="minorBidi"/>
          <w:color w:val="000000"/>
          <w:sz w:val="28"/>
          <w:szCs w:val="28"/>
        </w:rPr>
      </w:pPr>
      <w:r w:rsidRPr="00F623C6">
        <w:rPr>
          <w:rFonts w:asciiTheme="minorBidi" w:hAnsiTheme="minorBidi" w:cstheme="minorBidi"/>
          <w:b/>
          <w:bCs/>
          <w:sz w:val="28"/>
          <w:szCs w:val="28"/>
        </w:rPr>
        <w:t>Food sources</w:t>
      </w:r>
      <w:r>
        <w:rPr>
          <w:rFonts w:asciiTheme="minorBidi" w:hAnsiTheme="minorBidi" w:cstheme="minorBidi"/>
          <w:b/>
          <w:bCs/>
          <w:sz w:val="28"/>
          <w:szCs w:val="28"/>
        </w:rPr>
        <w:t xml:space="preserve">: </w:t>
      </w:r>
      <w:r w:rsidRPr="009807CB">
        <w:rPr>
          <w:rFonts w:asciiTheme="minorBidi" w:hAnsiTheme="minorBidi" w:cstheme="minorBidi"/>
          <w:color w:val="000000"/>
          <w:sz w:val="28"/>
          <w:szCs w:val="28"/>
        </w:rPr>
        <w:t xml:space="preserve">Milk and milk products are among the best sources of </w:t>
      </w:r>
      <w:r w:rsidR="00186BE8" w:rsidRPr="009807CB">
        <w:rPr>
          <w:rFonts w:asciiTheme="minorBidi" w:hAnsiTheme="minorBidi" w:cstheme="minorBidi"/>
          <w:color w:val="000000"/>
          <w:sz w:val="28"/>
          <w:szCs w:val="28"/>
        </w:rPr>
        <w:t>calcium;</w:t>
      </w:r>
      <w:r w:rsidRPr="009807CB">
        <w:rPr>
          <w:rFonts w:asciiTheme="minorBidi" w:hAnsiTheme="minorBidi" w:cstheme="minorBidi"/>
          <w:color w:val="000000"/>
          <w:sz w:val="28"/>
          <w:szCs w:val="28"/>
        </w:rPr>
        <w:t xml:space="preserve"> </w:t>
      </w:r>
      <w:r w:rsidR="00BD75D6">
        <w:rPr>
          <w:rFonts w:asciiTheme="minorBidi" w:hAnsiTheme="minorBidi" w:cstheme="minorBidi"/>
          <w:color w:val="000000"/>
          <w:sz w:val="28"/>
          <w:szCs w:val="28"/>
        </w:rPr>
        <w:t xml:space="preserve">also </w:t>
      </w:r>
      <w:r w:rsidRPr="009807CB">
        <w:rPr>
          <w:rFonts w:asciiTheme="minorBidi" w:hAnsiTheme="minorBidi" w:cstheme="minorBidi"/>
          <w:color w:val="000000"/>
          <w:sz w:val="28"/>
          <w:szCs w:val="28"/>
        </w:rPr>
        <w:t>leafy greens</w:t>
      </w:r>
      <w:r w:rsidR="00B866C8">
        <w:rPr>
          <w:rFonts w:asciiTheme="minorBidi" w:hAnsiTheme="minorBidi" w:cstheme="minorBidi"/>
          <w:color w:val="000000"/>
          <w:sz w:val="28"/>
          <w:szCs w:val="28"/>
        </w:rPr>
        <w:t xml:space="preserve"> </w:t>
      </w:r>
      <w:r w:rsidRPr="009807CB">
        <w:rPr>
          <w:rFonts w:asciiTheme="minorBidi" w:hAnsiTheme="minorBidi" w:cstheme="minorBidi"/>
          <w:color w:val="000000"/>
          <w:sz w:val="28"/>
          <w:szCs w:val="28"/>
        </w:rPr>
        <w:t>and small fish with bones</w:t>
      </w:r>
      <w:r w:rsidR="00BD75D6">
        <w:rPr>
          <w:rFonts w:asciiTheme="minorBidi" w:hAnsiTheme="minorBidi" w:cstheme="minorBidi"/>
          <w:color w:val="000000"/>
          <w:sz w:val="28"/>
          <w:szCs w:val="28"/>
        </w:rPr>
        <w:t xml:space="preserve"> are a good sources</w:t>
      </w:r>
      <w:r w:rsidRPr="009807CB">
        <w:rPr>
          <w:rFonts w:asciiTheme="minorBidi" w:hAnsiTheme="minorBidi" w:cstheme="minorBidi"/>
          <w:color w:val="000000"/>
          <w:sz w:val="28"/>
          <w:szCs w:val="28"/>
        </w:rPr>
        <w:t>.</w:t>
      </w:r>
    </w:p>
    <w:p w14:paraId="1EDAD378" w14:textId="63F588B3" w:rsidR="00A331AB" w:rsidRPr="00F623C6" w:rsidRDefault="00A331AB" w:rsidP="00A331AB">
      <w:pPr>
        <w:autoSpaceDE w:val="0"/>
        <w:autoSpaceDN w:val="0"/>
        <w:bidi w:val="0"/>
        <w:adjustRightInd w:val="0"/>
        <w:jc w:val="both"/>
        <w:rPr>
          <w:rFonts w:asciiTheme="minorBidi" w:eastAsiaTheme="minorHAnsi" w:hAnsiTheme="minorBidi" w:cstheme="minorBidi"/>
          <w:b/>
          <w:bCs/>
          <w:sz w:val="28"/>
          <w:szCs w:val="28"/>
          <w:u w:val="single"/>
        </w:rPr>
      </w:pPr>
      <w:r w:rsidRPr="00F623C6">
        <w:rPr>
          <w:rFonts w:asciiTheme="minorBidi" w:hAnsiTheme="minorBidi" w:cstheme="minorBidi"/>
          <w:b/>
          <w:bCs/>
          <w:sz w:val="28"/>
          <w:szCs w:val="28"/>
        </w:rPr>
        <w:t>Deficiency</w:t>
      </w:r>
      <w:r>
        <w:rPr>
          <w:rFonts w:asciiTheme="minorBidi" w:hAnsiTheme="minorBidi" w:cstheme="minorBidi"/>
          <w:b/>
          <w:bCs/>
          <w:sz w:val="28"/>
          <w:szCs w:val="28"/>
        </w:rPr>
        <w:t>:</w:t>
      </w:r>
      <w:r w:rsidRPr="00F623C6">
        <w:rPr>
          <w:rFonts w:asciiTheme="minorBidi" w:eastAsiaTheme="minorHAnsi" w:hAnsiTheme="minorBidi" w:cstheme="minorBidi"/>
          <w:b/>
          <w:bCs/>
          <w:sz w:val="28"/>
          <w:szCs w:val="28"/>
        </w:rPr>
        <w:t xml:space="preserve"> </w:t>
      </w:r>
      <w:r w:rsidRPr="009807CB">
        <w:rPr>
          <w:rFonts w:asciiTheme="minorBidi" w:hAnsiTheme="minorBidi" w:cstheme="minorBidi"/>
          <w:color w:val="000000"/>
          <w:sz w:val="28"/>
          <w:szCs w:val="28"/>
        </w:rPr>
        <w:t>A deficiency of calcium leads to the condition hypocalcemia resulting in rickets in children and osteomalacia in adults.</w:t>
      </w:r>
    </w:p>
    <w:p w14:paraId="454A67D0" w14:textId="77777777" w:rsidR="00B866C8" w:rsidRDefault="00A331AB" w:rsidP="00A331AB">
      <w:pPr>
        <w:bidi w:val="0"/>
        <w:spacing w:line="315" w:lineRule="atLeast"/>
        <w:jc w:val="both"/>
        <w:rPr>
          <w:rFonts w:asciiTheme="minorBidi" w:hAnsiTheme="minorBidi" w:cstheme="minorBidi"/>
          <w:color w:val="000000"/>
          <w:sz w:val="28"/>
          <w:szCs w:val="28"/>
        </w:rPr>
      </w:pPr>
      <w:r w:rsidRPr="00F623C6">
        <w:rPr>
          <w:rFonts w:asciiTheme="minorBidi" w:hAnsiTheme="minorBidi" w:cstheme="minorBidi"/>
          <w:b/>
          <w:bCs/>
          <w:color w:val="0000CC"/>
          <w:sz w:val="28"/>
          <w:szCs w:val="28"/>
          <w:u w:val="single"/>
        </w:rPr>
        <w:t>Phosphorus</w:t>
      </w:r>
      <w:r>
        <w:rPr>
          <w:rFonts w:asciiTheme="minorBidi" w:hAnsiTheme="minorBidi" w:cstheme="minorBidi"/>
          <w:b/>
          <w:bCs/>
          <w:sz w:val="28"/>
          <w:szCs w:val="28"/>
          <w:u w:val="single"/>
        </w:rPr>
        <w:t xml:space="preserve">: </w:t>
      </w:r>
      <w:r w:rsidRPr="009807CB">
        <w:rPr>
          <w:rFonts w:asciiTheme="minorBidi" w:hAnsiTheme="minorBidi" w:cstheme="minorBidi"/>
          <w:color w:val="000000"/>
          <w:sz w:val="28"/>
          <w:szCs w:val="28"/>
        </w:rPr>
        <w:t xml:space="preserve">Approximately 85% of the 700 grams of phosphorus in the adult body is present in the bones. The ratio of calcium to phosphorus in the bones is 2:1. </w:t>
      </w:r>
    </w:p>
    <w:p w14:paraId="3C40BA1D" w14:textId="77777777" w:rsidR="00A331AB" w:rsidRDefault="00A331AB" w:rsidP="00A331AB">
      <w:p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b/>
          <w:bCs/>
          <w:sz w:val="28"/>
          <w:szCs w:val="28"/>
        </w:rPr>
        <w:t>Function</w:t>
      </w:r>
      <w:r>
        <w:rPr>
          <w:rFonts w:asciiTheme="minorBidi" w:hAnsiTheme="minorBidi" w:cstheme="minorBidi"/>
          <w:b/>
          <w:bCs/>
          <w:sz w:val="28"/>
          <w:szCs w:val="28"/>
        </w:rPr>
        <w:t>s:</w:t>
      </w:r>
    </w:p>
    <w:p w14:paraId="1A30B192" w14:textId="77777777" w:rsidR="00A331AB" w:rsidRPr="00F623C6" w:rsidRDefault="00A331AB" w:rsidP="00A331AB">
      <w:pPr>
        <w:pStyle w:val="a3"/>
        <w:numPr>
          <w:ilvl w:val="0"/>
          <w:numId w:val="20"/>
        </w:num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color w:val="000000"/>
          <w:sz w:val="28"/>
          <w:szCs w:val="28"/>
        </w:rPr>
        <w:t>Phosphorus is involved in a variety of chemical reactions in the body, many of which are related to energy metabolism.</w:t>
      </w:r>
    </w:p>
    <w:p w14:paraId="5918E902" w14:textId="77777777" w:rsidR="00A331AB" w:rsidRPr="00F623C6" w:rsidRDefault="00A331AB" w:rsidP="00A331AB">
      <w:pPr>
        <w:pStyle w:val="a3"/>
        <w:numPr>
          <w:ilvl w:val="0"/>
          <w:numId w:val="20"/>
        </w:num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color w:val="000000"/>
          <w:sz w:val="28"/>
          <w:szCs w:val="28"/>
        </w:rPr>
        <w:t>Mineralization of bones and teeth</w:t>
      </w:r>
    </w:p>
    <w:p w14:paraId="2BAFC9B2" w14:textId="77777777" w:rsidR="00A331AB" w:rsidRPr="00F623C6" w:rsidRDefault="00A331AB" w:rsidP="00A331AB">
      <w:pPr>
        <w:pStyle w:val="a3"/>
        <w:numPr>
          <w:ilvl w:val="0"/>
          <w:numId w:val="20"/>
        </w:num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color w:val="000000"/>
          <w:sz w:val="28"/>
          <w:szCs w:val="28"/>
        </w:rPr>
        <w:t>Facilitation of energy transaction</w:t>
      </w:r>
    </w:p>
    <w:p w14:paraId="11D96E95" w14:textId="77777777" w:rsidR="00A331AB" w:rsidRPr="00F623C6" w:rsidRDefault="00A331AB" w:rsidP="00A331AB">
      <w:pPr>
        <w:pStyle w:val="a3"/>
        <w:numPr>
          <w:ilvl w:val="0"/>
          <w:numId w:val="20"/>
        </w:num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color w:val="000000"/>
          <w:sz w:val="28"/>
          <w:szCs w:val="28"/>
        </w:rPr>
        <w:t>Absorption and transport of nutrients</w:t>
      </w:r>
    </w:p>
    <w:p w14:paraId="5D741774" w14:textId="77777777" w:rsidR="00A331AB" w:rsidRPr="00F623C6" w:rsidRDefault="00A331AB" w:rsidP="00A331AB">
      <w:pPr>
        <w:pStyle w:val="a3"/>
        <w:numPr>
          <w:ilvl w:val="0"/>
          <w:numId w:val="20"/>
        </w:num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color w:val="000000"/>
          <w:sz w:val="28"/>
          <w:szCs w:val="28"/>
        </w:rPr>
        <w:t>Regulation of protein activity</w:t>
      </w:r>
    </w:p>
    <w:p w14:paraId="49B4A85D" w14:textId="77777777" w:rsidR="00A331AB" w:rsidRPr="00F623C6" w:rsidRDefault="00A331AB" w:rsidP="00A331AB">
      <w:pPr>
        <w:pStyle w:val="a3"/>
        <w:numPr>
          <w:ilvl w:val="0"/>
          <w:numId w:val="20"/>
        </w:num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color w:val="000000"/>
          <w:sz w:val="28"/>
          <w:szCs w:val="28"/>
        </w:rPr>
        <w:t>Component of essential body compounds.</w:t>
      </w:r>
    </w:p>
    <w:p w14:paraId="32ABCEDA" w14:textId="1415602C" w:rsidR="00A331AB" w:rsidRDefault="00A331AB" w:rsidP="00A331AB">
      <w:pPr>
        <w:bidi w:val="0"/>
        <w:spacing w:line="315" w:lineRule="atLeast"/>
        <w:jc w:val="both"/>
        <w:rPr>
          <w:rFonts w:asciiTheme="minorBidi" w:hAnsiTheme="minorBidi" w:cstheme="minorBidi"/>
          <w:color w:val="000000"/>
          <w:sz w:val="28"/>
          <w:szCs w:val="28"/>
        </w:rPr>
      </w:pPr>
      <w:r w:rsidRPr="00F623C6">
        <w:rPr>
          <w:rFonts w:asciiTheme="minorBidi" w:hAnsiTheme="minorBidi" w:cstheme="minorBidi"/>
          <w:b/>
          <w:bCs/>
          <w:sz w:val="28"/>
          <w:szCs w:val="28"/>
        </w:rPr>
        <w:t>Food sources</w:t>
      </w:r>
      <w:r>
        <w:rPr>
          <w:rFonts w:asciiTheme="minorBidi" w:hAnsiTheme="minorBidi" w:cstheme="minorBidi"/>
          <w:b/>
          <w:bCs/>
          <w:sz w:val="28"/>
          <w:szCs w:val="28"/>
        </w:rPr>
        <w:t>:</w:t>
      </w:r>
      <w:r w:rsidRPr="00F623C6">
        <w:rPr>
          <w:rFonts w:asciiTheme="minorBidi" w:hAnsiTheme="minorBidi" w:cstheme="minorBidi"/>
          <w:b/>
          <w:bCs/>
          <w:sz w:val="28"/>
          <w:szCs w:val="28"/>
        </w:rPr>
        <w:t xml:space="preserve"> </w:t>
      </w:r>
      <w:r w:rsidRPr="009807CB">
        <w:rPr>
          <w:rFonts w:asciiTheme="minorBidi" w:hAnsiTheme="minorBidi" w:cstheme="minorBidi"/>
          <w:color w:val="000000"/>
          <w:sz w:val="28"/>
          <w:szCs w:val="28"/>
        </w:rPr>
        <w:t>In general, good sources of protein are also good sources of phosphorus. Meat,</w:t>
      </w:r>
      <w:r w:rsidR="00B866C8">
        <w:rPr>
          <w:rFonts w:asciiTheme="minorBidi" w:hAnsiTheme="minorBidi" w:cstheme="minorBidi"/>
          <w:color w:val="000000"/>
          <w:sz w:val="28"/>
          <w:szCs w:val="28"/>
        </w:rPr>
        <w:t xml:space="preserve"> </w:t>
      </w:r>
      <w:r w:rsidRPr="009807CB">
        <w:rPr>
          <w:rFonts w:asciiTheme="minorBidi" w:hAnsiTheme="minorBidi" w:cstheme="minorBidi"/>
          <w:color w:val="000000"/>
          <w:sz w:val="28"/>
          <w:szCs w:val="28"/>
        </w:rPr>
        <w:t>fish and eggs are rich in phosphorus. Milk and milk products</w:t>
      </w:r>
      <w:r w:rsidR="00BD75D6">
        <w:rPr>
          <w:rFonts w:asciiTheme="minorBidi" w:hAnsiTheme="minorBidi" w:cstheme="minorBidi"/>
          <w:color w:val="000000"/>
          <w:sz w:val="28"/>
          <w:szCs w:val="28"/>
        </w:rPr>
        <w:t xml:space="preserve"> </w:t>
      </w:r>
      <w:r w:rsidRPr="009807CB">
        <w:rPr>
          <w:rFonts w:asciiTheme="minorBidi" w:hAnsiTheme="minorBidi" w:cstheme="minorBidi"/>
          <w:color w:val="000000"/>
          <w:sz w:val="28"/>
          <w:szCs w:val="28"/>
        </w:rPr>
        <w:t>are good sources.</w:t>
      </w:r>
    </w:p>
    <w:p w14:paraId="042B5D96" w14:textId="77777777" w:rsidR="00A331AB" w:rsidRPr="00F623C6" w:rsidRDefault="00A331AB" w:rsidP="00A331AB">
      <w:p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b/>
          <w:bCs/>
          <w:sz w:val="28"/>
          <w:szCs w:val="28"/>
        </w:rPr>
        <w:lastRenderedPageBreak/>
        <w:t>Deficiency</w:t>
      </w:r>
      <w:r>
        <w:rPr>
          <w:rFonts w:asciiTheme="minorBidi" w:hAnsiTheme="minorBidi" w:cstheme="minorBidi"/>
          <w:b/>
          <w:bCs/>
          <w:sz w:val="28"/>
          <w:szCs w:val="28"/>
        </w:rPr>
        <w:t>:</w:t>
      </w:r>
      <w:r w:rsidRPr="00F623C6">
        <w:rPr>
          <w:rFonts w:asciiTheme="minorBidi" w:hAnsiTheme="minorBidi" w:cstheme="minorBidi"/>
          <w:b/>
          <w:bCs/>
          <w:sz w:val="28"/>
          <w:szCs w:val="28"/>
        </w:rPr>
        <w:t xml:space="preserve"> </w:t>
      </w:r>
      <w:r w:rsidRPr="009807CB">
        <w:rPr>
          <w:rFonts w:asciiTheme="minorBidi" w:hAnsiTheme="minorBidi" w:cstheme="minorBidi"/>
          <w:color w:val="000000"/>
          <w:sz w:val="28"/>
          <w:szCs w:val="28"/>
        </w:rPr>
        <w:t>A phosphorus deficiency is characterized by weakness, lack of appetite, fatigue and muscle pain.</w:t>
      </w:r>
    </w:p>
    <w:p w14:paraId="0EB1F58C" w14:textId="77777777" w:rsidR="00A331AB" w:rsidRDefault="00A331AB" w:rsidP="00A331AB">
      <w:pPr>
        <w:bidi w:val="0"/>
        <w:spacing w:line="315" w:lineRule="atLeast"/>
        <w:jc w:val="both"/>
        <w:rPr>
          <w:rFonts w:asciiTheme="minorBidi" w:hAnsiTheme="minorBidi" w:cstheme="minorBidi"/>
          <w:color w:val="000000"/>
          <w:sz w:val="28"/>
          <w:szCs w:val="28"/>
        </w:rPr>
      </w:pPr>
      <w:r w:rsidRPr="00F623C6">
        <w:rPr>
          <w:rFonts w:asciiTheme="minorBidi" w:hAnsiTheme="minorBidi" w:cstheme="minorBidi"/>
          <w:b/>
          <w:bCs/>
          <w:color w:val="0000CC"/>
          <w:sz w:val="28"/>
          <w:szCs w:val="28"/>
          <w:u w:val="single"/>
        </w:rPr>
        <w:t>Magnesium</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About 60% of the body’s magnesium is contained in the bones; most of the remaining magnesium is present in the muscles and other tissues, with about 1% circulating extracellular fluids.</w:t>
      </w:r>
    </w:p>
    <w:p w14:paraId="5C25BC39" w14:textId="77777777" w:rsidR="00A331AB" w:rsidRDefault="00A331AB" w:rsidP="00A331AB">
      <w:p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b/>
          <w:bCs/>
          <w:sz w:val="28"/>
          <w:szCs w:val="28"/>
        </w:rPr>
        <w:t>Function</w:t>
      </w:r>
      <w:r>
        <w:rPr>
          <w:rFonts w:asciiTheme="minorBidi" w:hAnsiTheme="minorBidi" w:cstheme="minorBidi"/>
          <w:b/>
          <w:bCs/>
          <w:sz w:val="28"/>
          <w:szCs w:val="28"/>
        </w:rPr>
        <w:t xml:space="preserve">s: </w:t>
      </w:r>
    </w:p>
    <w:p w14:paraId="2EB2B1AC" w14:textId="77777777" w:rsidR="00A331AB" w:rsidRPr="00F623C6" w:rsidRDefault="00A331AB" w:rsidP="00A331AB">
      <w:pPr>
        <w:pStyle w:val="a3"/>
        <w:numPr>
          <w:ilvl w:val="0"/>
          <w:numId w:val="21"/>
        </w:num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color w:val="000000"/>
          <w:sz w:val="28"/>
          <w:szCs w:val="28"/>
        </w:rPr>
        <w:t>The activity of hundreds of enzymes depends on magnesium</w:t>
      </w:r>
    </w:p>
    <w:p w14:paraId="1856DA98" w14:textId="77777777" w:rsidR="00A331AB" w:rsidRPr="00F623C6" w:rsidRDefault="00A331AB" w:rsidP="00A331AB">
      <w:pPr>
        <w:pStyle w:val="a3"/>
        <w:numPr>
          <w:ilvl w:val="0"/>
          <w:numId w:val="21"/>
        </w:num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color w:val="000000"/>
          <w:sz w:val="28"/>
          <w:szCs w:val="28"/>
        </w:rPr>
        <w:t>Magnesium also helps maintain calcium and potassium homeostasis.</w:t>
      </w:r>
    </w:p>
    <w:p w14:paraId="570CBB28" w14:textId="77777777" w:rsidR="00A331AB" w:rsidRDefault="00A331AB" w:rsidP="00A331AB">
      <w:pPr>
        <w:bidi w:val="0"/>
        <w:spacing w:line="315" w:lineRule="atLeast"/>
        <w:jc w:val="both"/>
        <w:rPr>
          <w:rFonts w:asciiTheme="minorBidi" w:hAnsiTheme="minorBidi" w:cstheme="minorBidi"/>
          <w:color w:val="000000"/>
          <w:sz w:val="28"/>
          <w:szCs w:val="28"/>
        </w:rPr>
      </w:pPr>
      <w:r w:rsidRPr="00F623C6">
        <w:rPr>
          <w:rFonts w:asciiTheme="minorBidi" w:hAnsiTheme="minorBidi" w:cstheme="minorBidi"/>
          <w:b/>
          <w:bCs/>
          <w:sz w:val="28"/>
          <w:szCs w:val="28"/>
        </w:rPr>
        <w:t>Food sources</w:t>
      </w:r>
      <w:r>
        <w:rPr>
          <w:rFonts w:asciiTheme="minorBidi" w:hAnsiTheme="minorBidi" w:cstheme="minorBidi"/>
          <w:b/>
          <w:bCs/>
          <w:sz w:val="28"/>
          <w:szCs w:val="28"/>
        </w:rPr>
        <w:t xml:space="preserve">: </w:t>
      </w:r>
      <w:r w:rsidRPr="00F623C6">
        <w:rPr>
          <w:rFonts w:asciiTheme="minorBidi" w:hAnsiTheme="minorBidi" w:cstheme="minorBidi"/>
          <w:b/>
          <w:bCs/>
          <w:sz w:val="28"/>
          <w:szCs w:val="28"/>
        </w:rPr>
        <w:t xml:space="preserve"> </w:t>
      </w:r>
      <w:r w:rsidRPr="009807CB">
        <w:rPr>
          <w:rFonts w:asciiTheme="minorBidi" w:hAnsiTheme="minorBidi" w:cstheme="minorBidi"/>
          <w:color w:val="000000"/>
          <w:sz w:val="28"/>
          <w:szCs w:val="28"/>
        </w:rPr>
        <w:t>Nuts, legumes, dark green leafy vegetables, soya beans and milk are good sources.</w:t>
      </w:r>
    </w:p>
    <w:p w14:paraId="1E74C161" w14:textId="77777777" w:rsidR="00A331AB" w:rsidRPr="00F623C6" w:rsidRDefault="00A331AB" w:rsidP="00A331AB">
      <w:pPr>
        <w:bidi w:val="0"/>
        <w:spacing w:line="315" w:lineRule="atLeast"/>
        <w:jc w:val="both"/>
        <w:rPr>
          <w:rFonts w:asciiTheme="minorBidi" w:hAnsiTheme="minorBidi" w:cstheme="minorBidi"/>
          <w:b/>
          <w:bCs/>
          <w:sz w:val="28"/>
          <w:szCs w:val="28"/>
          <w:u w:val="single"/>
        </w:rPr>
      </w:pPr>
      <w:r w:rsidRPr="00F623C6">
        <w:rPr>
          <w:rFonts w:asciiTheme="minorBidi" w:hAnsiTheme="minorBidi" w:cstheme="minorBidi"/>
          <w:b/>
          <w:bCs/>
          <w:sz w:val="28"/>
          <w:szCs w:val="28"/>
        </w:rPr>
        <w:t>Deficiency</w:t>
      </w:r>
      <w:r>
        <w:rPr>
          <w:rFonts w:asciiTheme="minorBidi" w:hAnsiTheme="minorBidi" w:cstheme="minorBidi"/>
          <w:b/>
          <w:bCs/>
          <w:sz w:val="28"/>
          <w:szCs w:val="28"/>
        </w:rPr>
        <w:t xml:space="preserve">: </w:t>
      </w:r>
      <w:r w:rsidRPr="009807CB">
        <w:rPr>
          <w:rFonts w:asciiTheme="minorBidi" w:hAnsiTheme="minorBidi" w:cstheme="minorBidi"/>
          <w:color w:val="000000"/>
          <w:sz w:val="28"/>
          <w:szCs w:val="28"/>
        </w:rPr>
        <w:t>Symptoms of magnesium deficiency include weakness, confusion, lack of appetite, nausea, and lack of coordination.</w:t>
      </w:r>
    </w:p>
    <w:p w14:paraId="002B6389" w14:textId="0A3D36C4"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color w:val="0000CC"/>
          <w:sz w:val="28"/>
          <w:szCs w:val="28"/>
          <w:u w:val="single"/>
        </w:rPr>
        <w:t>Sulfur</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 xml:space="preserve">Because sulfur is part of the essential amino acid methionine and the nonessential amino acid cysteine, it is present in the body’s proteins. Interactions among sulfur atoms in cysteine helps to give proteins their </w:t>
      </w:r>
      <w:r w:rsidR="00B866C8" w:rsidRPr="009807CB">
        <w:rPr>
          <w:rFonts w:asciiTheme="minorBidi" w:hAnsiTheme="minorBidi" w:cstheme="minorBidi"/>
          <w:color w:val="000000"/>
          <w:sz w:val="28"/>
          <w:szCs w:val="28"/>
        </w:rPr>
        <w:t>three-dimensional</w:t>
      </w:r>
      <w:r w:rsidRPr="009807CB">
        <w:rPr>
          <w:rFonts w:asciiTheme="minorBidi" w:hAnsiTheme="minorBidi" w:cstheme="minorBidi"/>
          <w:color w:val="000000"/>
          <w:sz w:val="28"/>
          <w:szCs w:val="28"/>
        </w:rPr>
        <w:t xml:space="preserve"> shape.</w:t>
      </w:r>
    </w:p>
    <w:p w14:paraId="1B962237" w14:textId="77777777" w:rsidR="00A331AB" w:rsidRPr="00C9783D" w:rsidRDefault="00A331AB" w:rsidP="00A331AB">
      <w:pPr>
        <w:bidi w:val="0"/>
        <w:spacing w:line="315" w:lineRule="atLeast"/>
        <w:jc w:val="both"/>
        <w:rPr>
          <w:rFonts w:asciiTheme="minorBidi" w:hAnsiTheme="minorBidi" w:cstheme="minorBidi"/>
          <w:b/>
          <w:bCs/>
          <w:color w:val="FF0000"/>
          <w:sz w:val="28"/>
          <w:szCs w:val="28"/>
          <w:u w:val="single"/>
        </w:rPr>
      </w:pPr>
      <w:r w:rsidRPr="00186BE8">
        <w:rPr>
          <w:rFonts w:asciiTheme="minorBidi" w:hAnsiTheme="minorBidi" w:cstheme="minorBidi"/>
          <w:b/>
          <w:bCs/>
          <w:color w:val="FF0000"/>
          <w:sz w:val="28"/>
          <w:szCs w:val="28"/>
          <w:highlight w:val="yellow"/>
          <w:u w:val="single"/>
        </w:rPr>
        <w:t>The Electrolytes:</w:t>
      </w:r>
    </w:p>
    <w:p w14:paraId="69AB483C" w14:textId="7E3279C6" w:rsidR="00A331AB" w:rsidRPr="009807CB" w:rsidRDefault="00A331AB" w:rsidP="00A331AB">
      <w:pPr>
        <w:bidi w:val="0"/>
        <w:spacing w:line="315" w:lineRule="atLeast"/>
        <w:jc w:val="both"/>
        <w:rPr>
          <w:rFonts w:asciiTheme="minorBidi" w:hAnsiTheme="minorBidi" w:cstheme="minorBidi"/>
          <w:sz w:val="28"/>
          <w:szCs w:val="28"/>
        </w:rPr>
      </w:pPr>
      <w:r>
        <w:rPr>
          <w:rFonts w:asciiTheme="minorBidi" w:hAnsiTheme="minorBidi" w:cstheme="minorBidi"/>
          <w:color w:val="000000"/>
          <w:sz w:val="28"/>
          <w:szCs w:val="28"/>
        </w:rPr>
        <w:t xml:space="preserve">     </w:t>
      </w:r>
      <w:r w:rsidRPr="009807CB">
        <w:rPr>
          <w:rFonts w:asciiTheme="minorBidi" w:hAnsiTheme="minorBidi" w:cstheme="minorBidi"/>
          <w:color w:val="000000"/>
          <w:sz w:val="28"/>
          <w:szCs w:val="28"/>
        </w:rPr>
        <w:t xml:space="preserve">Three of the macrominerals – </w:t>
      </w:r>
      <w:r w:rsidR="00BD75D6" w:rsidRPr="00BD75D6">
        <w:rPr>
          <w:rFonts w:asciiTheme="minorBidi" w:hAnsiTheme="minorBidi" w:cstheme="minorBidi"/>
          <w:color w:val="000000"/>
          <w:sz w:val="28"/>
          <w:szCs w:val="28"/>
          <w:highlight w:val="yellow"/>
        </w:rPr>
        <w:t>s</w:t>
      </w:r>
      <w:r w:rsidRPr="00BD75D6">
        <w:rPr>
          <w:rFonts w:asciiTheme="minorBidi" w:hAnsiTheme="minorBidi" w:cstheme="minorBidi"/>
          <w:color w:val="000000"/>
          <w:sz w:val="28"/>
          <w:szCs w:val="28"/>
          <w:highlight w:val="yellow"/>
        </w:rPr>
        <w:t>odium, potassium and chloride</w:t>
      </w:r>
      <w:r w:rsidRPr="009807CB">
        <w:rPr>
          <w:rFonts w:asciiTheme="minorBidi" w:hAnsiTheme="minorBidi" w:cstheme="minorBidi"/>
          <w:color w:val="000000"/>
          <w:sz w:val="28"/>
          <w:szCs w:val="28"/>
        </w:rPr>
        <w:t xml:space="preserve"> are the body’s main electrolytes. The major function of the electrolytes is to maintain the proper distribution of water inside and outside cells. If this water balance is not maintained, cells will shrink or swell beyond their normal size. Sodium and chloride are found in the extracellular fluid; potassium</w:t>
      </w:r>
      <w:r>
        <w:rPr>
          <w:rFonts w:asciiTheme="minorBidi" w:hAnsiTheme="minorBidi" w:cstheme="minorBidi"/>
          <w:color w:val="000000"/>
          <w:sz w:val="28"/>
          <w:szCs w:val="28"/>
        </w:rPr>
        <w:t xml:space="preserve"> is found in the intracellular f</w:t>
      </w:r>
      <w:r w:rsidRPr="009807CB">
        <w:rPr>
          <w:rFonts w:asciiTheme="minorBidi" w:hAnsiTheme="minorBidi" w:cstheme="minorBidi"/>
          <w:color w:val="000000"/>
          <w:sz w:val="28"/>
          <w:szCs w:val="28"/>
        </w:rPr>
        <w:t>luid (ICF).</w:t>
      </w:r>
    </w:p>
    <w:p w14:paraId="6AFF0D1F" w14:textId="77777777"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color w:val="0000CC"/>
          <w:sz w:val="28"/>
          <w:szCs w:val="28"/>
          <w:u w:val="single"/>
        </w:rPr>
        <w:t>Sodium</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Sodium is the principal cation of extracellular fluid. Human body has approximately 1.8 g of sodium per kilogram of body weight. The body regulates the sodium concentration in the extracellular fluid within narrow limits.</w:t>
      </w:r>
    </w:p>
    <w:p w14:paraId="55A74A9B" w14:textId="77777777"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sz w:val="28"/>
          <w:szCs w:val="28"/>
        </w:rPr>
        <w:t>Function</w:t>
      </w:r>
      <w:r>
        <w:rPr>
          <w:rFonts w:asciiTheme="minorBidi" w:hAnsiTheme="minorBidi" w:cstheme="minorBidi"/>
          <w:b/>
          <w:bCs/>
          <w:sz w:val="28"/>
          <w:szCs w:val="28"/>
        </w:rPr>
        <w:t>s:</w:t>
      </w:r>
      <w:r w:rsidRPr="00C9783D">
        <w:rPr>
          <w:rFonts w:asciiTheme="minorBidi" w:hAnsiTheme="minorBidi" w:cstheme="minorBidi"/>
          <w:b/>
          <w:bCs/>
          <w:sz w:val="28"/>
          <w:szCs w:val="28"/>
        </w:rPr>
        <w:t xml:space="preserve"> </w:t>
      </w:r>
      <w:r w:rsidRPr="009807CB">
        <w:rPr>
          <w:rFonts w:asciiTheme="minorBidi" w:hAnsiTheme="minorBidi" w:cstheme="minorBidi"/>
          <w:color w:val="000000"/>
          <w:sz w:val="28"/>
          <w:szCs w:val="28"/>
        </w:rPr>
        <w:t>In addition to its role in maintaining the body’s water balance, sodium functions in maintaining extracellular fluid volume and in regulating the body’s acid – base balance.</w:t>
      </w:r>
    </w:p>
    <w:p w14:paraId="0DE60F54" w14:textId="77777777"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sz w:val="28"/>
          <w:szCs w:val="28"/>
        </w:rPr>
        <w:t>Food sources</w:t>
      </w:r>
      <w:r>
        <w:rPr>
          <w:rFonts w:asciiTheme="minorBidi" w:hAnsiTheme="minorBidi" w:cstheme="minorBidi"/>
          <w:b/>
          <w:bCs/>
          <w:sz w:val="28"/>
          <w:szCs w:val="28"/>
        </w:rPr>
        <w:t>:</w:t>
      </w:r>
      <w:r w:rsidRPr="00C9783D">
        <w:rPr>
          <w:rFonts w:asciiTheme="minorBidi" w:hAnsiTheme="minorBidi" w:cstheme="minorBidi"/>
          <w:b/>
          <w:bCs/>
          <w:sz w:val="28"/>
          <w:szCs w:val="28"/>
        </w:rPr>
        <w:t xml:space="preserve"> </w:t>
      </w:r>
      <w:r w:rsidRPr="009807CB">
        <w:rPr>
          <w:rFonts w:asciiTheme="minorBidi" w:hAnsiTheme="minorBidi" w:cstheme="minorBidi"/>
          <w:color w:val="000000"/>
          <w:sz w:val="28"/>
          <w:szCs w:val="28"/>
        </w:rPr>
        <w:t>The major dietary source of sodium is sodium chloride, more commonly called table salt. One teaspoon of table salt supplies 2132 milligrams of sodium.</w:t>
      </w:r>
    </w:p>
    <w:p w14:paraId="4DE6B606" w14:textId="77777777" w:rsidR="00A331AB" w:rsidRPr="00C9783D" w:rsidRDefault="00A331AB" w:rsidP="00A331AB">
      <w:p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b/>
          <w:bCs/>
          <w:sz w:val="28"/>
          <w:szCs w:val="28"/>
        </w:rPr>
        <w:t>Deficiency</w:t>
      </w:r>
      <w:r>
        <w:rPr>
          <w:rFonts w:asciiTheme="minorBidi" w:hAnsiTheme="minorBidi" w:cstheme="minorBidi"/>
          <w:b/>
          <w:bCs/>
          <w:sz w:val="28"/>
          <w:szCs w:val="28"/>
        </w:rPr>
        <w:t>:</w:t>
      </w:r>
      <w:r w:rsidRPr="00C9783D">
        <w:rPr>
          <w:rFonts w:asciiTheme="minorBidi" w:hAnsiTheme="minorBidi" w:cstheme="minorBidi"/>
          <w:b/>
          <w:bCs/>
          <w:sz w:val="28"/>
          <w:szCs w:val="28"/>
        </w:rPr>
        <w:t xml:space="preserve"> </w:t>
      </w:r>
      <w:r w:rsidRPr="009807CB">
        <w:rPr>
          <w:rFonts w:asciiTheme="minorBidi" w:hAnsiTheme="minorBidi" w:cstheme="minorBidi"/>
          <w:color w:val="000000"/>
          <w:sz w:val="28"/>
          <w:szCs w:val="28"/>
        </w:rPr>
        <w:t>Excessive sodium loss, not a low dietary intake; is the usual cause of sodium deficiency. Trauma, long – term diarrhea, vomiting and kidney disease may also lead to excessive sodium losses.</w:t>
      </w:r>
      <w:r w:rsidRPr="00C9783D">
        <w:rPr>
          <w:rFonts w:asciiTheme="minorBidi" w:hAnsiTheme="minorBidi" w:cstheme="minorBidi"/>
          <w:b/>
          <w:bCs/>
          <w:sz w:val="28"/>
          <w:szCs w:val="28"/>
        </w:rPr>
        <w:t xml:space="preserve"> </w:t>
      </w:r>
      <w:r w:rsidRPr="009807CB">
        <w:rPr>
          <w:rFonts w:asciiTheme="minorBidi" w:hAnsiTheme="minorBidi" w:cstheme="minorBidi"/>
          <w:color w:val="000000"/>
          <w:sz w:val="28"/>
          <w:szCs w:val="28"/>
        </w:rPr>
        <w:t xml:space="preserve">A sodium deficiency, with fluid levels remaining constant or increasing, leads to a decrease in the extracellular sodium concentration. As a result, water </w:t>
      </w:r>
      <w:r w:rsidRPr="009807CB">
        <w:rPr>
          <w:rFonts w:asciiTheme="minorBidi" w:hAnsiTheme="minorBidi" w:cstheme="minorBidi"/>
          <w:color w:val="000000"/>
          <w:sz w:val="28"/>
          <w:szCs w:val="28"/>
        </w:rPr>
        <w:lastRenderedPageBreak/>
        <w:t>migrates into cells, leading to water intoxication. Water intoxication causes loss of appetite, muscle twitching, mental apathy, coma, and seizures.</w:t>
      </w:r>
    </w:p>
    <w:p w14:paraId="26E1D9F9" w14:textId="58C97ABF"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color w:val="0000CC"/>
          <w:sz w:val="28"/>
          <w:szCs w:val="28"/>
          <w:u w:val="single"/>
        </w:rPr>
        <w:t>Potassium</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Th</w:t>
      </w:r>
      <w:r w:rsidR="00186BE8">
        <w:rPr>
          <w:rFonts w:asciiTheme="minorBidi" w:hAnsiTheme="minorBidi" w:cstheme="minorBidi"/>
          <w:color w:val="000000"/>
          <w:sz w:val="28"/>
          <w:szCs w:val="28"/>
        </w:rPr>
        <w:t xml:space="preserve">is </w:t>
      </w:r>
      <w:r w:rsidRPr="009807CB">
        <w:rPr>
          <w:rFonts w:asciiTheme="minorBidi" w:hAnsiTheme="minorBidi" w:cstheme="minorBidi"/>
          <w:color w:val="000000"/>
          <w:sz w:val="28"/>
          <w:szCs w:val="28"/>
        </w:rPr>
        <w:t>electrolyte is found mainly in the intracellular fluid</w:t>
      </w:r>
      <w:r w:rsidR="00CD4D5B">
        <w:rPr>
          <w:rFonts w:asciiTheme="minorBidi" w:hAnsiTheme="minorBidi" w:cstheme="minorBidi"/>
          <w:color w:val="000000"/>
          <w:sz w:val="28"/>
          <w:szCs w:val="28"/>
        </w:rPr>
        <w:t>.</w:t>
      </w:r>
    </w:p>
    <w:p w14:paraId="4173FE79" w14:textId="77777777" w:rsidR="00A331AB" w:rsidRDefault="00A331AB" w:rsidP="00A331AB">
      <w:p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b/>
          <w:bCs/>
          <w:sz w:val="28"/>
          <w:szCs w:val="28"/>
        </w:rPr>
        <w:t>Functions</w:t>
      </w:r>
    </w:p>
    <w:p w14:paraId="19F639B5" w14:textId="77777777" w:rsidR="00A331AB" w:rsidRPr="00C9783D" w:rsidRDefault="00A331AB" w:rsidP="00A331AB">
      <w:pPr>
        <w:pStyle w:val="a3"/>
        <w:numPr>
          <w:ilvl w:val="0"/>
          <w:numId w:val="22"/>
        </w:num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color w:val="000000"/>
          <w:sz w:val="28"/>
          <w:szCs w:val="28"/>
        </w:rPr>
        <w:t>The main function of potassium, like sodium, is to maintain water balance.</w:t>
      </w:r>
    </w:p>
    <w:p w14:paraId="16108EC0" w14:textId="77777777" w:rsidR="00A331AB" w:rsidRPr="00C9783D" w:rsidRDefault="00A331AB" w:rsidP="00A331AB">
      <w:pPr>
        <w:pStyle w:val="a3"/>
        <w:numPr>
          <w:ilvl w:val="0"/>
          <w:numId w:val="22"/>
        </w:num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color w:val="000000"/>
          <w:sz w:val="28"/>
          <w:szCs w:val="28"/>
        </w:rPr>
        <w:t>Potassium is required for maintaining a normal heartbeat.</w:t>
      </w:r>
    </w:p>
    <w:p w14:paraId="144125DB" w14:textId="77777777"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sz w:val="28"/>
          <w:szCs w:val="28"/>
        </w:rPr>
        <w:t>Food sources</w:t>
      </w:r>
      <w:r>
        <w:rPr>
          <w:rFonts w:asciiTheme="minorBidi" w:hAnsiTheme="minorBidi" w:cstheme="minorBidi"/>
          <w:b/>
          <w:bCs/>
          <w:sz w:val="28"/>
          <w:szCs w:val="28"/>
        </w:rPr>
        <w:t>:</w:t>
      </w:r>
      <w:r w:rsidRPr="00C9783D">
        <w:rPr>
          <w:rFonts w:asciiTheme="minorBidi" w:hAnsiTheme="minorBidi" w:cstheme="minorBidi"/>
          <w:b/>
          <w:bCs/>
          <w:sz w:val="28"/>
          <w:szCs w:val="28"/>
        </w:rPr>
        <w:t xml:space="preserve"> </w:t>
      </w:r>
      <w:r w:rsidRPr="009807CB">
        <w:rPr>
          <w:rFonts w:asciiTheme="minorBidi" w:hAnsiTheme="minorBidi" w:cstheme="minorBidi"/>
          <w:color w:val="000000"/>
          <w:sz w:val="28"/>
          <w:szCs w:val="28"/>
        </w:rPr>
        <w:t>This mineral is widely distributed in foods, but fruits and vegetables are generally the most nutrient – dense sources of potassium.</w:t>
      </w:r>
    </w:p>
    <w:p w14:paraId="5A7E3E64" w14:textId="4D18BA84" w:rsidR="00A331AB" w:rsidRPr="003A4D5F" w:rsidRDefault="00A331AB" w:rsidP="003A4D5F">
      <w:p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b/>
          <w:bCs/>
          <w:sz w:val="28"/>
          <w:szCs w:val="28"/>
        </w:rPr>
        <w:t>Deficiency</w:t>
      </w:r>
      <w:r>
        <w:rPr>
          <w:rFonts w:asciiTheme="minorBidi" w:hAnsiTheme="minorBidi" w:cstheme="minorBidi"/>
          <w:b/>
          <w:bCs/>
          <w:sz w:val="28"/>
          <w:szCs w:val="28"/>
        </w:rPr>
        <w:t xml:space="preserve">: </w:t>
      </w:r>
      <w:r w:rsidRPr="00C9783D">
        <w:rPr>
          <w:rFonts w:asciiTheme="minorBidi" w:hAnsiTheme="minorBidi" w:cstheme="minorBidi"/>
          <w:b/>
          <w:bCs/>
          <w:sz w:val="28"/>
          <w:szCs w:val="28"/>
        </w:rPr>
        <w:t xml:space="preserve"> </w:t>
      </w:r>
      <w:r w:rsidR="003A4D5F">
        <w:rPr>
          <w:rFonts w:asciiTheme="minorBidi" w:hAnsiTheme="minorBidi" w:cstheme="minorBidi"/>
          <w:color w:val="000000"/>
          <w:sz w:val="28"/>
          <w:szCs w:val="28"/>
        </w:rPr>
        <w:t>D</w:t>
      </w:r>
      <w:r w:rsidRPr="009807CB">
        <w:rPr>
          <w:rFonts w:asciiTheme="minorBidi" w:hAnsiTheme="minorBidi" w:cstheme="minorBidi"/>
          <w:color w:val="000000"/>
          <w:sz w:val="28"/>
          <w:szCs w:val="28"/>
        </w:rPr>
        <w:t>eficiencies of potassium are usually caused by excessive losses, not low intakes. Losses occur primarily via the urine; lesser amounts are lost in sweat. Much potassium can also be lost through long-term vomiting or prolonged diarrhea</w:t>
      </w:r>
      <w:r w:rsidR="003A4D5F">
        <w:rPr>
          <w:rFonts w:asciiTheme="minorBidi" w:hAnsiTheme="minorBidi" w:cstheme="minorBidi"/>
          <w:color w:val="000000"/>
          <w:sz w:val="28"/>
          <w:szCs w:val="28"/>
        </w:rPr>
        <w:t xml:space="preserve">. </w:t>
      </w:r>
      <w:r w:rsidRPr="009807CB">
        <w:rPr>
          <w:rFonts w:asciiTheme="minorBidi" w:hAnsiTheme="minorBidi" w:cstheme="minorBidi"/>
          <w:color w:val="000000"/>
          <w:sz w:val="28"/>
          <w:szCs w:val="28"/>
        </w:rPr>
        <w:t>Symptoms of a potassium deficiency include weakness, loss of appetite, nausea, fatigue, irrational behavior, muscle weakness, and muscle cramping. A severe deficiency may cause an abnormal heartbeat and possibly death.</w:t>
      </w:r>
    </w:p>
    <w:p w14:paraId="382C74F8" w14:textId="77777777"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color w:val="0000CC"/>
          <w:sz w:val="28"/>
          <w:szCs w:val="28"/>
          <w:u w:val="single"/>
        </w:rPr>
        <w:t>Chloride:</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The electrolyte chloride is found primarily in the extracellular fluid.</w:t>
      </w:r>
    </w:p>
    <w:p w14:paraId="1C90247D" w14:textId="77777777" w:rsidR="00A331AB" w:rsidRDefault="00A331AB" w:rsidP="00A331AB">
      <w:p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b/>
          <w:bCs/>
          <w:sz w:val="28"/>
          <w:szCs w:val="28"/>
        </w:rPr>
        <w:t>Functions</w:t>
      </w:r>
    </w:p>
    <w:p w14:paraId="60D49372" w14:textId="77777777" w:rsidR="00A331AB" w:rsidRPr="00C9783D" w:rsidRDefault="00A331AB" w:rsidP="00A331AB">
      <w:pPr>
        <w:pStyle w:val="a3"/>
        <w:numPr>
          <w:ilvl w:val="0"/>
          <w:numId w:val="23"/>
        </w:num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color w:val="000000"/>
          <w:sz w:val="28"/>
          <w:szCs w:val="28"/>
        </w:rPr>
        <w:t>Chloride’s major functions are maintaining the body’s water and electrolyte balance.</w:t>
      </w:r>
    </w:p>
    <w:p w14:paraId="5629538E" w14:textId="77777777" w:rsidR="00A331AB" w:rsidRPr="00C9783D" w:rsidRDefault="00A331AB" w:rsidP="00A331AB">
      <w:pPr>
        <w:pStyle w:val="a3"/>
        <w:numPr>
          <w:ilvl w:val="0"/>
          <w:numId w:val="23"/>
        </w:num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color w:val="000000"/>
          <w:sz w:val="28"/>
          <w:szCs w:val="28"/>
        </w:rPr>
        <w:t>Chloride is mainly a component of hydrochloric acid, which is secreted in the stomach and helps in the digestion of protein.</w:t>
      </w:r>
    </w:p>
    <w:p w14:paraId="0A7751F2" w14:textId="6DD6C612"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sz w:val="28"/>
          <w:szCs w:val="28"/>
        </w:rPr>
        <w:t>Food sources</w:t>
      </w:r>
      <w:r>
        <w:rPr>
          <w:rFonts w:asciiTheme="minorBidi" w:hAnsiTheme="minorBidi" w:cstheme="minorBidi"/>
          <w:b/>
          <w:bCs/>
          <w:sz w:val="28"/>
          <w:szCs w:val="28"/>
        </w:rPr>
        <w:t xml:space="preserve">: </w:t>
      </w:r>
      <w:r w:rsidRPr="009807CB">
        <w:rPr>
          <w:rFonts w:asciiTheme="minorBidi" w:hAnsiTheme="minorBidi" w:cstheme="minorBidi"/>
          <w:color w:val="000000"/>
          <w:sz w:val="28"/>
          <w:szCs w:val="28"/>
        </w:rPr>
        <w:t>The main dietary sources of chloride are sodium chloride</w:t>
      </w:r>
      <w:r w:rsidR="00186BE8">
        <w:rPr>
          <w:rFonts w:asciiTheme="minorBidi" w:hAnsiTheme="minorBidi" w:cstheme="minorBidi"/>
          <w:color w:val="000000"/>
          <w:sz w:val="28"/>
          <w:szCs w:val="28"/>
        </w:rPr>
        <w:t xml:space="preserve"> salt</w:t>
      </w:r>
      <w:r w:rsidRPr="009807CB">
        <w:rPr>
          <w:rFonts w:asciiTheme="minorBidi" w:hAnsiTheme="minorBidi" w:cstheme="minorBidi"/>
          <w:color w:val="000000"/>
          <w:sz w:val="28"/>
          <w:szCs w:val="28"/>
        </w:rPr>
        <w:t xml:space="preserve">. Chloride is also found in many processed </w:t>
      </w:r>
      <w:r w:rsidR="00CD4D5B" w:rsidRPr="009807CB">
        <w:rPr>
          <w:rFonts w:asciiTheme="minorBidi" w:hAnsiTheme="minorBidi" w:cstheme="minorBidi"/>
          <w:color w:val="000000"/>
          <w:sz w:val="28"/>
          <w:szCs w:val="28"/>
        </w:rPr>
        <w:t>foods</w:t>
      </w:r>
      <w:r w:rsidRPr="009807CB">
        <w:rPr>
          <w:rFonts w:asciiTheme="minorBidi" w:hAnsiTheme="minorBidi" w:cstheme="minorBidi"/>
          <w:color w:val="000000"/>
          <w:sz w:val="28"/>
          <w:szCs w:val="28"/>
        </w:rPr>
        <w:t xml:space="preserve"> that contain added salt.</w:t>
      </w:r>
    </w:p>
    <w:p w14:paraId="1E8F5ED9" w14:textId="77777777" w:rsidR="00A331AB" w:rsidRPr="00C9783D" w:rsidRDefault="00A331AB" w:rsidP="00A331AB">
      <w:p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b/>
          <w:bCs/>
          <w:sz w:val="28"/>
          <w:szCs w:val="28"/>
        </w:rPr>
        <w:t>Deficiency</w:t>
      </w:r>
      <w:r>
        <w:rPr>
          <w:rFonts w:asciiTheme="minorBidi" w:hAnsiTheme="minorBidi" w:cstheme="minorBidi"/>
          <w:b/>
          <w:bCs/>
          <w:sz w:val="28"/>
          <w:szCs w:val="28"/>
        </w:rPr>
        <w:t>:</w:t>
      </w:r>
      <w:r w:rsidRPr="00C9783D">
        <w:rPr>
          <w:rFonts w:asciiTheme="minorBidi" w:hAnsiTheme="minorBidi" w:cstheme="minorBidi"/>
          <w:b/>
          <w:bCs/>
          <w:sz w:val="28"/>
          <w:szCs w:val="28"/>
        </w:rPr>
        <w:t xml:space="preserve"> </w:t>
      </w:r>
      <w:r w:rsidRPr="009807CB">
        <w:rPr>
          <w:rFonts w:asciiTheme="minorBidi" w:hAnsiTheme="minorBidi" w:cstheme="minorBidi"/>
          <w:color w:val="000000"/>
          <w:sz w:val="28"/>
          <w:szCs w:val="28"/>
        </w:rPr>
        <w:t>As with the other two electrolytes, chloride deficiency rarely results from poor dietary intake. Rather, chloride deficiencies are typically caused by excessive losses due to diarrhea or vomiting, heavy perspiration, trauma, or kidney disease.</w:t>
      </w:r>
    </w:p>
    <w:p w14:paraId="4CDD5249" w14:textId="77777777" w:rsidR="00186BE8" w:rsidRDefault="00186BE8" w:rsidP="00F10670">
      <w:pPr>
        <w:autoSpaceDE w:val="0"/>
        <w:autoSpaceDN w:val="0"/>
        <w:bidi w:val="0"/>
        <w:adjustRightInd w:val="0"/>
        <w:jc w:val="both"/>
        <w:rPr>
          <w:rFonts w:asciiTheme="minorBidi" w:eastAsiaTheme="minorHAnsi" w:hAnsiTheme="minorBidi" w:cstheme="minorBidi"/>
          <w:b/>
          <w:bCs/>
          <w:color w:val="FF0000"/>
          <w:sz w:val="28"/>
          <w:szCs w:val="28"/>
        </w:rPr>
      </w:pPr>
      <w:r>
        <w:rPr>
          <w:rFonts w:asciiTheme="minorBidi" w:eastAsiaTheme="minorHAnsi" w:hAnsiTheme="minorBidi" w:cstheme="minorBidi"/>
          <w:b/>
          <w:bCs/>
          <w:color w:val="FF0000"/>
          <w:sz w:val="28"/>
          <w:szCs w:val="28"/>
          <w:highlight w:val="yellow"/>
        </w:rPr>
        <w:t>M</w:t>
      </w:r>
      <w:r w:rsidR="00F10670" w:rsidRPr="00186BE8">
        <w:rPr>
          <w:rFonts w:asciiTheme="minorBidi" w:eastAsiaTheme="minorHAnsi" w:hAnsiTheme="minorBidi" w:cstheme="minorBidi"/>
          <w:b/>
          <w:bCs/>
          <w:color w:val="FF0000"/>
          <w:sz w:val="28"/>
          <w:szCs w:val="28"/>
          <w:highlight w:val="yellow"/>
        </w:rPr>
        <w:t>icro minerals</w:t>
      </w:r>
      <w:r>
        <w:rPr>
          <w:rFonts w:asciiTheme="minorBidi" w:eastAsiaTheme="minorHAnsi" w:hAnsiTheme="minorBidi" w:cstheme="minorBidi"/>
          <w:b/>
          <w:bCs/>
          <w:color w:val="FF0000"/>
          <w:sz w:val="28"/>
          <w:szCs w:val="28"/>
        </w:rPr>
        <w:t>:</w:t>
      </w:r>
      <w:r w:rsidR="00F10670" w:rsidRPr="00F623C6">
        <w:rPr>
          <w:rFonts w:asciiTheme="minorBidi" w:eastAsiaTheme="minorHAnsi" w:hAnsiTheme="minorBidi" w:cstheme="minorBidi"/>
          <w:b/>
          <w:bCs/>
          <w:color w:val="FF0000"/>
          <w:sz w:val="28"/>
          <w:szCs w:val="28"/>
        </w:rPr>
        <w:t xml:space="preserve"> </w:t>
      </w:r>
    </w:p>
    <w:p w14:paraId="7D366B91" w14:textId="397B5209" w:rsidR="00A331AB" w:rsidRPr="00F10670" w:rsidRDefault="00186BE8" w:rsidP="003A4D5F">
      <w:pPr>
        <w:autoSpaceDE w:val="0"/>
        <w:autoSpaceDN w:val="0"/>
        <w:bidi w:val="0"/>
        <w:adjustRightInd w:val="0"/>
        <w:spacing w:line="240" w:lineRule="auto"/>
        <w:jc w:val="both"/>
        <w:rPr>
          <w:rFonts w:asciiTheme="minorBidi" w:eastAsiaTheme="minorHAnsi" w:hAnsiTheme="minorBidi" w:cstheme="minorBidi"/>
          <w:b/>
          <w:bCs/>
          <w:color w:val="FF0000"/>
          <w:sz w:val="28"/>
          <w:szCs w:val="28"/>
        </w:rPr>
      </w:pPr>
      <w:r>
        <w:rPr>
          <w:rFonts w:asciiTheme="minorBidi" w:hAnsiTheme="minorBidi" w:cstheme="minorBidi"/>
          <w:sz w:val="28"/>
          <w:szCs w:val="28"/>
        </w:rPr>
        <w:t xml:space="preserve">Some of them </w:t>
      </w:r>
      <w:r w:rsidR="00A331AB">
        <w:rPr>
          <w:rFonts w:asciiTheme="minorBidi" w:hAnsiTheme="minorBidi" w:cstheme="minorBidi"/>
          <w:sz w:val="28"/>
          <w:szCs w:val="28"/>
        </w:rPr>
        <w:t xml:space="preserve">are </w:t>
      </w:r>
      <w:r w:rsidR="00A331AB" w:rsidRPr="009807CB">
        <w:rPr>
          <w:rFonts w:asciiTheme="minorBidi" w:hAnsiTheme="minorBidi" w:cstheme="minorBidi"/>
          <w:color w:val="000000"/>
          <w:sz w:val="28"/>
          <w:szCs w:val="28"/>
        </w:rPr>
        <w:t xml:space="preserve">requiring in amounts of less than 100 milligrams per day. The essential trace </w:t>
      </w:r>
      <w:r w:rsidR="00F10670">
        <w:rPr>
          <w:rFonts w:asciiTheme="minorBidi" w:hAnsiTheme="minorBidi" w:cstheme="minorBidi"/>
          <w:color w:val="000000"/>
          <w:sz w:val="28"/>
          <w:szCs w:val="28"/>
        </w:rPr>
        <w:t xml:space="preserve">micro </w:t>
      </w:r>
      <w:r w:rsidR="00A331AB" w:rsidRPr="009807CB">
        <w:rPr>
          <w:rFonts w:asciiTheme="minorBidi" w:hAnsiTheme="minorBidi" w:cstheme="minorBidi"/>
          <w:color w:val="000000"/>
          <w:sz w:val="28"/>
          <w:szCs w:val="28"/>
        </w:rPr>
        <w:t>minerals are iron, zinc, copper, iodine, manganese, fluoride, chromium, selenium, and molybdenum.</w:t>
      </w:r>
    </w:p>
    <w:p w14:paraId="2BC9977B" w14:textId="770D515B"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color w:val="0000CC"/>
          <w:sz w:val="28"/>
          <w:szCs w:val="28"/>
          <w:u w:val="single"/>
        </w:rPr>
        <w:t>Iron</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 xml:space="preserve">About 30% of the iron in the body is stored in the spleen, liver, and bone marrow. Iron is a constituent of hemoglobin and myoglobin, which are iron-binding proteins found in red blood cells and muscle, respectively. Iron also </w:t>
      </w:r>
      <w:r w:rsidR="00F10670" w:rsidRPr="009807CB">
        <w:rPr>
          <w:rFonts w:asciiTheme="minorBidi" w:hAnsiTheme="minorBidi" w:cstheme="minorBidi"/>
          <w:color w:val="000000"/>
          <w:sz w:val="28"/>
          <w:szCs w:val="28"/>
        </w:rPr>
        <w:t>functions</w:t>
      </w:r>
      <w:r w:rsidRPr="009807CB">
        <w:rPr>
          <w:rFonts w:asciiTheme="minorBidi" w:hAnsiTheme="minorBidi" w:cstheme="minorBidi"/>
          <w:color w:val="000000"/>
          <w:sz w:val="28"/>
          <w:szCs w:val="28"/>
        </w:rPr>
        <w:t xml:space="preserve"> as a cofactor for a number of enzymes and is required for their activity.</w:t>
      </w:r>
    </w:p>
    <w:p w14:paraId="6FC5229F" w14:textId="77777777" w:rsidR="00A331AB" w:rsidRPr="00C9783D" w:rsidRDefault="00A331AB" w:rsidP="00A331AB">
      <w:pPr>
        <w:bidi w:val="0"/>
        <w:spacing w:line="315" w:lineRule="atLeast"/>
        <w:jc w:val="both"/>
        <w:rPr>
          <w:rFonts w:asciiTheme="minorBidi" w:hAnsiTheme="minorBidi" w:cstheme="minorBidi"/>
          <w:b/>
          <w:bCs/>
          <w:color w:val="0000CC"/>
          <w:sz w:val="28"/>
          <w:szCs w:val="28"/>
          <w:u w:val="single"/>
        </w:rPr>
      </w:pPr>
      <w:r w:rsidRPr="00C9783D">
        <w:rPr>
          <w:rFonts w:asciiTheme="minorBidi" w:hAnsiTheme="minorBidi" w:cstheme="minorBidi"/>
          <w:b/>
          <w:bCs/>
          <w:sz w:val="28"/>
          <w:szCs w:val="28"/>
        </w:rPr>
        <w:lastRenderedPageBreak/>
        <w:t>Deficiency</w:t>
      </w:r>
      <w:r w:rsidRPr="00C9783D">
        <w:rPr>
          <w:rFonts w:asciiTheme="minorBidi" w:hAnsiTheme="minorBidi" w:cstheme="minorBidi"/>
          <w:b/>
          <w:bCs/>
          <w:color w:val="0000CC"/>
          <w:sz w:val="28"/>
          <w:szCs w:val="28"/>
        </w:rPr>
        <w:t xml:space="preserve">: </w:t>
      </w:r>
      <w:r w:rsidRPr="00C9783D">
        <w:rPr>
          <w:rFonts w:asciiTheme="minorBidi" w:hAnsiTheme="minorBidi" w:cstheme="minorBidi"/>
          <w:color w:val="000000"/>
          <w:sz w:val="28"/>
          <w:szCs w:val="28"/>
        </w:rPr>
        <w:t>I</w:t>
      </w:r>
      <w:r w:rsidRPr="009807CB">
        <w:rPr>
          <w:rFonts w:asciiTheme="minorBidi" w:hAnsiTheme="minorBidi" w:cstheme="minorBidi"/>
          <w:color w:val="000000"/>
          <w:sz w:val="28"/>
          <w:szCs w:val="28"/>
        </w:rPr>
        <w:t>ron deficiency develops in stages; the last stage is iron-deficiency anemia.</w:t>
      </w:r>
    </w:p>
    <w:p w14:paraId="78CE1EE6" w14:textId="77777777" w:rsidR="00A331AB" w:rsidRDefault="00A331AB" w:rsidP="00A331AB">
      <w:pPr>
        <w:bidi w:val="0"/>
        <w:spacing w:line="315" w:lineRule="atLeast"/>
        <w:jc w:val="both"/>
        <w:rPr>
          <w:rFonts w:asciiTheme="minorBidi" w:hAnsiTheme="minorBidi" w:cstheme="minorBidi"/>
          <w:b/>
          <w:bCs/>
          <w:color w:val="0000CC"/>
          <w:sz w:val="28"/>
          <w:szCs w:val="28"/>
          <w:u w:val="single"/>
        </w:rPr>
      </w:pPr>
      <w:r w:rsidRPr="00C9783D">
        <w:rPr>
          <w:rFonts w:asciiTheme="minorBidi" w:hAnsiTheme="minorBidi" w:cstheme="minorBidi"/>
          <w:b/>
          <w:bCs/>
          <w:color w:val="0000CC"/>
          <w:sz w:val="28"/>
          <w:szCs w:val="28"/>
          <w:u w:val="single"/>
        </w:rPr>
        <w:t>Zinc</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Most zinc in the body is found in the bones and muscles. This trace mineral is necessary for optimal activity of many enzymes and for various bodily processes, including the following:</w:t>
      </w:r>
    </w:p>
    <w:p w14:paraId="1684688D" w14:textId="77777777" w:rsidR="00A331AB" w:rsidRPr="00C9783D" w:rsidRDefault="00A331AB" w:rsidP="00A331AB">
      <w:pPr>
        <w:pStyle w:val="a3"/>
        <w:numPr>
          <w:ilvl w:val="0"/>
          <w:numId w:val="24"/>
        </w:numPr>
        <w:bidi w:val="0"/>
        <w:spacing w:line="315" w:lineRule="atLeast"/>
        <w:jc w:val="both"/>
        <w:rPr>
          <w:rFonts w:asciiTheme="minorBidi" w:hAnsiTheme="minorBidi" w:cstheme="minorBidi"/>
          <w:b/>
          <w:bCs/>
          <w:color w:val="0000CC"/>
          <w:sz w:val="28"/>
          <w:szCs w:val="28"/>
          <w:u w:val="single"/>
        </w:rPr>
      </w:pPr>
      <w:r w:rsidRPr="00C9783D">
        <w:rPr>
          <w:rFonts w:asciiTheme="minorBidi" w:hAnsiTheme="minorBidi" w:cstheme="minorBidi"/>
          <w:color w:val="000000"/>
          <w:sz w:val="28"/>
          <w:szCs w:val="28"/>
        </w:rPr>
        <w:t>Protein metabolism, wound healing, and growth</w:t>
      </w:r>
    </w:p>
    <w:p w14:paraId="70AB9A99" w14:textId="77777777" w:rsidR="00A331AB" w:rsidRPr="00C9783D" w:rsidRDefault="00A331AB" w:rsidP="00A331AB">
      <w:pPr>
        <w:pStyle w:val="a3"/>
        <w:numPr>
          <w:ilvl w:val="0"/>
          <w:numId w:val="24"/>
        </w:numPr>
        <w:bidi w:val="0"/>
        <w:spacing w:line="315" w:lineRule="atLeast"/>
        <w:jc w:val="both"/>
        <w:rPr>
          <w:rFonts w:asciiTheme="minorBidi" w:hAnsiTheme="minorBidi" w:cstheme="minorBidi"/>
          <w:b/>
          <w:bCs/>
          <w:color w:val="0000CC"/>
          <w:sz w:val="28"/>
          <w:szCs w:val="28"/>
          <w:u w:val="single"/>
        </w:rPr>
      </w:pPr>
      <w:r w:rsidRPr="00C9783D">
        <w:rPr>
          <w:rFonts w:asciiTheme="minorBidi" w:hAnsiTheme="minorBidi" w:cstheme="minorBidi"/>
          <w:color w:val="000000"/>
          <w:sz w:val="28"/>
          <w:szCs w:val="28"/>
        </w:rPr>
        <w:t>Metabolism of DNA, the genetic material</w:t>
      </w:r>
    </w:p>
    <w:p w14:paraId="0256D453" w14:textId="77777777" w:rsidR="00A331AB" w:rsidRPr="00C9783D" w:rsidRDefault="00A331AB" w:rsidP="00A331AB">
      <w:pPr>
        <w:pStyle w:val="a3"/>
        <w:numPr>
          <w:ilvl w:val="0"/>
          <w:numId w:val="24"/>
        </w:numPr>
        <w:bidi w:val="0"/>
        <w:spacing w:line="315" w:lineRule="atLeast"/>
        <w:jc w:val="both"/>
        <w:rPr>
          <w:rFonts w:asciiTheme="minorBidi" w:hAnsiTheme="minorBidi" w:cstheme="minorBidi"/>
          <w:b/>
          <w:bCs/>
          <w:color w:val="0000CC"/>
          <w:sz w:val="28"/>
          <w:szCs w:val="28"/>
          <w:u w:val="single"/>
        </w:rPr>
      </w:pPr>
      <w:r w:rsidRPr="00C9783D">
        <w:rPr>
          <w:rFonts w:asciiTheme="minorBidi" w:hAnsiTheme="minorBidi" w:cstheme="minorBidi"/>
          <w:color w:val="000000"/>
          <w:sz w:val="28"/>
          <w:szCs w:val="28"/>
        </w:rPr>
        <w:t>Development of sexual organs and bones</w:t>
      </w:r>
    </w:p>
    <w:p w14:paraId="581C27A0" w14:textId="77777777" w:rsidR="00A331AB" w:rsidRPr="00C9783D" w:rsidRDefault="00A331AB" w:rsidP="00A331AB">
      <w:pPr>
        <w:pStyle w:val="a3"/>
        <w:numPr>
          <w:ilvl w:val="0"/>
          <w:numId w:val="24"/>
        </w:numPr>
        <w:bidi w:val="0"/>
        <w:spacing w:line="315" w:lineRule="atLeast"/>
        <w:jc w:val="both"/>
        <w:rPr>
          <w:rFonts w:asciiTheme="minorBidi" w:hAnsiTheme="minorBidi" w:cstheme="minorBidi"/>
          <w:b/>
          <w:bCs/>
          <w:color w:val="0000CC"/>
          <w:sz w:val="28"/>
          <w:szCs w:val="28"/>
          <w:u w:val="single"/>
        </w:rPr>
      </w:pPr>
      <w:r w:rsidRPr="00C9783D">
        <w:rPr>
          <w:rFonts w:asciiTheme="minorBidi" w:hAnsiTheme="minorBidi" w:cstheme="minorBidi"/>
          <w:color w:val="000000"/>
          <w:sz w:val="28"/>
          <w:szCs w:val="28"/>
        </w:rPr>
        <w:t>Immune responses</w:t>
      </w:r>
    </w:p>
    <w:p w14:paraId="4B291D29" w14:textId="77777777" w:rsidR="00A331AB" w:rsidRPr="00C9783D" w:rsidRDefault="00A331AB" w:rsidP="00A331AB">
      <w:pPr>
        <w:pStyle w:val="a3"/>
        <w:numPr>
          <w:ilvl w:val="0"/>
          <w:numId w:val="24"/>
        </w:numPr>
        <w:bidi w:val="0"/>
        <w:spacing w:line="315" w:lineRule="atLeast"/>
        <w:jc w:val="both"/>
        <w:rPr>
          <w:rFonts w:asciiTheme="minorBidi" w:hAnsiTheme="minorBidi" w:cstheme="minorBidi"/>
          <w:b/>
          <w:bCs/>
          <w:color w:val="0000CC"/>
          <w:sz w:val="28"/>
          <w:szCs w:val="28"/>
          <w:u w:val="single"/>
        </w:rPr>
      </w:pPr>
      <w:r w:rsidRPr="00C9783D">
        <w:rPr>
          <w:rFonts w:asciiTheme="minorBidi" w:hAnsiTheme="minorBidi" w:cstheme="minorBidi"/>
          <w:color w:val="000000"/>
          <w:sz w:val="28"/>
          <w:szCs w:val="28"/>
        </w:rPr>
        <w:t>Memory formation</w:t>
      </w:r>
    </w:p>
    <w:p w14:paraId="03509E4A" w14:textId="77777777" w:rsidR="00A331AB" w:rsidRPr="00C9783D" w:rsidRDefault="00A331AB" w:rsidP="00A331AB">
      <w:pPr>
        <w:pStyle w:val="a3"/>
        <w:numPr>
          <w:ilvl w:val="0"/>
          <w:numId w:val="24"/>
        </w:numPr>
        <w:bidi w:val="0"/>
        <w:spacing w:line="315" w:lineRule="atLeast"/>
        <w:jc w:val="both"/>
        <w:rPr>
          <w:rFonts w:asciiTheme="minorBidi" w:hAnsiTheme="minorBidi" w:cstheme="minorBidi"/>
          <w:b/>
          <w:bCs/>
          <w:color w:val="0000CC"/>
          <w:sz w:val="28"/>
          <w:szCs w:val="28"/>
          <w:u w:val="single"/>
        </w:rPr>
      </w:pPr>
      <w:r w:rsidRPr="00C9783D">
        <w:rPr>
          <w:rFonts w:asciiTheme="minorBidi" w:hAnsiTheme="minorBidi" w:cstheme="minorBidi"/>
          <w:color w:val="000000"/>
          <w:sz w:val="28"/>
          <w:szCs w:val="28"/>
        </w:rPr>
        <w:t>Alcohol metabolism</w:t>
      </w:r>
    </w:p>
    <w:p w14:paraId="46D5420B" w14:textId="77777777" w:rsidR="00A331AB" w:rsidRPr="00C9783D" w:rsidRDefault="00A331AB" w:rsidP="00A331AB">
      <w:pPr>
        <w:pStyle w:val="a3"/>
        <w:numPr>
          <w:ilvl w:val="0"/>
          <w:numId w:val="24"/>
        </w:numPr>
        <w:bidi w:val="0"/>
        <w:spacing w:line="315" w:lineRule="atLeast"/>
        <w:jc w:val="both"/>
        <w:rPr>
          <w:rFonts w:asciiTheme="minorBidi" w:hAnsiTheme="minorBidi" w:cstheme="minorBidi"/>
          <w:b/>
          <w:bCs/>
          <w:color w:val="0000CC"/>
          <w:sz w:val="28"/>
          <w:szCs w:val="28"/>
          <w:u w:val="single"/>
        </w:rPr>
      </w:pPr>
      <w:r>
        <w:rPr>
          <w:rFonts w:asciiTheme="minorBidi" w:hAnsiTheme="minorBidi" w:cstheme="minorBidi"/>
          <w:color w:val="000000"/>
          <w:sz w:val="28"/>
          <w:szCs w:val="28"/>
        </w:rPr>
        <w:t>Required</w:t>
      </w:r>
      <w:r w:rsidRPr="00C9783D">
        <w:rPr>
          <w:rFonts w:asciiTheme="minorBidi" w:hAnsiTheme="minorBidi" w:cstheme="minorBidi"/>
          <w:color w:val="000000"/>
          <w:sz w:val="28"/>
          <w:szCs w:val="28"/>
        </w:rPr>
        <w:t xml:space="preserve"> during growth and development.</w:t>
      </w:r>
    </w:p>
    <w:p w14:paraId="7E536C92" w14:textId="77777777"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sz w:val="28"/>
          <w:szCs w:val="28"/>
        </w:rPr>
        <w:t xml:space="preserve">Food sources: </w:t>
      </w:r>
      <w:r w:rsidRPr="009807CB">
        <w:rPr>
          <w:rFonts w:asciiTheme="minorBidi" w:hAnsiTheme="minorBidi" w:cstheme="minorBidi"/>
          <w:color w:val="000000"/>
          <w:sz w:val="28"/>
          <w:szCs w:val="28"/>
        </w:rPr>
        <w:t>Meat, fish, eggs, milk and nuts are rich sources.</w:t>
      </w:r>
    </w:p>
    <w:p w14:paraId="6179264E" w14:textId="77777777" w:rsidR="00A331AB" w:rsidRPr="00C9783D" w:rsidRDefault="00A331AB" w:rsidP="00A331AB">
      <w:pPr>
        <w:bidi w:val="0"/>
        <w:spacing w:line="315" w:lineRule="atLeast"/>
        <w:jc w:val="both"/>
        <w:rPr>
          <w:rFonts w:asciiTheme="minorBidi" w:hAnsiTheme="minorBidi" w:cstheme="minorBidi"/>
          <w:b/>
          <w:bCs/>
          <w:sz w:val="28"/>
          <w:szCs w:val="28"/>
          <w:u w:val="single"/>
        </w:rPr>
      </w:pPr>
      <w:r w:rsidRPr="00C9783D">
        <w:rPr>
          <w:rFonts w:asciiTheme="minorBidi" w:hAnsiTheme="minorBidi" w:cstheme="minorBidi"/>
          <w:b/>
          <w:bCs/>
          <w:sz w:val="28"/>
          <w:szCs w:val="28"/>
        </w:rPr>
        <w:t>Deficiency</w:t>
      </w:r>
      <w:r>
        <w:rPr>
          <w:rFonts w:asciiTheme="minorBidi" w:hAnsiTheme="minorBidi" w:cstheme="minorBidi"/>
          <w:b/>
          <w:bCs/>
          <w:sz w:val="28"/>
          <w:szCs w:val="28"/>
        </w:rPr>
        <w:t>:</w:t>
      </w:r>
      <w:r w:rsidRPr="00C9783D">
        <w:rPr>
          <w:rFonts w:asciiTheme="minorBidi" w:hAnsiTheme="minorBidi" w:cstheme="minorBidi"/>
          <w:b/>
          <w:bCs/>
          <w:sz w:val="28"/>
          <w:szCs w:val="28"/>
        </w:rPr>
        <w:t xml:space="preserve"> </w:t>
      </w:r>
      <w:r w:rsidRPr="009807CB">
        <w:rPr>
          <w:rFonts w:asciiTheme="minorBidi" w:hAnsiTheme="minorBidi" w:cstheme="minorBidi"/>
          <w:color w:val="000000"/>
          <w:sz w:val="28"/>
          <w:szCs w:val="28"/>
        </w:rPr>
        <w:t>A zinc deficiency impairs protein synthesis, collagen formation, and energy production; it also decreases alcohol tolerance.</w:t>
      </w:r>
    </w:p>
    <w:p w14:paraId="7FBF758B" w14:textId="77777777" w:rsidR="00A331AB" w:rsidRDefault="00A331AB" w:rsidP="00A331AB">
      <w:pPr>
        <w:bidi w:val="0"/>
        <w:spacing w:line="315" w:lineRule="atLeast"/>
        <w:jc w:val="both"/>
        <w:rPr>
          <w:rFonts w:asciiTheme="minorBidi" w:hAnsiTheme="minorBidi" w:cstheme="minorBidi"/>
          <w:color w:val="000000"/>
          <w:sz w:val="28"/>
          <w:szCs w:val="28"/>
        </w:rPr>
      </w:pPr>
      <w:r w:rsidRPr="00C9783D">
        <w:rPr>
          <w:rFonts w:asciiTheme="minorBidi" w:hAnsiTheme="minorBidi" w:cstheme="minorBidi"/>
          <w:b/>
          <w:bCs/>
          <w:color w:val="0000CC"/>
          <w:sz w:val="28"/>
          <w:szCs w:val="28"/>
          <w:u w:val="single"/>
        </w:rPr>
        <w:t>Copper</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The trace mineral copper is required for proper use of iron by the body and for the activity of certain enzymes. This trace mineral also aids in the production of connective tissue, blood vessels, phospholipids, and melanin (a skin pigment).</w:t>
      </w:r>
    </w:p>
    <w:p w14:paraId="6F0D5552" w14:textId="77777777" w:rsidR="00A331AB" w:rsidRDefault="00A331AB" w:rsidP="00A331AB">
      <w:pPr>
        <w:bidi w:val="0"/>
        <w:spacing w:line="315" w:lineRule="atLeast"/>
        <w:jc w:val="both"/>
        <w:rPr>
          <w:rFonts w:asciiTheme="minorBidi" w:hAnsiTheme="minorBidi" w:cstheme="minorBidi"/>
          <w:color w:val="000000"/>
          <w:sz w:val="28"/>
          <w:szCs w:val="28"/>
        </w:rPr>
      </w:pPr>
      <w:r w:rsidRPr="005E5096">
        <w:rPr>
          <w:rFonts w:asciiTheme="minorBidi" w:hAnsiTheme="minorBidi" w:cstheme="minorBidi"/>
          <w:b/>
          <w:bCs/>
          <w:sz w:val="28"/>
          <w:szCs w:val="28"/>
        </w:rPr>
        <w:t>Food sources</w:t>
      </w:r>
      <w:r>
        <w:rPr>
          <w:rFonts w:asciiTheme="minorBidi" w:hAnsiTheme="minorBidi" w:cstheme="minorBidi"/>
          <w:b/>
          <w:bCs/>
          <w:sz w:val="28"/>
          <w:szCs w:val="28"/>
        </w:rPr>
        <w:t>:</w:t>
      </w:r>
      <w:r w:rsidRPr="00535CA7">
        <w:rPr>
          <w:rFonts w:asciiTheme="minorBidi" w:hAnsiTheme="minorBidi" w:cstheme="minorBidi"/>
          <w:b/>
          <w:bCs/>
          <w:sz w:val="28"/>
          <w:szCs w:val="28"/>
        </w:rPr>
        <w:t xml:space="preserve"> </w:t>
      </w:r>
      <w:r w:rsidRPr="009807CB">
        <w:rPr>
          <w:rFonts w:asciiTheme="minorBidi" w:hAnsiTheme="minorBidi" w:cstheme="minorBidi"/>
          <w:color w:val="000000"/>
          <w:sz w:val="28"/>
          <w:szCs w:val="28"/>
        </w:rPr>
        <w:t>The main dietary sources of copper are shellfish, whole grains, legumes, and nuts.</w:t>
      </w:r>
    </w:p>
    <w:p w14:paraId="6D8F267E" w14:textId="77777777" w:rsidR="00A331AB" w:rsidRPr="00535CA7" w:rsidRDefault="00A331AB" w:rsidP="00A331AB">
      <w:pPr>
        <w:bidi w:val="0"/>
        <w:spacing w:line="315" w:lineRule="atLeast"/>
        <w:jc w:val="both"/>
        <w:rPr>
          <w:rFonts w:asciiTheme="minorBidi" w:hAnsiTheme="minorBidi" w:cstheme="minorBidi"/>
          <w:b/>
          <w:bCs/>
          <w:sz w:val="28"/>
          <w:szCs w:val="28"/>
          <w:u w:val="single"/>
        </w:rPr>
      </w:pPr>
      <w:r w:rsidRPr="00535CA7">
        <w:rPr>
          <w:rFonts w:asciiTheme="minorBidi" w:hAnsiTheme="minorBidi" w:cstheme="minorBidi"/>
          <w:b/>
          <w:bCs/>
          <w:sz w:val="28"/>
          <w:szCs w:val="28"/>
        </w:rPr>
        <w:t xml:space="preserve">Deficiency: </w:t>
      </w:r>
      <w:r w:rsidRPr="009807CB">
        <w:rPr>
          <w:rFonts w:asciiTheme="minorBidi" w:hAnsiTheme="minorBidi" w:cstheme="minorBidi"/>
          <w:color w:val="000000"/>
          <w:sz w:val="28"/>
          <w:szCs w:val="28"/>
        </w:rPr>
        <w:t>Symptoms include decreased blood levels of copper, fewer white blood cells, anemia, bone demineralization, deterioration of the nervous system.</w:t>
      </w:r>
    </w:p>
    <w:p w14:paraId="27C4ABC8" w14:textId="77777777" w:rsidR="00A331AB" w:rsidRDefault="00A331AB" w:rsidP="00A331AB">
      <w:pPr>
        <w:bidi w:val="0"/>
        <w:spacing w:line="315" w:lineRule="atLeast"/>
        <w:jc w:val="both"/>
        <w:rPr>
          <w:rFonts w:asciiTheme="minorBidi" w:hAnsiTheme="minorBidi" w:cstheme="minorBidi"/>
          <w:color w:val="000000"/>
          <w:sz w:val="28"/>
          <w:szCs w:val="28"/>
        </w:rPr>
      </w:pPr>
      <w:r w:rsidRPr="00535CA7">
        <w:rPr>
          <w:rFonts w:asciiTheme="minorBidi" w:hAnsiTheme="minorBidi" w:cstheme="minorBidi"/>
          <w:b/>
          <w:bCs/>
          <w:color w:val="0000CC"/>
          <w:sz w:val="28"/>
          <w:szCs w:val="28"/>
          <w:u w:val="single"/>
        </w:rPr>
        <w:t>Iodine</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 xml:space="preserve">The micro mineral iodine is a necessary component of two hormones produced by the thyroid gland </w:t>
      </w:r>
      <w:r w:rsidRPr="003A4D5F">
        <w:rPr>
          <w:rFonts w:asciiTheme="minorBidi" w:hAnsiTheme="minorBidi" w:cstheme="minorBidi"/>
          <w:color w:val="000000"/>
          <w:sz w:val="28"/>
          <w:szCs w:val="28"/>
          <w:highlight w:val="yellow"/>
        </w:rPr>
        <w:t>(thyroxine and triiodothyronine).</w:t>
      </w:r>
      <w:r w:rsidRPr="009807CB">
        <w:rPr>
          <w:rFonts w:asciiTheme="minorBidi" w:hAnsiTheme="minorBidi" w:cstheme="minorBidi"/>
          <w:color w:val="000000"/>
          <w:sz w:val="28"/>
          <w:szCs w:val="28"/>
        </w:rPr>
        <w:t xml:space="preserve"> These thyroid hormones are critical in regulating the body’s metabolic rate.</w:t>
      </w:r>
    </w:p>
    <w:p w14:paraId="3EFEE2CF" w14:textId="5C6154B3" w:rsidR="00A331AB" w:rsidRDefault="00A331AB" w:rsidP="002D3A68">
      <w:pPr>
        <w:bidi w:val="0"/>
        <w:spacing w:line="315" w:lineRule="atLeast"/>
        <w:jc w:val="both"/>
        <w:rPr>
          <w:rFonts w:asciiTheme="minorBidi" w:hAnsiTheme="minorBidi" w:cstheme="minorBidi"/>
          <w:color w:val="000000"/>
          <w:sz w:val="28"/>
          <w:szCs w:val="28"/>
        </w:rPr>
      </w:pPr>
      <w:r w:rsidRPr="00535CA7">
        <w:rPr>
          <w:rFonts w:asciiTheme="minorBidi" w:hAnsiTheme="minorBidi" w:cstheme="minorBidi"/>
          <w:b/>
          <w:bCs/>
          <w:sz w:val="28"/>
          <w:szCs w:val="28"/>
        </w:rPr>
        <w:t xml:space="preserve">Food sources: </w:t>
      </w:r>
      <w:r w:rsidRPr="009807CB">
        <w:rPr>
          <w:rFonts w:asciiTheme="minorBidi" w:hAnsiTheme="minorBidi" w:cstheme="minorBidi"/>
          <w:color w:val="000000"/>
          <w:sz w:val="28"/>
          <w:szCs w:val="28"/>
        </w:rPr>
        <w:t xml:space="preserve">The amount of iodine present in a particular food depends on the amount of iodine in the environment in which that food was raised. </w:t>
      </w:r>
    </w:p>
    <w:p w14:paraId="53500028" w14:textId="77777777" w:rsidR="00A331AB" w:rsidRPr="00535CA7" w:rsidRDefault="00A331AB" w:rsidP="00A331AB">
      <w:pPr>
        <w:bidi w:val="0"/>
        <w:spacing w:line="315" w:lineRule="atLeast"/>
        <w:jc w:val="both"/>
        <w:rPr>
          <w:rFonts w:asciiTheme="minorBidi" w:hAnsiTheme="minorBidi" w:cstheme="minorBidi"/>
          <w:b/>
          <w:bCs/>
          <w:sz w:val="28"/>
          <w:szCs w:val="28"/>
          <w:u w:val="single"/>
        </w:rPr>
      </w:pPr>
      <w:r w:rsidRPr="00535CA7">
        <w:rPr>
          <w:rFonts w:asciiTheme="minorBidi" w:hAnsiTheme="minorBidi" w:cstheme="minorBidi"/>
          <w:b/>
          <w:bCs/>
          <w:sz w:val="28"/>
          <w:szCs w:val="28"/>
        </w:rPr>
        <w:t xml:space="preserve">Deficiency: </w:t>
      </w:r>
      <w:r w:rsidRPr="009807CB">
        <w:rPr>
          <w:rFonts w:asciiTheme="minorBidi" w:hAnsiTheme="minorBidi" w:cstheme="minorBidi"/>
          <w:color w:val="000000"/>
          <w:sz w:val="28"/>
          <w:szCs w:val="28"/>
        </w:rPr>
        <w:t>A prolonged deficiency of iodine causes enlargement of the thyroid gland, known as goiter.</w:t>
      </w:r>
    </w:p>
    <w:p w14:paraId="3712C357" w14:textId="37FE242D" w:rsidR="00A331AB" w:rsidRPr="00F10670" w:rsidRDefault="00A331AB" w:rsidP="00F10670">
      <w:pPr>
        <w:bidi w:val="0"/>
        <w:spacing w:line="315" w:lineRule="atLeast"/>
        <w:jc w:val="both"/>
        <w:rPr>
          <w:rFonts w:asciiTheme="minorBidi" w:hAnsiTheme="minorBidi" w:cstheme="minorBidi"/>
          <w:b/>
          <w:bCs/>
          <w:color w:val="003E8D"/>
          <w:sz w:val="28"/>
          <w:szCs w:val="28"/>
        </w:rPr>
      </w:pPr>
      <w:r w:rsidRPr="00535CA7">
        <w:rPr>
          <w:rFonts w:asciiTheme="minorBidi" w:hAnsiTheme="minorBidi" w:cstheme="minorBidi"/>
          <w:b/>
          <w:bCs/>
          <w:color w:val="0000CC"/>
          <w:sz w:val="28"/>
          <w:szCs w:val="28"/>
          <w:u w:val="single"/>
        </w:rPr>
        <w:t>Fluoride</w:t>
      </w:r>
      <w:r>
        <w:rPr>
          <w:rFonts w:asciiTheme="minorBidi" w:hAnsiTheme="minorBidi" w:cstheme="minorBidi"/>
          <w:b/>
          <w:bCs/>
          <w:color w:val="0000CC"/>
          <w:sz w:val="28"/>
          <w:szCs w:val="28"/>
          <w:u w:val="single"/>
        </w:rPr>
        <w:t xml:space="preserve">: </w:t>
      </w:r>
      <w:r>
        <w:rPr>
          <w:rFonts w:asciiTheme="minorBidi" w:hAnsiTheme="minorBidi" w:cstheme="minorBidi"/>
          <w:color w:val="000000"/>
          <w:sz w:val="28"/>
          <w:szCs w:val="28"/>
        </w:rPr>
        <w:t>F</w:t>
      </w:r>
      <w:r w:rsidRPr="009807CB">
        <w:rPr>
          <w:rFonts w:asciiTheme="minorBidi" w:hAnsiTheme="minorBidi" w:cstheme="minorBidi"/>
          <w:color w:val="000000"/>
          <w:sz w:val="28"/>
          <w:szCs w:val="28"/>
        </w:rPr>
        <w:t>luoride is an essential nutrient for humans, this trace mineral is currently considered essential. The main function of fluoride is to harden the bones and teeth.</w:t>
      </w:r>
    </w:p>
    <w:p w14:paraId="65DCAC0E" w14:textId="4B57F556" w:rsidR="00A331AB" w:rsidRDefault="00A331AB" w:rsidP="00A331AB">
      <w:pPr>
        <w:bidi w:val="0"/>
        <w:spacing w:line="315" w:lineRule="atLeast"/>
        <w:jc w:val="both"/>
        <w:rPr>
          <w:rFonts w:asciiTheme="minorBidi" w:hAnsiTheme="minorBidi" w:cstheme="minorBidi"/>
          <w:color w:val="000000"/>
          <w:sz w:val="28"/>
          <w:szCs w:val="28"/>
        </w:rPr>
      </w:pPr>
      <w:r w:rsidRPr="00535CA7">
        <w:rPr>
          <w:rFonts w:asciiTheme="minorBidi" w:hAnsiTheme="minorBidi" w:cstheme="minorBidi"/>
          <w:b/>
          <w:bCs/>
          <w:sz w:val="28"/>
          <w:szCs w:val="28"/>
        </w:rPr>
        <w:t>Food sources</w:t>
      </w:r>
      <w:r>
        <w:rPr>
          <w:rFonts w:asciiTheme="minorBidi" w:hAnsiTheme="minorBidi" w:cstheme="minorBidi"/>
          <w:b/>
          <w:bCs/>
          <w:sz w:val="28"/>
          <w:szCs w:val="28"/>
        </w:rPr>
        <w:t>:</w:t>
      </w:r>
      <w:r w:rsidRPr="00535CA7">
        <w:rPr>
          <w:rFonts w:asciiTheme="minorBidi" w:hAnsiTheme="minorBidi" w:cstheme="minorBidi"/>
          <w:b/>
          <w:bCs/>
          <w:sz w:val="28"/>
          <w:szCs w:val="28"/>
        </w:rPr>
        <w:t xml:space="preserve"> </w:t>
      </w:r>
      <w:r w:rsidRPr="009807CB">
        <w:rPr>
          <w:rFonts w:asciiTheme="minorBidi" w:hAnsiTheme="minorBidi" w:cstheme="minorBidi"/>
          <w:color w:val="000000"/>
          <w:sz w:val="28"/>
          <w:szCs w:val="28"/>
        </w:rPr>
        <w:t>The only good dietary sources of fluoride are fluoridated water, seafood</w:t>
      </w:r>
      <w:r w:rsidR="002D3A68">
        <w:rPr>
          <w:rFonts w:asciiTheme="minorBidi" w:hAnsiTheme="minorBidi" w:cstheme="minorBidi"/>
          <w:color w:val="000000"/>
          <w:sz w:val="28"/>
          <w:szCs w:val="28"/>
        </w:rPr>
        <w:t xml:space="preserve"> </w:t>
      </w:r>
      <w:r w:rsidRPr="009807CB">
        <w:rPr>
          <w:rFonts w:asciiTheme="minorBidi" w:hAnsiTheme="minorBidi" w:cstheme="minorBidi"/>
          <w:color w:val="000000"/>
          <w:sz w:val="28"/>
          <w:szCs w:val="28"/>
        </w:rPr>
        <w:t>and tea. Some natural water sources are also high in fluoride.</w:t>
      </w:r>
    </w:p>
    <w:p w14:paraId="5DC191EA" w14:textId="77777777" w:rsidR="00A331AB" w:rsidRPr="00535CA7" w:rsidRDefault="00A331AB" w:rsidP="00A331AB">
      <w:pPr>
        <w:bidi w:val="0"/>
        <w:spacing w:line="315" w:lineRule="atLeast"/>
        <w:jc w:val="both"/>
        <w:rPr>
          <w:rFonts w:asciiTheme="minorBidi" w:hAnsiTheme="minorBidi" w:cstheme="minorBidi"/>
          <w:b/>
          <w:bCs/>
          <w:sz w:val="28"/>
          <w:szCs w:val="28"/>
          <w:u w:val="single"/>
        </w:rPr>
      </w:pPr>
      <w:r w:rsidRPr="00535CA7">
        <w:rPr>
          <w:rFonts w:asciiTheme="minorBidi" w:hAnsiTheme="minorBidi" w:cstheme="minorBidi"/>
          <w:b/>
          <w:bCs/>
          <w:sz w:val="28"/>
          <w:szCs w:val="28"/>
        </w:rPr>
        <w:t xml:space="preserve">Deficiency: </w:t>
      </w:r>
      <w:r w:rsidRPr="009807CB">
        <w:rPr>
          <w:rFonts w:asciiTheme="minorBidi" w:hAnsiTheme="minorBidi" w:cstheme="minorBidi"/>
          <w:color w:val="000000"/>
          <w:sz w:val="28"/>
          <w:szCs w:val="28"/>
        </w:rPr>
        <w:t>Deficiency of fluoride results in the development of dental caries.</w:t>
      </w:r>
    </w:p>
    <w:p w14:paraId="6607AF5F" w14:textId="77777777" w:rsidR="00A331AB" w:rsidRDefault="00A331AB" w:rsidP="00A331AB">
      <w:pPr>
        <w:bidi w:val="0"/>
        <w:spacing w:line="315" w:lineRule="atLeast"/>
        <w:jc w:val="both"/>
        <w:rPr>
          <w:rFonts w:asciiTheme="minorBidi" w:hAnsiTheme="minorBidi" w:cstheme="minorBidi"/>
          <w:color w:val="000000"/>
          <w:sz w:val="28"/>
          <w:szCs w:val="28"/>
        </w:rPr>
      </w:pPr>
      <w:r w:rsidRPr="006D3ADE">
        <w:rPr>
          <w:rFonts w:asciiTheme="minorBidi" w:hAnsiTheme="minorBidi" w:cstheme="minorBidi"/>
          <w:b/>
          <w:bCs/>
          <w:color w:val="0000CC"/>
          <w:sz w:val="28"/>
          <w:szCs w:val="28"/>
          <w:u w:val="single"/>
        </w:rPr>
        <w:lastRenderedPageBreak/>
        <w:t>Manganese</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The trace mineral manganese is required for normal brain function. This micro mineral also aids in the synthesis of collagen, urea, fatty acids, and cholesterol. Manganese is involved in bone growth and is required for the digestion of protein.</w:t>
      </w:r>
    </w:p>
    <w:p w14:paraId="4FDFC8E5" w14:textId="77777777" w:rsidR="00A331AB" w:rsidRDefault="00A331AB" w:rsidP="00A331AB">
      <w:pPr>
        <w:bidi w:val="0"/>
        <w:spacing w:line="315" w:lineRule="atLeast"/>
        <w:jc w:val="both"/>
        <w:rPr>
          <w:rFonts w:asciiTheme="minorBidi" w:hAnsiTheme="minorBidi" w:cstheme="minorBidi"/>
          <w:color w:val="000000"/>
          <w:sz w:val="28"/>
          <w:szCs w:val="28"/>
        </w:rPr>
      </w:pPr>
      <w:r w:rsidRPr="006D3ADE">
        <w:rPr>
          <w:rFonts w:asciiTheme="minorBidi" w:hAnsiTheme="minorBidi" w:cstheme="minorBidi"/>
          <w:b/>
          <w:bCs/>
          <w:sz w:val="28"/>
          <w:szCs w:val="28"/>
        </w:rPr>
        <w:t>Food sources</w:t>
      </w:r>
      <w:r>
        <w:rPr>
          <w:rFonts w:asciiTheme="minorBidi" w:hAnsiTheme="minorBidi" w:cstheme="minorBidi"/>
          <w:b/>
          <w:bCs/>
          <w:sz w:val="28"/>
          <w:szCs w:val="28"/>
        </w:rPr>
        <w:t xml:space="preserve">: </w:t>
      </w:r>
      <w:r w:rsidRPr="009807CB">
        <w:rPr>
          <w:rFonts w:asciiTheme="minorBidi" w:hAnsiTheme="minorBidi" w:cstheme="minorBidi"/>
          <w:color w:val="000000"/>
          <w:sz w:val="28"/>
          <w:szCs w:val="28"/>
        </w:rPr>
        <w:t>Manganese is present in many vegetable foods, and our diets supply plenty to meet the requirement, which is minimal.</w:t>
      </w:r>
    </w:p>
    <w:p w14:paraId="572ADCEB" w14:textId="385AC74C" w:rsidR="00A331AB" w:rsidRDefault="00A331AB" w:rsidP="00A331AB">
      <w:pPr>
        <w:bidi w:val="0"/>
        <w:spacing w:line="315" w:lineRule="atLeast"/>
        <w:jc w:val="both"/>
        <w:rPr>
          <w:rFonts w:asciiTheme="minorBidi" w:hAnsiTheme="minorBidi" w:cstheme="minorBidi"/>
          <w:b/>
          <w:bCs/>
          <w:sz w:val="28"/>
          <w:szCs w:val="28"/>
        </w:rPr>
      </w:pPr>
      <w:r w:rsidRPr="006D3ADE">
        <w:rPr>
          <w:rFonts w:asciiTheme="minorBidi" w:hAnsiTheme="minorBidi" w:cstheme="minorBidi"/>
          <w:b/>
          <w:bCs/>
          <w:sz w:val="28"/>
          <w:szCs w:val="28"/>
        </w:rPr>
        <w:t>Deficiency</w:t>
      </w:r>
      <w:r>
        <w:rPr>
          <w:rFonts w:asciiTheme="minorBidi" w:hAnsiTheme="minorBidi" w:cstheme="minorBidi"/>
          <w:b/>
          <w:bCs/>
          <w:sz w:val="28"/>
          <w:szCs w:val="28"/>
        </w:rPr>
        <w:t xml:space="preserve">: </w:t>
      </w:r>
      <w:r w:rsidRPr="009807CB">
        <w:rPr>
          <w:rFonts w:asciiTheme="minorBidi" w:hAnsiTheme="minorBidi" w:cstheme="minorBidi"/>
          <w:color w:val="000000"/>
          <w:sz w:val="28"/>
          <w:szCs w:val="28"/>
        </w:rPr>
        <w:t xml:space="preserve">For the above reason, deficiency of this trace mineral has not been observed in humans, it </w:t>
      </w:r>
      <w:r w:rsidR="002D3A68">
        <w:rPr>
          <w:rFonts w:asciiTheme="minorBidi" w:hAnsiTheme="minorBidi" w:cstheme="minorBidi"/>
          <w:color w:val="000000"/>
          <w:sz w:val="28"/>
          <w:szCs w:val="28"/>
        </w:rPr>
        <w:t xml:space="preserve">may </w:t>
      </w:r>
      <w:r w:rsidRPr="009807CB">
        <w:rPr>
          <w:rFonts w:asciiTheme="minorBidi" w:hAnsiTheme="minorBidi" w:cstheme="minorBidi"/>
          <w:color w:val="000000"/>
          <w:sz w:val="28"/>
          <w:szCs w:val="28"/>
        </w:rPr>
        <w:t>be induced in experimental animals.</w:t>
      </w:r>
    </w:p>
    <w:p w14:paraId="226A1A82" w14:textId="200EE8FF" w:rsidR="00A331AB" w:rsidRDefault="00A331AB" w:rsidP="00A331AB">
      <w:pPr>
        <w:bidi w:val="0"/>
        <w:spacing w:line="315" w:lineRule="atLeast"/>
        <w:jc w:val="both"/>
        <w:rPr>
          <w:rFonts w:asciiTheme="minorBidi" w:hAnsiTheme="minorBidi" w:cstheme="minorBidi"/>
          <w:color w:val="000000"/>
          <w:sz w:val="28"/>
          <w:szCs w:val="28"/>
        </w:rPr>
      </w:pPr>
      <w:r w:rsidRPr="006D3ADE">
        <w:rPr>
          <w:rFonts w:asciiTheme="minorBidi" w:hAnsiTheme="minorBidi" w:cstheme="minorBidi"/>
          <w:b/>
          <w:bCs/>
          <w:color w:val="0000CC"/>
          <w:sz w:val="28"/>
          <w:szCs w:val="28"/>
          <w:u w:val="single"/>
        </w:rPr>
        <w:t>Selenium</w:t>
      </w:r>
      <w:r>
        <w:rPr>
          <w:rFonts w:asciiTheme="minorBidi" w:hAnsiTheme="minorBidi" w:cstheme="minorBidi"/>
          <w:b/>
          <w:bCs/>
          <w:sz w:val="28"/>
          <w:szCs w:val="28"/>
          <w:u w:val="single"/>
        </w:rPr>
        <w:t xml:space="preserve">: </w:t>
      </w:r>
      <w:r w:rsidRPr="009807CB">
        <w:rPr>
          <w:rFonts w:asciiTheme="minorBidi" w:hAnsiTheme="minorBidi" w:cstheme="minorBidi"/>
          <w:color w:val="000000"/>
          <w:sz w:val="28"/>
          <w:szCs w:val="28"/>
        </w:rPr>
        <w:t xml:space="preserve">The best understood role of the micro mineral selenium is its involvement in an enzyme system that helps to protect cell membranes against oxidative damage. </w:t>
      </w:r>
      <w:r w:rsidR="00F10670" w:rsidRPr="009807CB">
        <w:rPr>
          <w:rFonts w:asciiTheme="minorBidi" w:hAnsiTheme="minorBidi" w:cstheme="minorBidi"/>
          <w:color w:val="000000"/>
          <w:sz w:val="28"/>
          <w:szCs w:val="28"/>
        </w:rPr>
        <w:t>Thus,</w:t>
      </w:r>
      <w:r w:rsidRPr="009807CB">
        <w:rPr>
          <w:rFonts w:asciiTheme="minorBidi" w:hAnsiTheme="minorBidi" w:cstheme="minorBidi"/>
          <w:color w:val="000000"/>
          <w:sz w:val="28"/>
          <w:szCs w:val="28"/>
        </w:rPr>
        <w:t xml:space="preserve"> selenium has an effect similar to that of the antioxidant vitamin E.</w:t>
      </w:r>
    </w:p>
    <w:p w14:paraId="5B87BFB9" w14:textId="77777777" w:rsidR="00A331AB" w:rsidRDefault="00A331AB" w:rsidP="00A331AB">
      <w:pPr>
        <w:bidi w:val="0"/>
        <w:spacing w:line="315" w:lineRule="atLeast"/>
        <w:jc w:val="both"/>
        <w:rPr>
          <w:rFonts w:asciiTheme="minorBidi" w:hAnsiTheme="minorBidi" w:cstheme="minorBidi"/>
          <w:color w:val="000000"/>
          <w:sz w:val="28"/>
          <w:szCs w:val="28"/>
        </w:rPr>
      </w:pPr>
      <w:r w:rsidRPr="006D3ADE">
        <w:rPr>
          <w:rFonts w:asciiTheme="minorBidi" w:hAnsiTheme="minorBidi" w:cstheme="minorBidi"/>
          <w:b/>
          <w:bCs/>
          <w:sz w:val="28"/>
          <w:szCs w:val="28"/>
        </w:rPr>
        <w:t xml:space="preserve">Food sources: </w:t>
      </w:r>
      <w:r w:rsidRPr="009807CB">
        <w:rPr>
          <w:rFonts w:asciiTheme="minorBidi" w:hAnsiTheme="minorBidi" w:cstheme="minorBidi"/>
          <w:color w:val="000000"/>
          <w:sz w:val="28"/>
          <w:szCs w:val="28"/>
        </w:rPr>
        <w:t>Selenium is widely distributed in both animals and plant foods.</w:t>
      </w:r>
    </w:p>
    <w:p w14:paraId="01D2F587" w14:textId="77777777" w:rsidR="00A331AB" w:rsidRPr="006D3ADE" w:rsidRDefault="00A331AB" w:rsidP="00A331AB">
      <w:pPr>
        <w:bidi w:val="0"/>
        <w:spacing w:line="315" w:lineRule="atLeast"/>
        <w:jc w:val="both"/>
        <w:rPr>
          <w:rFonts w:asciiTheme="minorBidi" w:hAnsiTheme="minorBidi" w:cstheme="minorBidi"/>
          <w:b/>
          <w:bCs/>
          <w:sz w:val="28"/>
          <w:szCs w:val="28"/>
          <w:u w:val="single"/>
        </w:rPr>
      </w:pPr>
      <w:r w:rsidRPr="006D3ADE">
        <w:rPr>
          <w:rFonts w:asciiTheme="minorBidi" w:hAnsiTheme="minorBidi" w:cstheme="minorBidi"/>
          <w:b/>
          <w:bCs/>
          <w:sz w:val="28"/>
          <w:szCs w:val="28"/>
        </w:rPr>
        <w:t xml:space="preserve">Deficiency: </w:t>
      </w:r>
      <w:r w:rsidRPr="009807CB">
        <w:rPr>
          <w:rFonts w:asciiTheme="minorBidi" w:hAnsiTheme="minorBidi" w:cstheme="minorBidi"/>
          <w:color w:val="000000"/>
          <w:sz w:val="28"/>
          <w:szCs w:val="28"/>
        </w:rPr>
        <w:t>Deficiency resulting from low dietary intake is unlikely because of its wide distribution in animals and plant foods.</w:t>
      </w:r>
    </w:p>
    <w:p w14:paraId="1521DCF0" w14:textId="54F6FE47" w:rsidR="00A331AB" w:rsidRPr="006D3ADE" w:rsidRDefault="00A331AB" w:rsidP="00F10670">
      <w:pPr>
        <w:bidi w:val="0"/>
        <w:spacing w:line="315" w:lineRule="atLeast"/>
        <w:jc w:val="both"/>
        <w:rPr>
          <w:rFonts w:asciiTheme="minorBidi" w:hAnsiTheme="minorBidi" w:cstheme="minorBidi"/>
          <w:b/>
          <w:bCs/>
          <w:color w:val="0000CC"/>
          <w:sz w:val="28"/>
          <w:szCs w:val="28"/>
          <w:u w:val="single"/>
        </w:rPr>
      </w:pPr>
      <w:r w:rsidRPr="006D3ADE">
        <w:rPr>
          <w:rFonts w:asciiTheme="minorBidi" w:hAnsiTheme="minorBidi" w:cstheme="minorBidi"/>
          <w:b/>
          <w:bCs/>
          <w:color w:val="0000CC"/>
          <w:sz w:val="28"/>
          <w:szCs w:val="28"/>
          <w:u w:val="single"/>
        </w:rPr>
        <w:t>Chromium</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 xml:space="preserve">The trace mineral chromium is involved in the normal use of glucose and blood lipids and in the functioning of insulin. </w:t>
      </w:r>
    </w:p>
    <w:p w14:paraId="4F25B310" w14:textId="77777777" w:rsidR="00A331AB" w:rsidRDefault="00A331AB" w:rsidP="00A331AB">
      <w:pPr>
        <w:bidi w:val="0"/>
        <w:spacing w:line="315" w:lineRule="atLeast"/>
        <w:jc w:val="both"/>
        <w:rPr>
          <w:rFonts w:asciiTheme="minorBidi" w:hAnsiTheme="minorBidi" w:cstheme="minorBidi"/>
          <w:color w:val="000000"/>
          <w:sz w:val="28"/>
          <w:szCs w:val="28"/>
        </w:rPr>
      </w:pPr>
      <w:r w:rsidRPr="006D3ADE">
        <w:rPr>
          <w:rFonts w:asciiTheme="minorBidi" w:hAnsiTheme="minorBidi" w:cstheme="minorBidi"/>
          <w:b/>
          <w:bCs/>
          <w:color w:val="0000CC"/>
          <w:sz w:val="28"/>
          <w:szCs w:val="28"/>
          <w:u w:val="single"/>
        </w:rPr>
        <w:t>Molybdenum</w:t>
      </w:r>
      <w:r>
        <w:rPr>
          <w:rFonts w:asciiTheme="minorBidi" w:hAnsiTheme="minorBidi" w:cstheme="minorBidi"/>
          <w:b/>
          <w:bCs/>
          <w:color w:val="0000CC"/>
          <w:sz w:val="28"/>
          <w:szCs w:val="28"/>
          <w:u w:val="single"/>
        </w:rPr>
        <w:t xml:space="preserve">: </w:t>
      </w:r>
      <w:r w:rsidRPr="009807CB">
        <w:rPr>
          <w:rFonts w:asciiTheme="minorBidi" w:hAnsiTheme="minorBidi" w:cstheme="minorBidi"/>
          <w:color w:val="000000"/>
          <w:sz w:val="28"/>
          <w:szCs w:val="28"/>
        </w:rPr>
        <w:t>Molybdenum is required for several enzyme systems in the body. One of these enzyme systems involved in the formation of uric acid, a waste product of protein metabolism is excreted in the urine.</w:t>
      </w:r>
    </w:p>
    <w:p w14:paraId="74534F6A" w14:textId="77777777" w:rsidR="00A331AB" w:rsidRDefault="00A331AB" w:rsidP="00A331AB">
      <w:pPr>
        <w:bidi w:val="0"/>
        <w:spacing w:line="315" w:lineRule="atLeast"/>
        <w:jc w:val="both"/>
        <w:rPr>
          <w:rFonts w:asciiTheme="minorBidi" w:hAnsiTheme="minorBidi" w:cstheme="minorBidi"/>
          <w:color w:val="000000"/>
          <w:sz w:val="28"/>
          <w:szCs w:val="28"/>
        </w:rPr>
      </w:pPr>
      <w:r w:rsidRPr="006D3ADE">
        <w:rPr>
          <w:rFonts w:asciiTheme="minorBidi" w:hAnsiTheme="minorBidi" w:cstheme="minorBidi"/>
          <w:b/>
          <w:bCs/>
          <w:sz w:val="28"/>
          <w:szCs w:val="28"/>
        </w:rPr>
        <w:t xml:space="preserve">Food sources: </w:t>
      </w:r>
      <w:r w:rsidRPr="009807CB">
        <w:rPr>
          <w:rFonts w:asciiTheme="minorBidi" w:hAnsiTheme="minorBidi" w:cstheme="minorBidi"/>
          <w:color w:val="000000"/>
          <w:sz w:val="28"/>
          <w:szCs w:val="28"/>
        </w:rPr>
        <w:t xml:space="preserve">The molybdenum of plant foods depends on the type of soil in which they are grown. </w:t>
      </w:r>
    </w:p>
    <w:p w14:paraId="3B1A9736" w14:textId="77777777" w:rsidR="00A331AB" w:rsidRPr="006D3ADE" w:rsidRDefault="00A331AB" w:rsidP="00A331AB">
      <w:pPr>
        <w:bidi w:val="0"/>
        <w:spacing w:line="315" w:lineRule="atLeast"/>
        <w:jc w:val="both"/>
        <w:rPr>
          <w:rFonts w:asciiTheme="minorBidi" w:hAnsiTheme="minorBidi" w:cstheme="minorBidi"/>
          <w:b/>
          <w:bCs/>
          <w:sz w:val="28"/>
          <w:szCs w:val="28"/>
          <w:u w:val="single"/>
        </w:rPr>
      </w:pPr>
      <w:r w:rsidRPr="006D3ADE">
        <w:rPr>
          <w:rFonts w:asciiTheme="minorBidi" w:hAnsiTheme="minorBidi" w:cstheme="minorBidi"/>
          <w:b/>
          <w:bCs/>
          <w:sz w:val="28"/>
          <w:szCs w:val="28"/>
        </w:rPr>
        <w:t>Deficiency</w:t>
      </w:r>
      <w:r>
        <w:rPr>
          <w:rFonts w:asciiTheme="minorBidi" w:hAnsiTheme="minorBidi" w:cstheme="minorBidi"/>
          <w:b/>
          <w:bCs/>
          <w:sz w:val="28"/>
          <w:szCs w:val="28"/>
        </w:rPr>
        <w:t>:</w:t>
      </w:r>
      <w:r w:rsidRPr="006D3ADE">
        <w:rPr>
          <w:rFonts w:asciiTheme="minorBidi" w:hAnsiTheme="minorBidi" w:cstheme="minorBidi"/>
          <w:b/>
          <w:bCs/>
          <w:sz w:val="28"/>
          <w:szCs w:val="28"/>
        </w:rPr>
        <w:t xml:space="preserve"> </w:t>
      </w:r>
      <w:r w:rsidRPr="009807CB">
        <w:rPr>
          <w:rFonts w:asciiTheme="minorBidi" w:hAnsiTheme="minorBidi" w:cstheme="minorBidi"/>
          <w:color w:val="000000"/>
          <w:sz w:val="28"/>
          <w:szCs w:val="28"/>
        </w:rPr>
        <w:t>Molybdenum deficiency has not been observed in human beings or any other species.</w:t>
      </w:r>
    </w:p>
    <w:p w14:paraId="0627B648" w14:textId="77777777" w:rsidR="00A331AB" w:rsidRPr="006D3ADE" w:rsidRDefault="00A331AB" w:rsidP="00A331AB">
      <w:pPr>
        <w:bidi w:val="0"/>
        <w:spacing w:line="315" w:lineRule="atLeast"/>
        <w:jc w:val="both"/>
        <w:rPr>
          <w:rFonts w:asciiTheme="minorBidi" w:hAnsiTheme="minorBidi" w:cstheme="minorBidi"/>
          <w:b/>
          <w:bCs/>
          <w:color w:val="0000CC"/>
          <w:sz w:val="28"/>
          <w:szCs w:val="28"/>
          <w:u w:val="single"/>
        </w:rPr>
      </w:pPr>
      <w:r w:rsidRPr="002D3A68">
        <w:rPr>
          <w:rFonts w:asciiTheme="minorBidi" w:hAnsiTheme="minorBidi" w:cstheme="minorBidi"/>
          <w:b/>
          <w:bCs/>
          <w:color w:val="0000CC"/>
          <w:sz w:val="28"/>
          <w:szCs w:val="28"/>
          <w:highlight w:val="yellow"/>
          <w:u w:val="single"/>
        </w:rPr>
        <w:t>Ultra Trace Minerals:</w:t>
      </w:r>
    </w:p>
    <w:p w14:paraId="3C889C75" w14:textId="77777777" w:rsidR="00A331AB" w:rsidRDefault="00A331AB" w:rsidP="003A4D5F">
      <w:pPr>
        <w:bidi w:val="0"/>
        <w:jc w:val="both"/>
        <w:rPr>
          <w:rFonts w:asciiTheme="minorBidi" w:hAnsiTheme="minorBidi" w:cstheme="minorBidi"/>
          <w:sz w:val="28"/>
          <w:szCs w:val="28"/>
        </w:rPr>
      </w:pPr>
      <w:r>
        <w:rPr>
          <w:rFonts w:asciiTheme="minorBidi" w:hAnsiTheme="minorBidi" w:cstheme="minorBidi"/>
          <w:color w:val="000000"/>
          <w:sz w:val="28"/>
          <w:szCs w:val="28"/>
        </w:rPr>
        <w:t xml:space="preserve">      </w:t>
      </w:r>
      <w:r w:rsidRPr="009807CB">
        <w:rPr>
          <w:rFonts w:asciiTheme="minorBidi" w:hAnsiTheme="minorBidi" w:cstheme="minorBidi"/>
          <w:color w:val="000000"/>
          <w:sz w:val="28"/>
          <w:szCs w:val="28"/>
        </w:rPr>
        <w:t>Seven minerals present in foods and in human bodies have been found to be essential nutrients for animals and may be essential for humans, but nutritional requirements for them have not yet been clearly defined. This group of minerals sometimes called ultra-trace minerals, includes arsenic, boron, cobalt, nickel, silicon, tin, and vanadium</w:t>
      </w:r>
      <w:r>
        <w:rPr>
          <w:rFonts w:asciiTheme="minorBidi" w:hAnsiTheme="minorBidi" w:cstheme="minorBidi"/>
          <w:color w:val="000000"/>
          <w:sz w:val="28"/>
          <w:szCs w:val="28"/>
        </w:rPr>
        <w:t xml:space="preserve">, see </w:t>
      </w:r>
      <w:r w:rsidRPr="006D3ADE">
        <w:rPr>
          <w:rFonts w:asciiTheme="minorBidi" w:hAnsiTheme="minorBidi" w:cstheme="minorBidi"/>
          <w:b/>
          <w:bCs/>
          <w:color w:val="000000"/>
          <w:sz w:val="28"/>
          <w:szCs w:val="28"/>
        </w:rPr>
        <w:t>Table 2.</w:t>
      </w:r>
      <w:r>
        <w:rPr>
          <w:rFonts w:asciiTheme="minorBidi" w:hAnsiTheme="minorBidi" w:cstheme="minorBidi"/>
          <w:sz w:val="28"/>
          <w:szCs w:val="28"/>
        </w:rPr>
        <w:t xml:space="preserve"> </w:t>
      </w:r>
    </w:p>
    <w:p w14:paraId="7BEFA199" w14:textId="77777777" w:rsidR="003A4D5F" w:rsidRDefault="003A4D5F" w:rsidP="00A331AB">
      <w:pPr>
        <w:bidi w:val="0"/>
        <w:spacing w:line="315" w:lineRule="atLeast"/>
        <w:jc w:val="center"/>
        <w:rPr>
          <w:rFonts w:asciiTheme="minorBidi" w:hAnsiTheme="minorBidi" w:cstheme="minorBidi"/>
          <w:b/>
          <w:bCs/>
          <w:color w:val="000000"/>
          <w:sz w:val="24"/>
          <w:szCs w:val="24"/>
        </w:rPr>
      </w:pPr>
    </w:p>
    <w:p w14:paraId="22E46427" w14:textId="77777777" w:rsidR="003A4D5F" w:rsidRDefault="003A4D5F" w:rsidP="003A4D5F">
      <w:pPr>
        <w:bidi w:val="0"/>
        <w:spacing w:line="315" w:lineRule="atLeast"/>
        <w:jc w:val="center"/>
        <w:rPr>
          <w:rFonts w:asciiTheme="minorBidi" w:hAnsiTheme="minorBidi" w:cstheme="minorBidi"/>
          <w:b/>
          <w:bCs/>
          <w:color w:val="000000"/>
          <w:sz w:val="24"/>
          <w:szCs w:val="24"/>
        </w:rPr>
      </w:pPr>
    </w:p>
    <w:p w14:paraId="537C0E27" w14:textId="77777777" w:rsidR="003A4D5F" w:rsidRDefault="003A4D5F" w:rsidP="003A4D5F">
      <w:pPr>
        <w:bidi w:val="0"/>
        <w:spacing w:line="315" w:lineRule="atLeast"/>
        <w:jc w:val="center"/>
        <w:rPr>
          <w:rFonts w:asciiTheme="minorBidi" w:hAnsiTheme="minorBidi" w:cstheme="minorBidi"/>
          <w:b/>
          <w:bCs/>
          <w:color w:val="000000"/>
          <w:sz w:val="24"/>
          <w:szCs w:val="24"/>
        </w:rPr>
      </w:pPr>
    </w:p>
    <w:p w14:paraId="5FE70619" w14:textId="2EE2F274" w:rsidR="00A331AB" w:rsidRPr="006D3ADE" w:rsidRDefault="00A331AB" w:rsidP="003A4D5F">
      <w:pPr>
        <w:bidi w:val="0"/>
        <w:spacing w:line="315" w:lineRule="atLeast"/>
        <w:jc w:val="center"/>
        <w:rPr>
          <w:rFonts w:asciiTheme="minorBidi" w:hAnsiTheme="minorBidi" w:cstheme="minorBidi"/>
          <w:b/>
          <w:bCs/>
          <w:color w:val="000000"/>
          <w:sz w:val="24"/>
          <w:szCs w:val="24"/>
        </w:rPr>
      </w:pPr>
      <w:r w:rsidRPr="006D3ADE">
        <w:rPr>
          <w:rFonts w:asciiTheme="minorBidi" w:hAnsiTheme="minorBidi" w:cstheme="minorBidi"/>
          <w:b/>
          <w:bCs/>
          <w:color w:val="000000"/>
          <w:sz w:val="24"/>
          <w:szCs w:val="24"/>
        </w:rPr>
        <w:t>Table 2: Functions and dietary sources of ultra-trace minerals.</w:t>
      </w:r>
    </w:p>
    <w:p w14:paraId="3CE1E5DE" w14:textId="77777777" w:rsidR="00A331AB" w:rsidRPr="006D3ADE" w:rsidRDefault="00A331AB" w:rsidP="00A331AB">
      <w:pPr>
        <w:bidi w:val="0"/>
        <w:spacing w:line="315" w:lineRule="atLeast"/>
        <w:jc w:val="center"/>
        <w:rPr>
          <w:rFonts w:asciiTheme="minorBidi" w:hAnsiTheme="minorBidi" w:cstheme="minorBidi"/>
          <w:sz w:val="28"/>
          <w:szCs w:val="28"/>
        </w:rPr>
      </w:pPr>
      <w:r>
        <w:rPr>
          <w:rFonts w:asciiTheme="minorBidi" w:hAnsiTheme="minorBidi" w:cstheme="minorBidi"/>
          <w:noProof/>
          <w:sz w:val="28"/>
          <w:szCs w:val="28"/>
        </w:rPr>
        <w:lastRenderedPageBreak/>
        <w:drawing>
          <wp:inline distT="0" distB="0" distL="0" distR="0" wp14:anchorId="399F1D93" wp14:editId="283E763B">
            <wp:extent cx="6134668" cy="4319517"/>
            <wp:effectExtent l="0" t="0" r="0" b="5080"/>
            <wp:docPr id="97" name="Picture 97" descr="C:\Users\Science City\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cience City\Desktop\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4127" cy="4319136"/>
                    </a:xfrm>
                    <a:prstGeom prst="rect">
                      <a:avLst/>
                    </a:prstGeom>
                    <a:noFill/>
                    <a:ln>
                      <a:noFill/>
                    </a:ln>
                  </pic:spPr>
                </pic:pic>
              </a:graphicData>
            </a:graphic>
          </wp:inline>
        </w:drawing>
      </w:r>
    </w:p>
    <w:p w14:paraId="409FE1F4" w14:textId="78972D11" w:rsidR="00A331AB" w:rsidRPr="002D3A68" w:rsidRDefault="00A331AB" w:rsidP="002D3A68">
      <w:pPr>
        <w:autoSpaceDE w:val="0"/>
        <w:autoSpaceDN w:val="0"/>
        <w:bidi w:val="0"/>
        <w:adjustRightInd w:val="0"/>
        <w:jc w:val="both"/>
        <w:rPr>
          <w:rFonts w:asciiTheme="minorBidi" w:eastAsiaTheme="minorHAnsi" w:hAnsiTheme="minorBidi" w:cstheme="minorBidi"/>
          <w:sz w:val="28"/>
          <w:szCs w:val="28"/>
        </w:rPr>
      </w:pPr>
      <w:r>
        <w:rPr>
          <w:rFonts w:asciiTheme="minorBidi" w:hAnsiTheme="minorBidi" w:cstheme="minorBidi"/>
          <w:sz w:val="28"/>
          <w:szCs w:val="28"/>
        </w:rPr>
        <w:t xml:space="preserve"> </w:t>
      </w:r>
      <w:r w:rsidRPr="00AA69EF">
        <w:rPr>
          <w:rFonts w:asciiTheme="minorBidi" w:eastAsiaTheme="minorHAnsi" w:hAnsiTheme="minorBidi" w:cstheme="minorBidi"/>
          <w:b/>
          <w:bCs/>
          <w:color w:val="0000FF"/>
          <w:sz w:val="28"/>
          <w:szCs w:val="28"/>
          <w:highlight w:val="yellow"/>
          <w:u w:val="single"/>
        </w:rPr>
        <w:t>Nutrient Requirements</w:t>
      </w:r>
      <w:r>
        <w:rPr>
          <w:rFonts w:asciiTheme="minorBidi" w:eastAsiaTheme="minorHAnsi" w:hAnsiTheme="minorBidi" w:cstheme="minorBidi"/>
          <w:b/>
          <w:bCs/>
          <w:color w:val="0000FF"/>
          <w:sz w:val="28"/>
          <w:szCs w:val="28"/>
          <w:u w:val="single"/>
        </w:rPr>
        <w:t>:</w:t>
      </w:r>
      <w:r w:rsidRPr="00F3353F">
        <w:rPr>
          <w:rFonts w:asciiTheme="minorBidi" w:eastAsiaTheme="minorHAnsi" w:hAnsiTheme="minorBidi" w:cstheme="minorBidi"/>
          <w:b/>
          <w:bCs/>
          <w:color w:val="0000FF"/>
          <w:sz w:val="28"/>
          <w:szCs w:val="28"/>
          <w:u w:val="single"/>
        </w:rPr>
        <w:t xml:space="preserve"> </w:t>
      </w:r>
    </w:p>
    <w:p w14:paraId="50AC1CC4" w14:textId="6F0F33F5" w:rsidR="00A331AB" w:rsidRPr="00F3353F" w:rsidRDefault="00A331AB" w:rsidP="00A331AB">
      <w:pPr>
        <w:autoSpaceDE w:val="0"/>
        <w:autoSpaceDN w:val="0"/>
        <w:bidi w:val="0"/>
        <w:adjustRightInd w:val="0"/>
        <w:jc w:val="both"/>
        <w:rPr>
          <w:rFonts w:asciiTheme="minorBidi" w:eastAsiaTheme="minorHAnsi" w:hAnsiTheme="minorBidi" w:cstheme="minorBidi"/>
          <w:color w:val="000000"/>
          <w:sz w:val="28"/>
          <w:szCs w:val="28"/>
        </w:rPr>
      </w:pPr>
      <w:r w:rsidRPr="00F3353F">
        <w:rPr>
          <w:rFonts w:asciiTheme="minorBidi" w:eastAsiaTheme="minorHAnsi" w:hAnsiTheme="minorBidi" w:cstheme="minorBidi"/>
          <w:color w:val="000000"/>
          <w:sz w:val="28"/>
          <w:szCs w:val="28"/>
        </w:rPr>
        <w:t xml:space="preserve">    For any nutrient, there is a range of intakes between that which is clearly inadequate, leading to </w:t>
      </w:r>
      <w:r w:rsidRPr="00F3353F">
        <w:rPr>
          <w:rFonts w:asciiTheme="minorBidi" w:eastAsiaTheme="minorHAnsi" w:hAnsiTheme="minorBidi" w:cstheme="minorBidi"/>
          <w:b/>
          <w:bCs/>
          <w:color w:val="C00000"/>
          <w:sz w:val="28"/>
          <w:szCs w:val="28"/>
        </w:rPr>
        <w:t>clinical deficiency disease</w:t>
      </w:r>
      <w:r w:rsidRPr="00F3353F">
        <w:rPr>
          <w:rFonts w:asciiTheme="minorBidi" w:eastAsiaTheme="minorHAnsi" w:hAnsiTheme="minorBidi" w:cstheme="minorBidi"/>
          <w:b/>
          <w:bCs/>
          <w:color w:val="000000"/>
          <w:sz w:val="28"/>
          <w:szCs w:val="28"/>
        </w:rPr>
        <w:t>,</w:t>
      </w:r>
      <w:r w:rsidRPr="00F3353F">
        <w:rPr>
          <w:rFonts w:asciiTheme="minorBidi" w:eastAsiaTheme="minorHAnsi" w:hAnsiTheme="minorBidi" w:cstheme="minorBidi"/>
          <w:color w:val="000000"/>
          <w:sz w:val="28"/>
          <w:szCs w:val="28"/>
        </w:rPr>
        <w:t xml:space="preserve"> and that which is so much in excess of the body’s metabolic capacity that there may be signs of </w:t>
      </w:r>
      <w:r w:rsidRPr="00F3353F">
        <w:rPr>
          <w:rFonts w:asciiTheme="minorBidi" w:eastAsiaTheme="minorHAnsi" w:hAnsiTheme="minorBidi" w:cstheme="minorBidi"/>
          <w:b/>
          <w:bCs/>
          <w:color w:val="000000"/>
          <w:sz w:val="28"/>
          <w:szCs w:val="28"/>
        </w:rPr>
        <w:t>toxicity</w:t>
      </w:r>
      <w:r w:rsidRPr="00F3353F">
        <w:rPr>
          <w:rFonts w:asciiTheme="minorBidi" w:eastAsiaTheme="minorHAnsi" w:hAnsiTheme="minorBidi" w:cstheme="minorBidi"/>
          <w:color w:val="000000"/>
          <w:sz w:val="28"/>
          <w:szCs w:val="28"/>
        </w:rPr>
        <w:t xml:space="preserve">. Between these two extremes are a level of intake that is adequate for normal health and the maintenance of metabolic integrity. Individuals do not all have the same requirement for nutrients, even when calculated on the basis of body size or energy expenditure. There is a range of individual requirements of up to 25% around the mean. Therefore, in order to assess the adequacy of diets, it is necessary to set a reference level of intake high enough to ensure that no-one either suffers from </w:t>
      </w:r>
      <w:r w:rsidRPr="00F3353F">
        <w:rPr>
          <w:rFonts w:asciiTheme="minorBidi" w:eastAsiaTheme="minorHAnsi" w:hAnsiTheme="minorBidi" w:cstheme="minorBidi"/>
          <w:sz w:val="28"/>
          <w:szCs w:val="28"/>
        </w:rPr>
        <w:t xml:space="preserve">deficiency or is at risk of toxicity. </w:t>
      </w:r>
    </w:p>
    <w:p w14:paraId="75D85DD9" w14:textId="77777777" w:rsidR="00A331AB" w:rsidRPr="00F3353F" w:rsidRDefault="00A331AB" w:rsidP="00A331AB">
      <w:pPr>
        <w:autoSpaceDE w:val="0"/>
        <w:autoSpaceDN w:val="0"/>
        <w:bidi w:val="0"/>
        <w:adjustRightInd w:val="0"/>
        <w:rPr>
          <w:rFonts w:asciiTheme="minorBidi" w:hAnsiTheme="minorBidi" w:cstheme="minorBidi"/>
          <w:b/>
          <w:bCs/>
          <w:color w:val="0000FF"/>
          <w:sz w:val="28"/>
          <w:szCs w:val="28"/>
          <w:u w:val="single"/>
        </w:rPr>
      </w:pPr>
      <w:r w:rsidRPr="00AA69EF">
        <w:rPr>
          <w:rFonts w:asciiTheme="minorBidi" w:hAnsiTheme="minorBidi" w:cstheme="minorBidi"/>
          <w:b/>
          <w:bCs/>
          <w:color w:val="0000FF"/>
          <w:sz w:val="28"/>
          <w:szCs w:val="28"/>
          <w:highlight w:val="yellow"/>
          <w:u w:val="single"/>
        </w:rPr>
        <w:t>Dietary Substances:</w:t>
      </w:r>
    </w:p>
    <w:p w14:paraId="08953516" w14:textId="77777777" w:rsidR="00A331AB" w:rsidRPr="00F3353F" w:rsidRDefault="00A331AB" w:rsidP="00A331AB">
      <w:pPr>
        <w:autoSpaceDE w:val="0"/>
        <w:autoSpaceDN w:val="0"/>
        <w:bidi w:val="0"/>
        <w:adjustRightInd w:val="0"/>
        <w:jc w:val="both"/>
        <w:rPr>
          <w:rFonts w:asciiTheme="minorBidi" w:eastAsiaTheme="minorHAnsi" w:hAnsiTheme="minorBidi" w:cstheme="minorBidi"/>
          <w:sz w:val="28"/>
          <w:szCs w:val="28"/>
        </w:rPr>
      </w:pPr>
      <w:r w:rsidRPr="00F3353F">
        <w:rPr>
          <w:rFonts w:asciiTheme="minorBidi" w:eastAsiaTheme="minorHAnsi" w:hAnsiTheme="minorBidi" w:cstheme="minorBidi"/>
          <w:sz w:val="28"/>
          <w:szCs w:val="28"/>
        </w:rPr>
        <w:t xml:space="preserve">     A balanced human diet needs to contain a large number of different components. These include </w:t>
      </w:r>
      <w:r w:rsidRPr="00F3353F">
        <w:rPr>
          <w:rFonts w:asciiTheme="minorBidi" w:eastAsiaTheme="minorHAnsi" w:hAnsiTheme="minorBidi" w:cstheme="minorBidi"/>
          <w:i/>
          <w:iCs/>
          <w:sz w:val="28"/>
          <w:szCs w:val="28"/>
        </w:rPr>
        <w:t>proteins, carbohydrates, fats, minerals</w:t>
      </w:r>
      <w:r w:rsidRPr="00F3353F">
        <w:rPr>
          <w:rFonts w:asciiTheme="minorBidi" w:eastAsiaTheme="minorHAnsi" w:hAnsiTheme="minorBidi" w:cstheme="minorBidi"/>
          <w:sz w:val="28"/>
          <w:szCs w:val="28"/>
        </w:rPr>
        <w:t xml:space="preserve"> (including water), and </w:t>
      </w:r>
      <w:r w:rsidRPr="00F3353F">
        <w:rPr>
          <w:rFonts w:asciiTheme="minorBidi" w:eastAsiaTheme="minorHAnsi" w:hAnsiTheme="minorBidi" w:cstheme="minorBidi"/>
          <w:i/>
          <w:iCs/>
          <w:sz w:val="28"/>
          <w:szCs w:val="28"/>
        </w:rPr>
        <w:t xml:space="preserve">vitamins. </w:t>
      </w:r>
      <w:r w:rsidRPr="00F3353F">
        <w:rPr>
          <w:rFonts w:asciiTheme="minorBidi" w:eastAsiaTheme="minorHAnsi" w:hAnsiTheme="minorBidi" w:cstheme="minorBidi"/>
          <w:sz w:val="28"/>
          <w:szCs w:val="28"/>
        </w:rPr>
        <w:t xml:space="preserve">These substances can occur in widely varying amounts and proportions, depending on the type of diet. As several components of the diet are </w:t>
      </w:r>
      <w:r w:rsidRPr="00F3353F">
        <w:rPr>
          <w:rFonts w:asciiTheme="minorBidi" w:eastAsiaTheme="minorHAnsi" w:hAnsiTheme="minorBidi" w:cstheme="minorBidi"/>
          <w:b/>
          <w:bCs/>
          <w:i/>
          <w:iCs/>
          <w:sz w:val="28"/>
          <w:szCs w:val="28"/>
        </w:rPr>
        <w:t>essential for life</w:t>
      </w:r>
      <w:r w:rsidRPr="00F3353F">
        <w:rPr>
          <w:rFonts w:asciiTheme="minorBidi" w:eastAsiaTheme="minorHAnsi" w:hAnsiTheme="minorBidi" w:cstheme="minorBidi"/>
          <w:i/>
          <w:iCs/>
          <w:sz w:val="28"/>
          <w:szCs w:val="28"/>
        </w:rPr>
        <w:t xml:space="preserve">, </w:t>
      </w:r>
      <w:r w:rsidRPr="00F3353F">
        <w:rPr>
          <w:rFonts w:asciiTheme="minorBidi" w:eastAsiaTheme="minorHAnsi" w:hAnsiTheme="minorBidi" w:cstheme="minorBidi"/>
          <w:sz w:val="28"/>
          <w:szCs w:val="28"/>
        </w:rPr>
        <w:t>they have to be regularly ingested with food.</w:t>
      </w:r>
    </w:p>
    <w:p w14:paraId="5F224C28" w14:textId="77777777" w:rsidR="00A331AB" w:rsidRPr="00F3353F" w:rsidRDefault="00A331AB" w:rsidP="00A331AB">
      <w:pPr>
        <w:autoSpaceDE w:val="0"/>
        <w:autoSpaceDN w:val="0"/>
        <w:bidi w:val="0"/>
        <w:adjustRightInd w:val="0"/>
        <w:rPr>
          <w:rFonts w:asciiTheme="minorBidi" w:hAnsiTheme="minorBidi" w:cstheme="minorBidi"/>
          <w:b/>
          <w:bCs/>
          <w:color w:val="0000FF"/>
          <w:sz w:val="28"/>
          <w:szCs w:val="28"/>
          <w:u w:val="single"/>
        </w:rPr>
      </w:pPr>
      <w:r w:rsidRPr="00AA69EF">
        <w:rPr>
          <w:rFonts w:asciiTheme="minorBidi" w:hAnsiTheme="minorBidi" w:cstheme="minorBidi"/>
          <w:b/>
          <w:bCs/>
          <w:color w:val="0000FF"/>
          <w:sz w:val="28"/>
          <w:szCs w:val="28"/>
          <w:highlight w:val="yellow"/>
          <w:u w:val="single"/>
        </w:rPr>
        <w:t>Energy Requirements:</w:t>
      </w:r>
    </w:p>
    <w:p w14:paraId="41D07917" w14:textId="35492F99" w:rsidR="00A331AB" w:rsidRPr="00F3353F" w:rsidRDefault="00A331AB" w:rsidP="00A331AB">
      <w:pPr>
        <w:autoSpaceDE w:val="0"/>
        <w:autoSpaceDN w:val="0"/>
        <w:bidi w:val="0"/>
        <w:adjustRightInd w:val="0"/>
        <w:jc w:val="both"/>
        <w:rPr>
          <w:rFonts w:asciiTheme="minorBidi" w:eastAsiaTheme="minorHAnsi" w:hAnsiTheme="minorBidi" w:cstheme="minorBidi"/>
          <w:sz w:val="28"/>
          <w:szCs w:val="28"/>
        </w:rPr>
      </w:pPr>
      <w:r w:rsidRPr="00F3353F">
        <w:rPr>
          <w:rFonts w:asciiTheme="minorBidi" w:eastAsiaTheme="minorHAnsi" w:hAnsiTheme="minorBidi" w:cstheme="minorBidi"/>
        </w:rPr>
        <w:lastRenderedPageBreak/>
        <w:t xml:space="preserve">   </w:t>
      </w:r>
      <w:r w:rsidRPr="00F3353F">
        <w:rPr>
          <w:rFonts w:asciiTheme="minorBidi" w:eastAsiaTheme="minorHAnsi" w:hAnsiTheme="minorBidi" w:cstheme="minorBidi"/>
          <w:sz w:val="28"/>
          <w:szCs w:val="28"/>
        </w:rPr>
        <w:t xml:space="preserve">  The amount of energy required by a human is expressed in kJ/d (kilo joule per day). An older unit is the kilocalorie (kcal; 1 kcal = 4.187 kJ). However, actual requirements are based on age, sex, body weight, and in particular on physical activity. In those involved in competitive sports, for example, requirements can increase from 12000 to 17000 kJ/day. </w:t>
      </w:r>
    </w:p>
    <w:p w14:paraId="75C24A08" w14:textId="53B3C225" w:rsidR="00610DF2" w:rsidRDefault="00A331AB" w:rsidP="000C34E8">
      <w:pPr>
        <w:autoSpaceDE w:val="0"/>
        <w:autoSpaceDN w:val="0"/>
        <w:bidi w:val="0"/>
        <w:adjustRightInd w:val="0"/>
        <w:jc w:val="both"/>
        <w:rPr>
          <w:rFonts w:asciiTheme="minorBidi" w:hAnsiTheme="minorBidi" w:cstheme="minorBidi"/>
          <w:sz w:val="28"/>
          <w:szCs w:val="28"/>
        </w:rPr>
      </w:pPr>
      <w:r w:rsidRPr="00F3353F">
        <w:rPr>
          <w:rFonts w:asciiTheme="minorBidi" w:eastAsiaTheme="minorHAnsi" w:hAnsiTheme="minorBidi" w:cstheme="minorBidi"/>
          <w:sz w:val="28"/>
          <w:szCs w:val="28"/>
        </w:rPr>
        <w:t xml:space="preserve">     It is recommended that about half of the energy intake should be in the form of carbohydrates, a third at most in the form of fat, and the rest as protein. </w:t>
      </w:r>
    </w:p>
    <w:p w14:paraId="6755DC06" w14:textId="77777777" w:rsidR="00610DF2" w:rsidRPr="002D3A68" w:rsidRDefault="00610DF2" w:rsidP="00610DF2">
      <w:pPr>
        <w:autoSpaceDE w:val="0"/>
        <w:autoSpaceDN w:val="0"/>
        <w:bidi w:val="0"/>
        <w:adjustRightInd w:val="0"/>
        <w:spacing w:after="0"/>
        <w:jc w:val="both"/>
        <w:rPr>
          <w:rFonts w:asciiTheme="minorBidi" w:hAnsiTheme="minorBidi" w:cstheme="minorBidi"/>
          <w:b/>
          <w:bCs/>
          <w:color w:val="FF0000"/>
          <w:sz w:val="28"/>
          <w:szCs w:val="28"/>
          <w:u w:val="single"/>
        </w:rPr>
      </w:pPr>
      <w:r w:rsidRPr="002D3A68">
        <w:rPr>
          <w:rFonts w:asciiTheme="minorBidi" w:hAnsiTheme="minorBidi" w:cstheme="minorBidi"/>
          <w:b/>
          <w:bCs/>
          <w:color w:val="FF0000"/>
          <w:sz w:val="28"/>
          <w:szCs w:val="28"/>
          <w:highlight w:val="yellow"/>
          <w:u w:val="single"/>
        </w:rPr>
        <w:t>Vitamins:</w:t>
      </w:r>
    </w:p>
    <w:p w14:paraId="65C35E03" w14:textId="30DFBF25" w:rsidR="000C34E8" w:rsidRPr="003A4D5F" w:rsidRDefault="00610DF2" w:rsidP="000C34E8">
      <w:pPr>
        <w:autoSpaceDE w:val="0"/>
        <w:autoSpaceDN w:val="0"/>
        <w:bidi w:val="0"/>
        <w:adjustRightInd w:val="0"/>
        <w:spacing w:after="0"/>
        <w:jc w:val="both"/>
        <w:rPr>
          <w:rFonts w:asciiTheme="minorBidi" w:eastAsia="Utopia-Regular" w:hAnsiTheme="minorBidi" w:cstheme="minorBidi"/>
          <w:sz w:val="28"/>
          <w:szCs w:val="28"/>
        </w:rPr>
      </w:pPr>
      <w:r>
        <w:rPr>
          <w:rFonts w:asciiTheme="minorBidi" w:eastAsia="Utopia-Regular" w:hAnsiTheme="minorBidi" w:cstheme="minorBidi"/>
          <w:b/>
          <w:bCs/>
          <w:sz w:val="28"/>
          <w:szCs w:val="28"/>
        </w:rPr>
        <w:t xml:space="preserve">      </w:t>
      </w:r>
      <w:r w:rsidR="00FD70DD" w:rsidRPr="003A4D5F">
        <w:rPr>
          <w:rFonts w:asciiTheme="minorBidi" w:eastAsia="Utopia-Regular" w:hAnsiTheme="minorBidi" w:cstheme="minorBidi"/>
          <w:b/>
          <w:bCs/>
          <w:sz w:val="28"/>
          <w:szCs w:val="28"/>
        </w:rPr>
        <w:t>Nutritionally</w:t>
      </w:r>
      <w:r w:rsidR="00FD70DD" w:rsidRPr="003A4D5F">
        <w:rPr>
          <w:rFonts w:asciiTheme="minorBidi" w:hAnsiTheme="minorBidi" w:cstheme="minorBidi"/>
          <w:b/>
          <w:bCs/>
          <w:color w:val="0070C0"/>
          <w:sz w:val="28"/>
          <w:szCs w:val="28"/>
        </w:rPr>
        <w:t xml:space="preserve">, </w:t>
      </w:r>
      <w:r w:rsidR="00FD70DD" w:rsidRPr="003A4D5F">
        <w:rPr>
          <w:rFonts w:asciiTheme="minorBidi" w:hAnsiTheme="minorBidi" w:cstheme="minorBidi"/>
          <w:b/>
          <w:bCs/>
          <w:color w:val="0000FF"/>
          <w:sz w:val="28"/>
          <w:szCs w:val="28"/>
        </w:rPr>
        <w:t>vitamins</w:t>
      </w:r>
      <w:r w:rsidR="00FD70DD" w:rsidRPr="003A4D5F">
        <w:rPr>
          <w:rFonts w:asciiTheme="minorBidi" w:hAnsiTheme="minorBidi" w:cstheme="minorBidi"/>
          <w:b/>
          <w:bCs/>
          <w:sz w:val="28"/>
          <w:szCs w:val="28"/>
        </w:rPr>
        <w:t xml:space="preserve"> </w:t>
      </w:r>
      <w:r w:rsidR="00FD70DD" w:rsidRPr="003A4D5F">
        <w:rPr>
          <w:rFonts w:asciiTheme="minorBidi" w:hAnsiTheme="minorBidi" w:cstheme="minorBidi"/>
          <w:sz w:val="28"/>
          <w:szCs w:val="28"/>
        </w:rPr>
        <w:t>are organic molecules occurring in small amounts in natural foods and are required in the diet in small amounts (</w:t>
      </w:r>
      <w:r w:rsidR="00FD70DD" w:rsidRPr="003A4D5F">
        <w:rPr>
          <w:rFonts w:asciiTheme="minorBidi" w:eastAsia="Utopia-Regular" w:hAnsiTheme="minorBidi" w:cstheme="minorBidi"/>
          <w:sz w:val="28"/>
          <w:szCs w:val="28"/>
        </w:rPr>
        <w:t>micrograms or milligrams per day</w:t>
      </w:r>
      <w:r w:rsidR="00FD70DD" w:rsidRPr="003A4D5F">
        <w:rPr>
          <w:rFonts w:asciiTheme="minorBidi" w:hAnsiTheme="minorBidi" w:cstheme="minorBidi"/>
          <w:sz w:val="28"/>
          <w:szCs w:val="28"/>
        </w:rPr>
        <w:t xml:space="preserve">) for maintenance of normal health, metabolic integrity, growth differentiation and maintenance of normal cellular functions in human beings and in experimental animals. The most prominent function is as cofactors for enzymatic reactions. </w:t>
      </w:r>
      <w:r w:rsidR="00FD70DD" w:rsidRPr="003A4D5F">
        <w:rPr>
          <w:rFonts w:asciiTheme="minorBidi" w:eastAsia="Utopia-Regular" w:hAnsiTheme="minorBidi" w:cstheme="minorBidi"/>
          <w:sz w:val="28"/>
          <w:szCs w:val="28"/>
        </w:rPr>
        <w:t>They are thus differentiated from the essential minerals and trace elements (which are inorganic) and from essential amino and fatty acids, which are required in larger amounts.</w:t>
      </w:r>
    </w:p>
    <w:p w14:paraId="0BA100E7" w14:textId="34155161" w:rsidR="00610DF2" w:rsidRPr="000C34E8" w:rsidRDefault="000C34E8" w:rsidP="000C34E8">
      <w:pPr>
        <w:autoSpaceDE w:val="0"/>
        <w:autoSpaceDN w:val="0"/>
        <w:bidi w:val="0"/>
        <w:adjustRightInd w:val="0"/>
        <w:spacing w:after="0"/>
        <w:jc w:val="both"/>
        <w:rPr>
          <w:rFonts w:asciiTheme="minorBidi" w:eastAsia="Utopia-Regular" w:hAnsiTheme="minorBidi" w:cstheme="minorBidi"/>
          <w:sz w:val="28"/>
          <w:szCs w:val="28"/>
        </w:rPr>
      </w:pPr>
      <w:r>
        <w:rPr>
          <w:rFonts w:asciiTheme="minorBidi" w:eastAsia="Utopia-Regular" w:hAnsiTheme="minorBidi" w:cstheme="minorBidi"/>
          <w:sz w:val="28"/>
          <w:szCs w:val="28"/>
        </w:rPr>
        <w:t xml:space="preserve">      </w:t>
      </w:r>
      <w:r w:rsidR="00610DF2">
        <w:rPr>
          <w:rFonts w:asciiTheme="minorBidi" w:hAnsiTheme="minorBidi" w:cstheme="minorBidi"/>
          <w:color w:val="231F20"/>
          <w:sz w:val="28"/>
          <w:szCs w:val="28"/>
        </w:rPr>
        <w:t>They are</w:t>
      </w:r>
      <w:r w:rsidR="00610DF2">
        <w:rPr>
          <w:rFonts w:asciiTheme="minorBidi" w:hAnsiTheme="minorBidi" w:cstheme="minorBidi"/>
          <w:b/>
          <w:bCs/>
          <w:color w:val="000000"/>
          <w:sz w:val="28"/>
          <w:szCs w:val="28"/>
        </w:rPr>
        <w:t xml:space="preserve"> </w:t>
      </w:r>
      <w:r w:rsidR="00610DF2">
        <w:rPr>
          <w:rFonts w:asciiTheme="minorBidi" w:hAnsiTheme="minorBidi" w:cstheme="minorBidi"/>
          <w:color w:val="231F20"/>
          <w:sz w:val="28"/>
          <w:szCs w:val="28"/>
        </w:rPr>
        <w:t>o</w:t>
      </w:r>
      <w:r w:rsidR="00610DF2" w:rsidRPr="00BF453C">
        <w:rPr>
          <w:rFonts w:asciiTheme="minorBidi" w:hAnsiTheme="minorBidi" w:cstheme="minorBidi"/>
          <w:color w:val="231F20"/>
          <w:sz w:val="28"/>
          <w:szCs w:val="28"/>
        </w:rPr>
        <w:t xml:space="preserve">ccurring in natural foods either as such or as </w:t>
      </w:r>
      <w:r w:rsidR="00610DF2" w:rsidRPr="00BF453C">
        <w:rPr>
          <w:rFonts w:asciiTheme="minorBidi" w:hAnsiTheme="minorBidi" w:cstheme="minorBidi"/>
          <w:b/>
          <w:bCs/>
          <w:i/>
          <w:iCs/>
          <w:color w:val="231F20"/>
          <w:sz w:val="28"/>
          <w:szCs w:val="28"/>
        </w:rPr>
        <w:t>utilizable</w:t>
      </w:r>
      <w:r w:rsidR="00610DF2">
        <w:rPr>
          <w:rFonts w:asciiTheme="minorBidi" w:hAnsiTheme="minorBidi" w:cstheme="minorBidi"/>
          <w:b/>
          <w:bCs/>
          <w:color w:val="000000"/>
          <w:sz w:val="28"/>
          <w:szCs w:val="28"/>
        </w:rPr>
        <w:t xml:space="preserve"> </w:t>
      </w:r>
      <w:r w:rsidR="00610DF2" w:rsidRPr="00BF453C">
        <w:rPr>
          <w:rFonts w:asciiTheme="minorBidi" w:hAnsiTheme="minorBidi" w:cstheme="minorBidi"/>
          <w:b/>
          <w:bCs/>
          <w:i/>
          <w:iCs/>
          <w:color w:val="231F20"/>
          <w:sz w:val="28"/>
          <w:szCs w:val="28"/>
        </w:rPr>
        <w:t xml:space="preserve">precursors, </w:t>
      </w:r>
      <w:r w:rsidR="00610DF2" w:rsidRPr="00BF453C">
        <w:rPr>
          <w:rFonts w:asciiTheme="minorBidi" w:hAnsiTheme="minorBidi" w:cstheme="minorBidi"/>
          <w:color w:val="231F20"/>
          <w:sz w:val="28"/>
          <w:szCs w:val="28"/>
        </w:rPr>
        <w:t>which are required in minute amounts for</w:t>
      </w:r>
      <w:r w:rsidR="00610DF2">
        <w:rPr>
          <w:rFonts w:asciiTheme="minorBidi" w:hAnsiTheme="minorBidi" w:cstheme="minorBidi"/>
          <w:b/>
          <w:bCs/>
          <w:color w:val="000000"/>
          <w:sz w:val="28"/>
          <w:szCs w:val="28"/>
        </w:rPr>
        <w:t xml:space="preserve"> </w:t>
      </w:r>
      <w:r w:rsidR="00610DF2" w:rsidRPr="00BF453C">
        <w:rPr>
          <w:rFonts w:asciiTheme="minorBidi" w:hAnsiTheme="minorBidi" w:cstheme="minorBidi"/>
          <w:color w:val="231F20"/>
          <w:sz w:val="28"/>
          <w:szCs w:val="28"/>
        </w:rPr>
        <w:t>normal growth, maintenance and reproduction, i.e. for</w:t>
      </w:r>
      <w:r w:rsidR="00610DF2">
        <w:rPr>
          <w:rFonts w:asciiTheme="minorBidi" w:hAnsiTheme="minorBidi" w:cstheme="minorBidi"/>
          <w:b/>
          <w:bCs/>
          <w:color w:val="000000"/>
          <w:sz w:val="28"/>
          <w:szCs w:val="28"/>
        </w:rPr>
        <w:t xml:space="preserve"> </w:t>
      </w:r>
      <w:r w:rsidR="00610DF2" w:rsidRPr="00BF453C">
        <w:rPr>
          <w:rFonts w:asciiTheme="minorBidi" w:hAnsiTheme="minorBidi" w:cstheme="minorBidi"/>
          <w:color w:val="231F20"/>
          <w:sz w:val="28"/>
          <w:szCs w:val="28"/>
        </w:rPr>
        <w:t>normal nutrition and health.</w:t>
      </w:r>
    </w:p>
    <w:p w14:paraId="3AAC4ACD" w14:textId="77777777" w:rsidR="00610DF2" w:rsidRPr="00BF453C" w:rsidRDefault="00610DF2" w:rsidP="00610DF2">
      <w:pPr>
        <w:pStyle w:val="a3"/>
        <w:numPr>
          <w:ilvl w:val="0"/>
          <w:numId w:val="27"/>
        </w:numPr>
        <w:autoSpaceDE w:val="0"/>
        <w:autoSpaceDN w:val="0"/>
        <w:bidi w:val="0"/>
        <w:adjustRightInd w:val="0"/>
        <w:spacing w:after="0"/>
        <w:rPr>
          <w:rFonts w:asciiTheme="minorBidi" w:hAnsiTheme="minorBidi" w:cstheme="minorBidi"/>
          <w:b/>
          <w:bCs/>
          <w:i/>
          <w:iCs/>
          <w:color w:val="FF0000"/>
          <w:sz w:val="28"/>
          <w:szCs w:val="28"/>
        </w:rPr>
      </w:pPr>
      <w:r w:rsidRPr="00BF453C">
        <w:rPr>
          <w:rFonts w:asciiTheme="minorBidi" w:hAnsiTheme="minorBidi" w:cstheme="minorBidi"/>
          <w:b/>
          <w:bCs/>
          <w:i/>
          <w:iCs/>
          <w:color w:val="FF0000"/>
          <w:sz w:val="28"/>
          <w:szCs w:val="28"/>
        </w:rPr>
        <w:t>They differ from other organic food stuffs in that:</w:t>
      </w:r>
    </w:p>
    <w:p w14:paraId="7EBE6CBE" w14:textId="77777777" w:rsidR="00610DF2" w:rsidRPr="00BF453C" w:rsidRDefault="00610DF2" w:rsidP="00610DF2">
      <w:pPr>
        <w:pStyle w:val="a3"/>
        <w:numPr>
          <w:ilvl w:val="0"/>
          <w:numId w:val="28"/>
        </w:numPr>
        <w:autoSpaceDE w:val="0"/>
        <w:autoSpaceDN w:val="0"/>
        <w:bidi w:val="0"/>
        <w:adjustRightInd w:val="0"/>
        <w:spacing w:after="0"/>
        <w:rPr>
          <w:rFonts w:asciiTheme="minorBidi" w:hAnsiTheme="minorBidi" w:cstheme="minorBidi"/>
          <w:b/>
          <w:bCs/>
          <w:i/>
          <w:iCs/>
          <w:color w:val="FF0000"/>
          <w:sz w:val="28"/>
          <w:szCs w:val="28"/>
        </w:rPr>
      </w:pPr>
      <w:r w:rsidRPr="00BF453C">
        <w:rPr>
          <w:rFonts w:asciiTheme="minorBidi" w:hAnsiTheme="minorBidi" w:cstheme="minorBidi"/>
          <w:color w:val="231F20"/>
          <w:sz w:val="28"/>
          <w:szCs w:val="28"/>
        </w:rPr>
        <w:t>They do not enter into tissue structures, unlike proteins.</w:t>
      </w:r>
    </w:p>
    <w:p w14:paraId="6A5E9FCB" w14:textId="77777777" w:rsidR="00610DF2" w:rsidRPr="00BF453C" w:rsidRDefault="00610DF2" w:rsidP="00610DF2">
      <w:pPr>
        <w:pStyle w:val="a3"/>
        <w:numPr>
          <w:ilvl w:val="0"/>
          <w:numId w:val="28"/>
        </w:numPr>
        <w:autoSpaceDE w:val="0"/>
        <w:autoSpaceDN w:val="0"/>
        <w:bidi w:val="0"/>
        <w:adjustRightInd w:val="0"/>
        <w:spacing w:after="0"/>
        <w:rPr>
          <w:rFonts w:asciiTheme="minorBidi" w:hAnsiTheme="minorBidi" w:cstheme="minorBidi"/>
          <w:b/>
          <w:bCs/>
          <w:i/>
          <w:iCs/>
          <w:color w:val="FF0000"/>
          <w:sz w:val="28"/>
          <w:szCs w:val="28"/>
        </w:rPr>
      </w:pPr>
      <w:r w:rsidRPr="00BF453C">
        <w:rPr>
          <w:rFonts w:asciiTheme="minorBidi" w:hAnsiTheme="minorBidi" w:cstheme="minorBidi"/>
          <w:color w:val="231F20"/>
          <w:sz w:val="28"/>
          <w:szCs w:val="28"/>
        </w:rPr>
        <w:t>Do not undergo degradation for providing energy unlike carbohydrates and lipids.</w:t>
      </w:r>
    </w:p>
    <w:p w14:paraId="74F77FFC" w14:textId="77777777" w:rsidR="000C34E8" w:rsidRPr="000C34E8" w:rsidRDefault="00610DF2" w:rsidP="000C34E8">
      <w:pPr>
        <w:pStyle w:val="a3"/>
        <w:numPr>
          <w:ilvl w:val="0"/>
          <w:numId w:val="28"/>
        </w:numPr>
        <w:autoSpaceDE w:val="0"/>
        <w:autoSpaceDN w:val="0"/>
        <w:bidi w:val="0"/>
        <w:adjustRightInd w:val="0"/>
        <w:spacing w:after="0"/>
        <w:rPr>
          <w:rFonts w:asciiTheme="minorBidi" w:hAnsiTheme="minorBidi" w:cstheme="minorBidi"/>
          <w:b/>
          <w:bCs/>
          <w:i/>
          <w:iCs/>
          <w:color w:val="FF0000"/>
          <w:sz w:val="28"/>
          <w:szCs w:val="28"/>
        </w:rPr>
      </w:pPr>
      <w:r w:rsidRPr="00BF453C">
        <w:rPr>
          <w:rFonts w:asciiTheme="minorBidi" w:hAnsiTheme="minorBidi" w:cstheme="minorBidi"/>
          <w:color w:val="231F20"/>
          <w:sz w:val="28"/>
          <w:szCs w:val="28"/>
        </w:rPr>
        <w:t>Several B complex vitamins play an important role</w:t>
      </w:r>
      <w:r>
        <w:rPr>
          <w:rFonts w:asciiTheme="minorBidi" w:hAnsiTheme="minorBidi" w:cstheme="minorBidi"/>
          <w:color w:val="231F20"/>
          <w:sz w:val="28"/>
          <w:szCs w:val="28"/>
        </w:rPr>
        <w:t xml:space="preserve"> </w:t>
      </w:r>
      <w:r w:rsidRPr="00BF453C">
        <w:rPr>
          <w:rFonts w:asciiTheme="minorBidi" w:hAnsiTheme="minorBidi" w:cstheme="minorBidi"/>
          <w:color w:val="231F20"/>
          <w:sz w:val="28"/>
          <w:szCs w:val="28"/>
        </w:rPr>
        <w:t xml:space="preserve">as </w:t>
      </w:r>
      <w:r w:rsidRPr="00BF453C">
        <w:rPr>
          <w:rFonts w:asciiTheme="minorBidi" w:hAnsiTheme="minorBidi" w:cstheme="minorBidi"/>
          <w:b/>
          <w:bCs/>
          <w:color w:val="231F20"/>
          <w:sz w:val="28"/>
          <w:szCs w:val="28"/>
        </w:rPr>
        <w:t xml:space="preserve">coenzymes </w:t>
      </w:r>
      <w:r w:rsidRPr="00BF453C">
        <w:rPr>
          <w:rFonts w:asciiTheme="minorBidi" w:hAnsiTheme="minorBidi" w:cstheme="minorBidi"/>
          <w:color w:val="231F20"/>
          <w:sz w:val="28"/>
          <w:szCs w:val="28"/>
        </w:rPr>
        <w:t>in several energy transformation</w:t>
      </w:r>
      <w:r>
        <w:rPr>
          <w:rFonts w:asciiTheme="minorBidi" w:hAnsiTheme="minorBidi" w:cstheme="minorBidi"/>
          <w:color w:val="231F20"/>
          <w:sz w:val="28"/>
          <w:szCs w:val="28"/>
        </w:rPr>
        <w:t xml:space="preserve"> </w:t>
      </w:r>
      <w:r w:rsidRPr="00BF453C">
        <w:rPr>
          <w:rFonts w:asciiTheme="minorBidi" w:hAnsiTheme="minorBidi" w:cstheme="minorBidi"/>
          <w:color w:val="231F20"/>
          <w:sz w:val="28"/>
          <w:szCs w:val="28"/>
        </w:rPr>
        <w:t>reactions in the body.</w:t>
      </w:r>
    </w:p>
    <w:p w14:paraId="6B9B3C8D" w14:textId="4101AB11" w:rsidR="00610DF2" w:rsidRPr="000C34E8" w:rsidRDefault="00610DF2" w:rsidP="000C34E8">
      <w:pPr>
        <w:pStyle w:val="a3"/>
        <w:numPr>
          <w:ilvl w:val="0"/>
          <w:numId w:val="27"/>
        </w:numPr>
        <w:autoSpaceDE w:val="0"/>
        <w:autoSpaceDN w:val="0"/>
        <w:bidi w:val="0"/>
        <w:adjustRightInd w:val="0"/>
        <w:spacing w:after="0"/>
        <w:rPr>
          <w:rFonts w:asciiTheme="minorBidi" w:hAnsiTheme="minorBidi" w:cstheme="minorBidi"/>
          <w:b/>
          <w:bCs/>
          <w:i/>
          <w:iCs/>
          <w:color w:val="FF0000"/>
          <w:sz w:val="28"/>
          <w:szCs w:val="28"/>
        </w:rPr>
      </w:pPr>
      <w:r w:rsidRPr="000C34E8">
        <w:rPr>
          <w:rFonts w:asciiTheme="minorBidi" w:hAnsiTheme="minorBidi" w:cstheme="minorBidi"/>
          <w:b/>
          <w:bCs/>
          <w:i/>
          <w:iCs/>
          <w:color w:val="FF0000"/>
          <w:sz w:val="28"/>
          <w:szCs w:val="28"/>
        </w:rPr>
        <w:t xml:space="preserve">They differ from hormones: </w:t>
      </w:r>
      <w:r w:rsidRPr="000C34E8">
        <w:rPr>
          <w:rFonts w:asciiTheme="minorBidi" w:hAnsiTheme="minorBidi" w:cstheme="minorBidi"/>
          <w:color w:val="231F20"/>
          <w:sz w:val="28"/>
          <w:szCs w:val="28"/>
        </w:rPr>
        <w:t>In not being produced within the organism, and most of them have to be provided in the diet.</w:t>
      </w:r>
    </w:p>
    <w:p w14:paraId="6012AC75" w14:textId="36A35FDE" w:rsidR="00E926F0" w:rsidRPr="00E926F0" w:rsidRDefault="00610DF2" w:rsidP="000C34E8">
      <w:pPr>
        <w:pStyle w:val="a3"/>
        <w:numPr>
          <w:ilvl w:val="0"/>
          <w:numId w:val="29"/>
        </w:numPr>
        <w:autoSpaceDE w:val="0"/>
        <w:autoSpaceDN w:val="0"/>
        <w:bidi w:val="0"/>
        <w:adjustRightInd w:val="0"/>
        <w:jc w:val="both"/>
        <w:rPr>
          <w:rFonts w:asciiTheme="minorBidi" w:eastAsiaTheme="minorHAnsi" w:hAnsiTheme="minorBidi" w:cstheme="minorBidi"/>
          <w:color w:val="000000"/>
          <w:sz w:val="28"/>
          <w:szCs w:val="28"/>
        </w:rPr>
      </w:pPr>
      <w:r w:rsidRPr="00F3353F">
        <w:rPr>
          <w:rFonts w:asciiTheme="minorBidi" w:eastAsiaTheme="minorHAnsi" w:hAnsiTheme="minorBidi" w:cstheme="minorBidi"/>
          <w:sz w:val="28"/>
          <w:szCs w:val="28"/>
        </w:rPr>
        <w:t>The animal body requires them in very small quantities in order to synthesize coenzymes and signaling substances</w:t>
      </w:r>
      <w:r w:rsidR="00E926F0">
        <w:rPr>
          <w:rFonts w:asciiTheme="minorBidi" w:eastAsiaTheme="minorHAnsi" w:hAnsiTheme="minorBidi" w:cstheme="minorBidi"/>
          <w:sz w:val="28"/>
          <w:szCs w:val="28"/>
        </w:rPr>
        <w:t>.</w:t>
      </w:r>
      <w:r w:rsidR="00E926F0">
        <w:rPr>
          <w:rFonts w:asciiTheme="minorBidi" w:eastAsia="Utopia-Regular" w:hAnsiTheme="minorBidi" w:cstheme="minorBidi"/>
          <w:sz w:val="28"/>
          <w:szCs w:val="28"/>
        </w:rPr>
        <w:t xml:space="preserve"> </w:t>
      </w:r>
      <w:r w:rsidR="000C34E8" w:rsidRPr="00F3353F">
        <w:rPr>
          <w:rFonts w:asciiTheme="minorBidi" w:eastAsia="Utopia-Regular" w:hAnsiTheme="minorBidi" w:cstheme="minorBidi"/>
          <w:sz w:val="28"/>
          <w:szCs w:val="28"/>
        </w:rPr>
        <w:t xml:space="preserve">For a compound to be considered a vitamin, it must be shown to be a dietary essential. </w:t>
      </w:r>
    </w:p>
    <w:p w14:paraId="1DAAFE05" w14:textId="77777777" w:rsidR="002D3A68" w:rsidRDefault="002D3A68" w:rsidP="00E926F0">
      <w:pPr>
        <w:autoSpaceDE w:val="0"/>
        <w:autoSpaceDN w:val="0"/>
        <w:bidi w:val="0"/>
        <w:adjustRightInd w:val="0"/>
        <w:jc w:val="both"/>
        <w:rPr>
          <w:rFonts w:asciiTheme="minorBidi" w:hAnsiTheme="minorBidi" w:cstheme="minorBidi"/>
          <w:b/>
          <w:bCs/>
          <w:color w:val="0000FF"/>
          <w:sz w:val="28"/>
          <w:szCs w:val="28"/>
          <w:highlight w:val="yellow"/>
        </w:rPr>
      </w:pPr>
    </w:p>
    <w:p w14:paraId="3F0753DE" w14:textId="77777777" w:rsidR="003A4D5F" w:rsidRDefault="003A4D5F" w:rsidP="003A4D5F">
      <w:pPr>
        <w:autoSpaceDE w:val="0"/>
        <w:autoSpaceDN w:val="0"/>
        <w:bidi w:val="0"/>
        <w:adjustRightInd w:val="0"/>
        <w:jc w:val="both"/>
        <w:rPr>
          <w:rFonts w:asciiTheme="minorBidi" w:hAnsiTheme="minorBidi" w:cstheme="minorBidi"/>
          <w:b/>
          <w:bCs/>
          <w:color w:val="0000FF"/>
          <w:sz w:val="28"/>
          <w:szCs w:val="28"/>
          <w:highlight w:val="yellow"/>
        </w:rPr>
      </w:pPr>
    </w:p>
    <w:p w14:paraId="5BB0E798" w14:textId="77777777" w:rsidR="00FD70DD" w:rsidRPr="00F3353F" w:rsidRDefault="00FD70DD" w:rsidP="00FD70DD">
      <w:pPr>
        <w:bidi w:val="0"/>
        <w:jc w:val="both"/>
        <w:rPr>
          <w:rFonts w:asciiTheme="minorBidi" w:hAnsiTheme="minorBidi" w:cstheme="minorBidi"/>
          <w:b/>
          <w:bCs/>
          <w:color w:val="FF0000"/>
          <w:sz w:val="28"/>
          <w:szCs w:val="28"/>
        </w:rPr>
      </w:pPr>
      <w:r w:rsidRPr="007F1371">
        <w:rPr>
          <w:rFonts w:asciiTheme="minorBidi" w:hAnsiTheme="minorBidi" w:cstheme="minorBidi"/>
          <w:b/>
          <w:bCs/>
          <w:color w:val="FF0000"/>
          <w:sz w:val="28"/>
          <w:szCs w:val="28"/>
          <w:highlight w:val="yellow"/>
        </w:rPr>
        <w:t>Generally, vitamins are of two distinct types:</w:t>
      </w:r>
    </w:p>
    <w:p w14:paraId="2CB1974C" w14:textId="151B7E58" w:rsidR="00FD70DD" w:rsidRPr="00F3353F" w:rsidRDefault="00FD70DD" w:rsidP="00FD70DD">
      <w:pPr>
        <w:pStyle w:val="a3"/>
        <w:numPr>
          <w:ilvl w:val="0"/>
          <w:numId w:val="25"/>
        </w:numPr>
        <w:bidi w:val="0"/>
        <w:spacing w:after="0"/>
        <w:ind w:left="709" w:hanging="425"/>
        <w:jc w:val="both"/>
        <w:rPr>
          <w:rFonts w:asciiTheme="minorBidi" w:hAnsiTheme="minorBidi" w:cstheme="minorBidi"/>
          <w:sz w:val="28"/>
          <w:szCs w:val="28"/>
        </w:rPr>
      </w:pPr>
      <w:r w:rsidRPr="00F3353F">
        <w:rPr>
          <w:rFonts w:asciiTheme="minorBidi" w:hAnsiTheme="minorBidi" w:cstheme="minorBidi"/>
          <w:sz w:val="28"/>
          <w:szCs w:val="28"/>
        </w:rPr>
        <w:t>Water-soluble vitamins (B complex vitamins and vitamin C).</w:t>
      </w:r>
    </w:p>
    <w:p w14:paraId="002AB413" w14:textId="3EBF7D2A" w:rsidR="00E926F0" w:rsidRPr="00590BA8" w:rsidRDefault="00FD70DD" w:rsidP="00590BA8">
      <w:pPr>
        <w:pStyle w:val="a3"/>
        <w:numPr>
          <w:ilvl w:val="0"/>
          <w:numId w:val="25"/>
        </w:numPr>
        <w:bidi w:val="0"/>
        <w:spacing w:after="0"/>
        <w:ind w:left="709" w:hanging="425"/>
        <w:jc w:val="both"/>
        <w:rPr>
          <w:rFonts w:asciiTheme="minorBidi" w:hAnsiTheme="minorBidi" w:cstheme="minorBidi"/>
          <w:sz w:val="28"/>
          <w:szCs w:val="28"/>
        </w:rPr>
      </w:pPr>
      <w:r w:rsidRPr="00F3353F">
        <w:rPr>
          <w:rFonts w:asciiTheme="minorBidi" w:hAnsiTheme="minorBidi" w:cstheme="minorBidi"/>
          <w:sz w:val="28"/>
          <w:szCs w:val="28"/>
        </w:rPr>
        <w:t xml:space="preserve">Fat - soluble or water-insoluble vitamins (A, D, E and K). </w:t>
      </w:r>
    </w:p>
    <w:p w14:paraId="6915A340" w14:textId="10254091" w:rsidR="00FD70DD" w:rsidRPr="00DB300F" w:rsidRDefault="00FD70DD" w:rsidP="00E926F0">
      <w:pPr>
        <w:autoSpaceDE w:val="0"/>
        <w:autoSpaceDN w:val="0"/>
        <w:bidi w:val="0"/>
        <w:adjustRightInd w:val="0"/>
        <w:spacing w:line="240" w:lineRule="auto"/>
        <w:rPr>
          <w:rFonts w:asciiTheme="minorBidi" w:hAnsiTheme="minorBidi" w:cstheme="minorBidi"/>
          <w:b/>
          <w:bCs/>
          <w:color w:val="FF0000"/>
          <w:sz w:val="28"/>
          <w:szCs w:val="28"/>
          <w:u w:val="single"/>
        </w:rPr>
      </w:pPr>
      <w:r w:rsidRPr="00DB300F">
        <w:rPr>
          <w:rFonts w:asciiTheme="minorBidi" w:eastAsiaTheme="minorHAnsi" w:hAnsiTheme="minorBidi" w:cstheme="minorBidi"/>
          <w:b/>
          <w:bCs/>
          <w:color w:val="0000FF"/>
          <w:sz w:val="28"/>
          <w:szCs w:val="28"/>
          <w:highlight w:val="yellow"/>
          <w:u w:val="single"/>
        </w:rPr>
        <w:t>Biomedical Importance:</w:t>
      </w:r>
    </w:p>
    <w:p w14:paraId="7E24AE4E" w14:textId="77777777" w:rsidR="00FD70DD" w:rsidRPr="00DB300F" w:rsidRDefault="00FD70DD" w:rsidP="00FD70DD">
      <w:pPr>
        <w:pStyle w:val="a3"/>
        <w:numPr>
          <w:ilvl w:val="0"/>
          <w:numId w:val="29"/>
        </w:numPr>
        <w:autoSpaceDE w:val="0"/>
        <w:autoSpaceDN w:val="0"/>
        <w:bidi w:val="0"/>
        <w:adjustRightInd w:val="0"/>
        <w:jc w:val="both"/>
        <w:rPr>
          <w:rFonts w:asciiTheme="minorBidi" w:eastAsiaTheme="minorHAnsi" w:hAnsiTheme="minorBidi" w:cstheme="minorBidi"/>
          <w:color w:val="000000"/>
          <w:sz w:val="28"/>
          <w:szCs w:val="28"/>
        </w:rPr>
      </w:pPr>
      <w:r w:rsidRPr="00DB300F">
        <w:rPr>
          <w:rFonts w:asciiTheme="minorBidi" w:eastAsiaTheme="minorHAnsi" w:hAnsiTheme="minorBidi" w:cstheme="minorBidi"/>
          <w:color w:val="000000"/>
          <w:sz w:val="28"/>
          <w:szCs w:val="28"/>
        </w:rPr>
        <w:lastRenderedPageBreak/>
        <w:t>Vitamins are a group of organic nutrients, required in small quantities for a variety of biochemical functions that, generally, cannot be synthesized by the body and must therefore be supplied in the diet.</w:t>
      </w:r>
    </w:p>
    <w:p w14:paraId="603FE14B" w14:textId="35621C28" w:rsidR="00FD70DD" w:rsidRPr="00DB300F" w:rsidRDefault="00FD70DD" w:rsidP="00FD70DD">
      <w:pPr>
        <w:pStyle w:val="a3"/>
        <w:numPr>
          <w:ilvl w:val="0"/>
          <w:numId w:val="29"/>
        </w:numPr>
        <w:autoSpaceDE w:val="0"/>
        <w:autoSpaceDN w:val="0"/>
        <w:bidi w:val="0"/>
        <w:adjustRightInd w:val="0"/>
        <w:jc w:val="both"/>
        <w:rPr>
          <w:rFonts w:asciiTheme="minorBidi" w:eastAsiaTheme="minorHAnsi" w:hAnsiTheme="minorBidi" w:cstheme="minorBidi"/>
          <w:color w:val="000000"/>
          <w:sz w:val="28"/>
          <w:szCs w:val="28"/>
        </w:rPr>
      </w:pPr>
      <w:r w:rsidRPr="00DB300F">
        <w:rPr>
          <w:rFonts w:asciiTheme="minorBidi" w:eastAsiaTheme="minorHAnsi" w:hAnsiTheme="minorBidi" w:cstheme="minorBidi"/>
          <w:color w:val="000000"/>
          <w:sz w:val="28"/>
          <w:szCs w:val="28"/>
        </w:rPr>
        <w:t xml:space="preserve">The lipid-soluble vitamins are hydrophobic compounds that can be absorbed efficiently only when there is normal fat absorption. Like other lipids, they are transported in the blood in lipoproteins or attached to specific binding proteins. They have diverse functions—for example, vitamin A, vision and cell differentiation; vitamin D, calcium and phosphate metabolism, and cell differentiation; vitamin E, antioxidant; and vitamin K, blood clotting. As well as dietary inadequacy, conditions affecting the digestion and absorption of the lipid soluble vitamins, such as a very </w:t>
      </w:r>
      <w:r w:rsidR="00E926F0" w:rsidRPr="00DB300F">
        <w:rPr>
          <w:rFonts w:asciiTheme="minorBidi" w:eastAsiaTheme="minorHAnsi" w:hAnsiTheme="minorBidi" w:cstheme="minorBidi"/>
          <w:color w:val="000000"/>
          <w:sz w:val="28"/>
          <w:szCs w:val="28"/>
        </w:rPr>
        <w:t>low-fat</w:t>
      </w:r>
      <w:r w:rsidRPr="00DB300F">
        <w:rPr>
          <w:rFonts w:asciiTheme="minorBidi" w:eastAsiaTheme="minorHAnsi" w:hAnsiTheme="minorBidi" w:cstheme="minorBidi"/>
          <w:color w:val="000000"/>
          <w:sz w:val="28"/>
          <w:szCs w:val="28"/>
        </w:rPr>
        <w:t xml:space="preserve"> diet, steatorrhea and disorders of the biliary system, can all lead to deficiency syndromes, including night blindness and xerophthalmia (vitamin A); rickets in young children and osteomalacia in adults (vitamin D); neurological disorders and hemolytic anemia of the newborn (vitamin E); and hemorrhagic disease of the newborn (vitamin K). Toxicity can result from excessive intake of vitamins A and D. Vitamin A and the carotenes (many of which are precursors of vitamin A), and vitamin E are antioxidants and have possible roles in prevention of atherosclerosis and cancer, although in excess they may also act as damaging pro-oxidants. </w:t>
      </w:r>
    </w:p>
    <w:p w14:paraId="0DB2D6F0" w14:textId="636F0400" w:rsidR="00FD70DD" w:rsidRPr="00590BA8" w:rsidRDefault="00FD70DD" w:rsidP="00FD70DD">
      <w:pPr>
        <w:pStyle w:val="a3"/>
        <w:numPr>
          <w:ilvl w:val="0"/>
          <w:numId w:val="29"/>
        </w:numPr>
        <w:autoSpaceDE w:val="0"/>
        <w:autoSpaceDN w:val="0"/>
        <w:bidi w:val="0"/>
        <w:adjustRightInd w:val="0"/>
        <w:jc w:val="both"/>
        <w:rPr>
          <w:rFonts w:asciiTheme="minorBidi" w:eastAsiaTheme="minorHAnsi" w:hAnsiTheme="minorBidi" w:cstheme="minorBidi"/>
          <w:color w:val="000000"/>
          <w:sz w:val="28"/>
          <w:szCs w:val="28"/>
        </w:rPr>
      </w:pPr>
      <w:r w:rsidRPr="00DB300F">
        <w:rPr>
          <w:rFonts w:asciiTheme="minorBidi" w:eastAsiaTheme="minorHAnsi" w:hAnsiTheme="minorBidi" w:cstheme="minorBidi"/>
          <w:color w:val="000000"/>
          <w:sz w:val="28"/>
          <w:szCs w:val="28"/>
        </w:rPr>
        <w:t xml:space="preserve">The water-soluble vitamins are vitamin B </w:t>
      </w:r>
      <w:r w:rsidR="00AB1DFF">
        <w:rPr>
          <w:rFonts w:asciiTheme="minorBidi" w:eastAsiaTheme="minorHAnsi" w:hAnsiTheme="minorBidi" w:cstheme="minorBidi"/>
          <w:color w:val="000000"/>
          <w:sz w:val="28"/>
          <w:szCs w:val="28"/>
        </w:rPr>
        <w:t xml:space="preserve">complex </w:t>
      </w:r>
      <w:r w:rsidRPr="00DB300F">
        <w:rPr>
          <w:rFonts w:asciiTheme="minorBidi" w:eastAsiaTheme="minorHAnsi" w:hAnsiTheme="minorBidi" w:cstheme="minorBidi"/>
          <w:color w:val="000000"/>
          <w:sz w:val="28"/>
          <w:szCs w:val="28"/>
        </w:rPr>
        <w:t xml:space="preserve">and C, folic acid, biotin and pantothenic acid; they function mainly as enzyme cofactors. Folic acid acts as a carrier of one-carbon units. Deficiency of a single vitamin of the B complex is rare since poor diets are most often associated with </w:t>
      </w:r>
      <w:r w:rsidRPr="00DB300F">
        <w:rPr>
          <w:rFonts w:asciiTheme="minorBidi" w:eastAsiaTheme="minorHAnsi" w:hAnsiTheme="minorBidi" w:cstheme="minorBidi"/>
          <w:b/>
          <w:bCs/>
          <w:color w:val="000000"/>
          <w:sz w:val="28"/>
          <w:szCs w:val="28"/>
        </w:rPr>
        <w:t>multiple</w:t>
      </w:r>
      <w:r w:rsidRPr="00DB300F">
        <w:rPr>
          <w:rFonts w:asciiTheme="minorBidi" w:eastAsiaTheme="minorHAnsi" w:hAnsiTheme="minorBidi" w:cstheme="minorBidi"/>
          <w:color w:val="000000"/>
          <w:sz w:val="28"/>
          <w:szCs w:val="28"/>
        </w:rPr>
        <w:t xml:space="preserve"> </w:t>
      </w:r>
      <w:r w:rsidRPr="00DB300F">
        <w:rPr>
          <w:rFonts w:asciiTheme="minorBidi" w:eastAsiaTheme="minorHAnsi" w:hAnsiTheme="minorBidi" w:cstheme="minorBidi"/>
          <w:b/>
          <w:bCs/>
          <w:color w:val="000000"/>
          <w:sz w:val="28"/>
          <w:szCs w:val="28"/>
        </w:rPr>
        <w:t xml:space="preserve">deficiency states. </w:t>
      </w:r>
    </w:p>
    <w:p w14:paraId="42EA5B2B" w14:textId="77777777" w:rsidR="00590BA8" w:rsidRPr="000C34E8" w:rsidRDefault="00590BA8" w:rsidP="00590BA8">
      <w:pPr>
        <w:autoSpaceDE w:val="0"/>
        <w:autoSpaceDN w:val="0"/>
        <w:bidi w:val="0"/>
        <w:adjustRightInd w:val="0"/>
        <w:jc w:val="both"/>
        <w:rPr>
          <w:rFonts w:asciiTheme="minorBidi" w:eastAsia="Utopia-Regular" w:hAnsiTheme="minorBidi" w:cstheme="minorBidi"/>
          <w:sz w:val="28"/>
          <w:szCs w:val="28"/>
        </w:rPr>
      </w:pPr>
      <w:r w:rsidRPr="007F1371">
        <w:rPr>
          <w:rFonts w:asciiTheme="minorBidi" w:hAnsiTheme="minorBidi" w:cstheme="minorBidi"/>
          <w:b/>
          <w:bCs/>
          <w:color w:val="0000FF"/>
          <w:sz w:val="28"/>
          <w:szCs w:val="28"/>
          <w:highlight w:val="yellow"/>
        </w:rPr>
        <w:t>In general, deficiency of vitamins may occur due to:</w:t>
      </w:r>
    </w:p>
    <w:p w14:paraId="33B86B2C" w14:textId="77777777" w:rsidR="00590BA8" w:rsidRPr="00F3353F" w:rsidRDefault="00590BA8" w:rsidP="00590BA8">
      <w:pPr>
        <w:pStyle w:val="a3"/>
        <w:numPr>
          <w:ilvl w:val="0"/>
          <w:numId w:val="26"/>
        </w:numPr>
        <w:bidi w:val="0"/>
        <w:spacing w:after="0" w:line="240" w:lineRule="auto"/>
        <w:jc w:val="both"/>
        <w:rPr>
          <w:rFonts w:asciiTheme="minorBidi" w:hAnsiTheme="minorBidi" w:cstheme="minorBidi"/>
          <w:sz w:val="28"/>
          <w:szCs w:val="28"/>
        </w:rPr>
      </w:pPr>
      <w:r w:rsidRPr="00F3353F">
        <w:rPr>
          <w:rFonts w:asciiTheme="minorBidi" w:hAnsiTheme="minorBidi" w:cstheme="minorBidi"/>
          <w:sz w:val="28"/>
          <w:szCs w:val="28"/>
        </w:rPr>
        <w:t>Reduced intake.</w:t>
      </w:r>
    </w:p>
    <w:p w14:paraId="44F435B3" w14:textId="77777777" w:rsidR="00590BA8" w:rsidRPr="00F3353F" w:rsidRDefault="00590BA8" w:rsidP="00590BA8">
      <w:pPr>
        <w:pStyle w:val="a3"/>
        <w:numPr>
          <w:ilvl w:val="0"/>
          <w:numId w:val="26"/>
        </w:numPr>
        <w:bidi w:val="0"/>
        <w:spacing w:after="0" w:line="240" w:lineRule="auto"/>
        <w:jc w:val="both"/>
        <w:rPr>
          <w:rFonts w:asciiTheme="minorBidi" w:hAnsiTheme="minorBidi" w:cstheme="minorBidi"/>
          <w:sz w:val="28"/>
          <w:szCs w:val="28"/>
        </w:rPr>
      </w:pPr>
      <w:r w:rsidRPr="00F3353F">
        <w:rPr>
          <w:rFonts w:asciiTheme="minorBidi" w:hAnsiTheme="minorBidi" w:cstheme="minorBidi"/>
          <w:sz w:val="28"/>
          <w:szCs w:val="28"/>
        </w:rPr>
        <w:t>Impaired absorption.</w:t>
      </w:r>
    </w:p>
    <w:p w14:paraId="67BCEF23" w14:textId="77777777" w:rsidR="00590BA8" w:rsidRPr="00F3353F" w:rsidRDefault="00590BA8" w:rsidP="00590BA8">
      <w:pPr>
        <w:pStyle w:val="a3"/>
        <w:numPr>
          <w:ilvl w:val="0"/>
          <w:numId w:val="26"/>
        </w:numPr>
        <w:bidi w:val="0"/>
        <w:spacing w:after="0" w:line="240" w:lineRule="auto"/>
        <w:jc w:val="both"/>
        <w:rPr>
          <w:rFonts w:asciiTheme="minorBidi" w:hAnsiTheme="minorBidi" w:cstheme="minorBidi"/>
          <w:sz w:val="28"/>
          <w:szCs w:val="28"/>
        </w:rPr>
      </w:pPr>
      <w:r w:rsidRPr="00F3353F">
        <w:rPr>
          <w:rFonts w:asciiTheme="minorBidi" w:hAnsiTheme="minorBidi" w:cstheme="minorBidi"/>
          <w:sz w:val="28"/>
          <w:szCs w:val="28"/>
        </w:rPr>
        <w:t>Impaired activation or metabolism.</w:t>
      </w:r>
    </w:p>
    <w:p w14:paraId="562F0D1F" w14:textId="77777777" w:rsidR="00590BA8" w:rsidRPr="00F3353F" w:rsidRDefault="00590BA8" w:rsidP="00590BA8">
      <w:pPr>
        <w:pStyle w:val="a3"/>
        <w:numPr>
          <w:ilvl w:val="0"/>
          <w:numId w:val="26"/>
        </w:numPr>
        <w:bidi w:val="0"/>
        <w:spacing w:after="0" w:line="240" w:lineRule="auto"/>
        <w:jc w:val="both"/>
        <w:rPr>
          <w:rFonts w:asciiTheme="minorBidi" w:hAnsiTheme="minorBidi" w:cstheme="minorBidi"/>
          <w:sz w:val="28"/>
          <w:szCs w:val="28"/>
        </w:rPr>
      </w:pPr>
      <w:r w:rsidRPr="00F3353F">
        <w:rPr>
          <w:rFonts w:asciiTheme="minorBidi" w:hAnsiTheme="minorBidi" w:cstheme="minorBidi"/>
          <w:sz w:val="28"/>
          <w:szCs w:val="28"/>
        </w:rPr>
        <w:t>Additional requirements due to various physiological functions e.g. growth, pregnancy, lactation ……etc.</w:t>
      </w:r>
    </w:p>
    <w:p w14:paraId="4FD9B52F" w14:textId="77777777" w:rsidR="00590BA8" w:rsidRDefault="00590BA8" w:rsidP="00590BA8">
      <w:pPr>
        <w:pStyle w:val="a3"/>
        <w:numPr>
          <w:ilvl w:val="0"/>
          <w:numId w:val="26"/>
        </w:numPr>
        <w:bidi w:val="0"/>
        <w:spacing w:after="0" w:line="240" w:lineRule="auto"/>
        <w:jc w:val="both"/>
        <w:rPr>
          <w:rFonts w:asciiTheme="minorBidi" w:hAnsiTheme="minorBidi" w:cstheme="minorBidi"/>
          <w:sz w:val="28"/>
          <w:szCs w:val="28"/>
        </w:rPr>
      </w:pPr>
      <w:r w:rsidRPr="00F3353F">
        <w:rPr>
          <w:rFonts w:asciiTheme="minorBidi" w:hAnsiTheme="minorBidi" w:cstheme="minorBidi"/>
          <w:sz w:val="28"/>
          <w:szCs w:val="28"/>
        </w:rPr>
        <w:t>Increased losses.</w:t>
      </w:r>
    </w:p>
    <w:p w14:paraId="602E0919" w14:textId="5BB19C2E" w:rsidR="00AB1DFF" w:rsidRPr="00590BA8" w:rsidRDefault="00AB1DFF" w:rsidP="00590BA8">
      <w:pPr>
        <w:bidi w:val="0"/>
        <w:spacing w:after="0" w:line="240" w:lineRule="auto"/>
        <w:ind w:left="360"/>
        <w:jc w:val="both"/>
        <w:rPr>
          <w:rFonts w:asciiTheme="minorBidi" w:hAnsiTheme="minorBidi" w:cstheme="minorBidi"/>
          <w:sz w:val="28"/>
          <w:szCs w:val="28"/>
        </w:rPr>
      </w:pPr>
      <w:r w:rsidRPr="00590BA8">
        <w:rPr>
          <w:rFonts w:asciiTheme="minorBidi" w:eastAsiaTheme="minorHAnsi" w:hAnsiTheme="minorBidi" w:cstheme="minorBidi"/>
          <w:sz w:val="28"/>
          <w:szCs w:val="28"/>
          <w:highlight w:val="yellow"/>
        </w:rPr>
        <w:t xml:space="preserve">Table </w:t>
      </w:r>
      <w:r w:rsidR="00590BA8" w:rsidRPr="00590BA8">
        <w:rPr>
          <w:rFonts w:asciiTheme="minorBidi" w:eastAsiaTheme="minorHAnsi" w:hAnsiTheme="minorBidi" w:cstheme="minorBidi"/>
          <w:sz w:val="28"/>
          <w:szCs w:val="28"/>
          <w:highlight w:val="yellow"/>
        </w:rPr>
        <w:t>3</w:t>
      </w:r>
      <w:r w:rsidRPr="00590BA8">
        <w:rPr>
          <w:rFonts w:asciiTheme="minorBidi" w:eastAsiaTheme="minorHAnsi" w:hAnsiTheme="minorBidi" w:cstheme="minorBidi"/>
          <w:sz w:val="28"/>
          <w:szCs w:val="28"/>
          <w:highlight w:val="yellow"/>
        </w:rPr>
        <w:t xml:space="preserve"> Summarizes a comparison of two types of </w:t>
      </w:r>
      <w:r w:rsidR="003A4D5F">
        <w:rPr>
          <w:rFonts w:asciiTheme="minorBidi" w:eastAsiaTheme="minorHAnsi" w:hAnsiTheme="minorBidi" w:cstheme="minorBidi"/>
          <w:sz w:val="28"/>
          <w:szCs w:val="28"/>
          <w:highlight w:val="yellow"/>
        </w:rPr>
        <w:t xml:space="preserve">water-soluble and water-insoluble </w:t>
      </w:r>
      <w:r w:rsidRPr="00590BA8">
        <w:rPr>
          <w:rFonts w:asciiTheme="minorBidi" w:eastAsiaTheme="minorHAnsi" w:hAnsiTheme="minorBidi" w:cstheme="minorBidi"/>
          <w:sz w:val="28"/>
          <w:szCs w:val="28"/>
          <w:highlight w:val="yellow"/>
        </w:rPr>
        <w:t>vitamins</w:t>
      </w:r>
    </w:p>
    <w:p w14:paraId="26AF07FF" w14:textId="0A1D675E" w:rsidR="00FD70DD" w:rsidRPr="00AB1DFF" w:rsidRDefault="00FD70DD" w:rsidP="00FD70DD">
      <w:pPr>
        <w:autoSpaceDE w:val="0"/>
        <w:autoSpaceDN w:val="0"/>
        <w:bidi w:val="0"/>
        <w:adjustRightInd w:val="0"/>
        <w:spacing w:after="0"/>
        <w:jc w:val="center"/>
        <w:rPr>
          <w:rFonts w:asciiTheme="minorBidi" w:hAnsiTheme="minorBidi" w:cstheme="minorBidi"/>
          <w:b/>
          <w:bCs/>
          <w:color w:val="0033CC"/>
          <w:sz w:val="24"/>
          <w:szCs w:val="24"/>
        </w:rPr>
      </w:pPr>
      <w:r w:rsidRPr="00AB1DFF">
        <w:rPr>
          <w:rFonts w:asciiTheme="minorBidi" w:hAnsiTheme="minorBidi" w:cstheme="minorBidi"/>
          <w:b/>
          <w:bCs/>
          <w:color w:val="0033CC"/>
          <w:sz w:val="24"/>
          <w:szCs w:val="24"/>
          <w:highlight w:val="yellow"/>
        </w:rPr>
        <w:t xml:space="preserve">Table </w:t>
      </w:r>
      <w:r w:rsidR="00590BA8">
        <w:rPr>
          <w:rFonts w:asciiTheme="minorBidi" w:hAnsiTheme="minorBidi" w:cstheme="minorBidi"/>
          <w:b/>
          <w:bCs/>
          <w:color w:val="0033CC"/>
          <w:sz w:val="24"/>
          <w:szCs w:val="24"/>
          <w:highlight w:val="yellow"/>
        </w:rPr>
        <w:t>3</w:t>
      </w:r>
      <w:r w:rsidRPr="00AB1DFF">
        <w:rPr>
          <w:rFonts w:asciiTheme="minorBidi" w:hAnsiTheme="minorBidi" w:cstheme="minorBidi"/>
          <w:b/>
          <w:bCs/>
          <w:color w:val="0033CC"/>
          <w:sz w:val="24"/>
          <w:szCs w:val="24"/>
          <w:highlight w:val="yellow"/>
        </w:rPr>
        <w:t>: Comparison of two types of vitamins</w:t>
      </w:r>
    </w:p>
    <w:p w14:paraId="23D277BD" w14:textId="77777777" w:rsidR="00FD70DD" w:rsidRDefault="00FD70DD" w:rsidP="00FD70DD">
      <w:pPr>
        <w:autoSpaceDE w:val="0"/>
        <w:autoSpaceDN w:val="0"/>
        <w:bidi w:val="0"/>
        <w:adjustRightInd w:val="0"/>
        <w:spacing w:line="240" w:lineRule="auto"/>
        <w:jc w:val="center"/>
        <w:rPr>
          <w:rFonts w:asciiTheme="minorBidi" w:eastAsiaTheme="minorHAnsi" w:hAnsiTheme="minorBidi" w:cstheme="minorBidi"/>
          <w:b/>
          <w:bCs/>
          <w:color w:val="0000FF"/>
          <w:sz w:val="28"/>
          <w:szCs w:val="28"/>
          <w:highlight w:val="yellow"/>
          <w:u w:val="single"/>
        </w:rPr>
      </w:pPr>
      <w:r w:rsidRPr="00342EDB">
        <w:rPr>
          <w:rFonts w:asciiTheme="minorBidi" w:eastAsiaTheme="minorHAnsi" w:hAnsiTheme="minorBidi" w:cstheme="minorBidi"/>
          <w:b/>
          <w:bCs/>
          <w:noProof/>
          <w:color w:val="0000FF"/>
          <w:sz w:val="28"/>
          <w:szCs w:val="28"/>
        </w:rPr>
        <w:lastRenderedPageBreak/>
        <w:drawing>
          <wp:inline distT="0" distB="0" distL="0" distR="0" wp14:anchorId="1F2AD5CA" wp14:editId="7ACF5DCA">
            <wp:extent cx="4141341" cy="3250194"/>
            <wp:effectExtent l="0" t="0" r="0" b="7620"/>
            <wp:docPr id="94" name="Picture 94" descr="C:\Users\Science City\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ience City\Desktop\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4460" cy="3252642"/>
                    </a:xfrm>
                    <a:prstGeom prst="rect">
                      <a:avLst/>
                    </a:prstGeom>
                    <a:noFill/>
                    <a:ln>
                      <a:noFill/>
                    </a:ln>
                  </pic:spPr>
                </pic:pic>
              </a:graphicData>
            </a:graphic>
          </wp:inline>
        </w:drawing>
      </w:r>
    </w:p>
    <w:p w14:paraId="2E2B1202" w14:textId="342D9769" w:rsidR="00590BA8" w:rsidRPr="003A4D5F" w:rsidRDefault="00FD70DD" w:rsidP="003A4D5F">
      <w:pPr>
        <w:autoSpaceDE w:val="0"/>
        <w:autoSpaceDN w:val="0"/>
        <w:bidi w:val="0"/>
        <w:adjustRightInd w:val="0"/>
        <w:jc w:val="both"/>
        <w:rPr>
          <w:rFonts w:asciiTheme="minorBidi" w:eastAsiaTheme="minorHAnsi" w:hAnsiTheme="minorBidi" w:cstheme="minorBidi"/>
          <w:b/>
          <w:bCs/>
          <w:sz w:val="28"/>
          <w:szCs w:val="28"/>
        </w:rPr>
      </w:pPr>
      <w:r w:rsidRPr="00CB3A18">
        <w:rPr>
          <w:rFonts w:asciiTheme="minorBidi" w:eastAsiaTheme="minorHAnsi" w:hAnsiTheme="minorBidi" w:cstheme="minorBidi"/>
          <w:b/>
          <w:bCs/>
          <w:sz w:val="28"/>
          <w:szCs w:val="28"/>
        </w:rPr>
        <w:t xml:space="preserve">     </w:t>
      </w:r>
      <w:r w:rsidRPr="00CB3A18">
        <w:rPr>
          <w:rFonts w:asciiTheme="minorBidi" w:eastAsiaTheme="minorHAnsi" w:hAnsiTheme="minorBidi" w:cstheme="minorBidi"/>
          <w:sz w:val="28"/>
          <w:szCs w:val="28"/>
        </w:rPr>
        <w:t xml:space="preserve">Most vitamins are </w:t>
      </w:r>
      <w:r w:rsidRPr="003A4D5F">
        <w:rPr>
          <w:rFonts w:asciiTheme="minorBidi" w:eastAsiaTheme="minorHAnsi" w:hAnsiTheme="minorBidi" w:cstheme="minorBidi"/>
          <w:b/>
          <w:bCs/>
          <w:sz w:val="28"/>
          <w:szCs w:val="28"/>
          <w:highlight w:val="yellow"/>
        </w:rPr>
        <w:t>precursors of coenzymes</w:t>
      </w:r>
      <w:r w:rsidRPr="00CB3A18">
        <w:rPr>
          <w:rFonts w:asciiTheme="minorBidi" w:eastAsiaTheme="minorHAnsi" w:hAnsiTheme="minorBidi" w:cstheme="minorBidi"/>
          <w:sz w:val="28"/>
          <w:szCs w:val="28"/>
        </w:rPr>
        <w:t xml:space="preserve">; in some cases, they are also precursors of </w:t>
      </w:r>
      <w:r w:rsidRPr="003A4D5F">
        <w:rPr>
          <w:rFonts w:asciiTheme="minorBidi" w:eastAsiaTheme="minorHAnsi" w:hAnsiTheme="minorBidi" w:cstheme="minorBidi"/>
          <w:b/>
          <w:bCs/>
          <w:sz w:val="28"/>
          <w:szCs w:val="28"/>
          <w:highlight w:val="yellow"/>
        </w:rPr>
        <w:t>hormones</w:t>
      </w:r>
      <w:r w:rsidRPr="00CB3A18">
        <w:rPr>
          <w:rFonts w:asciiTheme="minorBidi" w:eastAsiaTheme="minorHAnsi" w:hAnsiTheme="minorBidi" w:cstheme="minorBidi"/>
          <w:b/>
          <w:bCs/>
          <w:sz w:val="28"/>
          <w:szCs w:val="28"/>
        </w:rPr>
        <w:t xml:space="preserve"> </w:t>
      </w:r>
      <w:r w:rsidRPr="00CB3A18">
        <w:rPr>
          <w:rFonts w:asciiTheme="minorBidi" w:eastAsiaTheme="minorHAnsi" w:hAnsiTheme="minorBidi" w:cstheme="minorBidi"/>
          <w:sz w:val="28"/>
          <w:szCs w:val="28"/>
        </w:rPr>
        <w:t xml:space="preserve">or act as </w:t>
      </w:r>
      <w:r w:rsidRPr="003A4D5F">
        <w:rPr>
          <w:rFonts w:asciiTheme="minorBidi" w:eastAsiaTheme="minorHAnsi" w:hAnsiTheme="minorBidi" w:cstheme="minorBidi"/>
          <w:b/>
          <w:bCs/>
          <w:sz w:val="28"/>
          <w:szCs w:val="28"/>
          <w:highlight w:val="yellow"/>
        </w:rPr>
        <w:t>antioxidants</w:t>
      </w:r>
      <w:r w:rsidRPr="00CB3A18">
        <w:rPr>
          <w:rFonts w:asciiTheme="minorBidi" w:eastAsiaTheme="minorHAnsi" w:hAnsiTheme="minorBidi" w:cstheme="minorBidi"/>
          <w:sz w:val="28"/>
          <w:szCs w:val="28"/>
        </w:rPr>
        <w:t xml:space="preserve">. Vitamin requirements vary from species to species and are influenced by age, sex, and physiological conditions such as pregnancy, breast-feeding, physical exercise, and nutrition. A healthy diet usually covers average daily vitamin requirements. By contrast, malnutrition, malnourishment (e. g., an unbalanced diet in older people, malnourishment in alcoholics, ready meals), or resorption disturbances lead to an inadequate supply of vitamins from which </w:t>
      </w:r>
      <w:r w:rsidRPr="00CB3A18">
        <w:rPr>
          <w:rFonts w:asciiTheme="minorBidi" w:eastAsiaTheme="minorHAnsi" w:hAnsiTheme="minorBidi" w:cstheme="minorBidi"/>
          <w:b/>
          <w:bCs/>
          <w:sz w:val="28"/>
          <w:szCs w:val="28"/>
        </w:rPr>
        <w:t xml:space="preserve">hypovitaminosis, </w:t>
      </w:r>
      <w:r w:rsidRPr="00CB3A18">
        <w:rPr>
          <w:rFonts w:asciiTheme="minorBidi" w:eastAsiaTheme="minorHAnsi" w:hAnsiTheme="minorBidi" w:cstheme="minorBidi"/>
          <w:sz w:val="28"/>
          <w:szCs w:val="28"/>
        </w:rPr>
        <w:t>or in extreme cases a</w:t>
      </w:r>
      <w:r>
        <w:rPr>
          <w:rFonts w:asciiTheme="minorBidi" w:eastAsiaTheme="minorHAnsi" w:hAnsiTheme="minorBidi" w:cstheme="minorBidi"/>
          <w:sz w:val="28"/>
          <w:szCs w:val="28"/>
        </w:rPr>
        <w:t xml:space="preserve"> </w:t>
      </w:r>
      <w:r w:rsidRPr="00CB3A18">
        <w:rPr>
          <w:rFonts w:asciiTheme="minorBidi" w:eastAsiaTheme="minorHAnsi" w:hAnsiTheme="minorBidi" w:cstheme="minorBidi"/>
          <w:sz w:val="28"/>
          <w:szCs w:val="28"/>
        </w:rPr>
        <w:t>vitaminosis, can result. Medical treatments that kill the intestinal flora, e. g., antibiotics, can also lead to vitamin deficiencies (e.g. K, B</w:t>
      </w:r>
      <w:r w:rsidRPr="00CB3A18">
        <w:rPr>
          <w:rFonts w:asciiTheme="minorBidi" w:eastAsiaTheme="minorHAnsi" w:hAnsiTheme="minorBidi" w:cstheme="minorBidi"/>
          <w:sz w:val="28"/>
          <w:szCs w:val="28"/>
          <w:vertAlign w:val="subscript"/>
        </w:rPr>
        <w:t>12</w:t>
      </w:r>
      <w:r w:rsidRPr="00CB3A18">
        <w:rPr>
          <w:rFonts w:asciiTheme="minorBidi" w:eastAsiaTheme="minorHAnsi" w:hAnsiTheme="minorBidi" w:cstheme="minorBidi"/>
          <w:sz w:val="28"/>
          <w:szCs w:val="28"/>
        </w:rPr>
        <w:t>) due to the absence of bacterial vitamin synthesis. Since only a few vitamins can be stored (A, D, E, B</w:t>
      </w:r>
      <w:r w:rsidRPr="00CB3A18">
        <w:rPr>
          <w:rFonts w:asciiTheme="minorBidi" w:eastAsiaTheme="minorHAnsi" w:hAnsiTheme="minorBidi" w:cstheme="minorBidi"/>
          <w:sz w:val="28"/>
          <w:szCs w:val="28"/>
          <w:vertAlign w:val="subscript"/>
        </w:rPr>
        <w:t>12</w:t>
      </w:r>
      <w:r w:rsidRPr="00CB3A18">
        <w:rPr>
          <w:rFonts w:asciiTheme="minorBidi" w:eastAsiaTheme="minorHAnsi" w:hAnsiTheme="minorBidi" w:cstheme="minorBidi"/>
          <w:sz w:val="28"/>
          <w:szCs w:val="28"/>
        </w:rPr>
        <w:t xml:space="preserve">), a lack of vitamins </w:t>
      </w:r>
      <w:r w:rsidRPr="00CB3A18">
        <w:rPr>
          <w:rFonts w:asciiTheme="minorBidi" w:eastAsiaTheme="minorHAnsi" w:hAnsiTheme="minorBidi" w:cstheme="minorBidi"/>
          <w:b/>
          <w:bCs/>
          <w:sz w:val="28"/>
          <w:szCs w:val="28"/>
        </w:rPr>
        <w:t>quickly</w:t>
      </w:r>
      <w:r w:rsidRPr="00CB3A18">
        <w:rPr>
          <w:rFonts w:asciiTheme="minorBidi" w:eastAsiaTheme="minorHAnsi" w:hAnsiTheme="minorBidi" w:cstheme="minorBidi"/>
          <w:sz w:val="28"/>
          <w:szCs w:val="28"/>
        </w:rPr>
        <w:t xml:space="preserve"> leads to </w:t>
      </w:r>
      <w:r w:rsidRPr="00CB3A18">
        <w:rPr>
          <w:rFonts w:asciiTheme="minorBidi" w:eastAsiaTheme="minorHAnsi" w:hAnsiTheme="minorBidi" w:cstheme="minorBidi"/>
          <w:b/>
          <w:bCs/>
          <w:sz w:val="28"/>
          <w:szCs w:val="28"/>
        </w:rPr>
        <w:t>deficiency diseases</w:t>
      </w:r>
      <w:r>
        <w:rPr>
          <w:rFonts w:asciiTheme="minorBidi" w:eastAsiaTheme="minorHAnsi" w:hAnsiTheme="minorBidi" w:cstheme="minorBidi"/>
          <w:b/>
          <w:bCs/>
          <w:sz w:val="28"/>
          <w:szCs w:val="28"/>
        </w:rPr>
        <w:t>, see Fig. -1-</w:t>
      </w:r>
      <w:r w:rsidRPr="00CB3A18">
        <w:rPr>
          <w:rFonts w:asciiTheme="minorBidi" w:eastAsiaTheme="minorHAnsi" w:hAnsiTheme="minorBidi" w:cstheme="minorBidi"/>
          <w:b/>
          <w:bCs/>
          <w:sz w:val="28"/>
          <w:szCs w:val="28"/>
        </w:rPr>
        <w:t xml:space="preserve">. </w:t>
      </w:r>
    </w:p>
    <w:p w14:paraId="5FC8D041" w14:textId="77777777" w:rsidR="00FD70DD" w:rsidRPr="00CB3A18" w:rsidRDefault="00FD70DD" w:rsidP="00FD70DD">
      <w:pPr>
        <w:autoSpaceDE w:val="0"/>
        <w:autoSpaceDN w:val="0"/>
        <w:bidi w:val="0"/>
        <w:adjustRightInd w:val="0"/>
        <w:jc w:val="center"/>
        <w:rPr>
          <w:rFonts w:asciiTheme="minorBidi" w:eastAsiaTheme="minorHAnsi" w:hAnsiTheme="minorBidi" w:cstheme="minorBidi"/>
          <w:b/>
          <w:bCs/>
          <w:color w:val="FF0000"/>
          <w:sz w:val="28"/>
          <w:szCs w:val="28"/>
        </w:rPr>
      </w:pPr>
      <w:r w:rsidRPr="00CB3A18">
        <w:rPr>
          <w:rFonts w:asciiTheme="minorBidi" w:eastAsiaTheme="minorHAnsi" w:hAnsiTheme="minorBidi" w:cstheme="minorBidi"/>
          <w:b/>
          <w:bCs/>
          <w:noProof/>
          <w:color w:val="FF0000"/>
          <w:sz w:val="28"/>
          <w:szCs w:val="28"/>
        </w:rPr>
        <w:drawing>
          <wp:inline distT="0" distB="0" distL="0" distR="0" wp14:anchorId="5D931D8F" wp14:editId="043BE460">
            <wp:extent cx="5137213" cy="1780471"/>
            <wp:effectExtent l="0" t="0" r="6350" b="0"/>
            <wp:docPr id="33" name="صورة 32" descr="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png"/>
                    <pic:cNvPicPr/>
                  </pic:nvPicPr>
                  <pic:blipFill>
                    <a:blip r:embed="rId11" cstate="print"/>
                    <a:stretch>
                      <a:fillRect/>
                    </a:stretch>
                  </pic:blipFill>
                  <pic:spPr>
                    <a:xfrm>
                      <a:off x="0" y="0"/>
                      <a:ext cx="5179652" cy="1795180"/>
                    </a:xfrm>
                    <a:prstGeom prst="rect">
                      <a:avLst/>
                    </a:prstGeom>
                  </pic:spPr>
                </pic:pic>
              </a:graphicData>
            </a:graphic>
          </wp:inline>
        </w:drawing>
      </w:r>
    </w:p>
    <w:p w14:paraId="376DF38D" w14:textId="372458E8" w:rsidR="00E926F0" w:rsidRPr="00590BA8" w:rsidRDefault="00FD70DD" w:rsidP="00590BA8">
      <w:pPr>
        <w:autoSpaceDE w:val="0"/>
        <w:autoSpaceDN w:val="0"/>
        <w:bidi w:val="0"/>
        <w:adjustRightInd w:val="0"/>
        <w:jc w:val="center"/>
        <w:rPr>
          <w:rFonts w:asciiTheme="minorBidi" w:eastAsiaTheme="minorHAnsi" w:hAnsiTheme="minorBidi" w:cstheme="minorBidi"/>
          <w:sz w:val="28"/>
          <w:szCs w:val="28"/>
        </w:rPr>
      </w:pPr>
      <w:r w:rsidRPr="00B65672">
        <w:rPr>
          <w:rFonts w:asciiTheme="minorBidi" w:eastAsiaTheme="minorHAnsi" w:hAnsiTheme="minorBidi" w:cstheme="minorBidi"/>
          <w:b/>
          <w:bCs/>
          <w:color w:val="FF0000"/>
          <w:sz w:val="24"/>
          <w:szCs w:val="24"/>
          <w:highlight w:val="yellow"/>
        </w:rPr>
        <w:t>Fig</w:t>
      </w:r>
      <w:r w:rsidR="00B81A3A">
        <w:rPr>
          <w:rFonts w:asciiTheme="minorBidi" w:eastAsiaTheme="minorHAnsi" w:hAnsiTheme="minorBidi" w:cstheme="minorBidi"/>
          <w:b/>
          <w:bCs/>
          <w:color w:val="FF0000"/>
          <w:sz w:val="24"/>
          <w:szCs w:val="24"/>
          <w:highlight w:val="yellow"/>
        </w:rPr>
        <w:t>.</w:t>
      </w:r>
      <w:r w:rsidRPr="00B65672">
        <w:rPr>
          <w:rFonts w:asciiTheme="minorBidi" w:eastAsiaTheme="minorHAnsi" w:hAnsiTheme="minorBidi" w:cstheme="minorBidi"/>
          <w:b/>
          <w:bCs/>
          <w:color w:val="FF0000"/>
          <w:sz w:val="24"/>
          <w:szCs w:val="24"/>
          <w:highlight w:val="yellow"/>
        </w:rPr>
        <w:t xml:space="preserve"> 1: Role of vitamins</w:t>
      </w:r>
      <w:r>
        <w:rPr>
          <w:rFonts w:asciiTheme="minorBidi" w:eastAsiaTheme="minorHAnsi" w:hAnsiTheme="minorBidi" w:cstheme="minorBidi"/>
          <w:sz w:val="28"/>
          <w:szCs w:val="28"/>
        </w:rPr>
        <w:t>.</w:t>
      </w:r>
    </w:p>
    <w:p w14:paraId="08B4DA18" w14:textId="77777777" w:rsidR="00CB457D" w:rsidRDefault="00CB457D" w:rsidP="00CB457D">
      <w:pPr>
        <w:autoSpaceDE w:val="0"/>
        <w:autoSpaceDN w:val="0"/>
        <w:bidi w:val="0"/>
        <w:adjustRightInd w:val="0"/>
        <w:ind w:firstLine="720"/>
        <w:jc w:val="both"/>
        <w:rPr>
          <w:rFonts w:asciiTheme="minorBidi" w:eastAsiaTheme="minorHAnsi" w:hAnsiTheme="minorBidi" w:cstheme="minorBidi"/>
          <w:sz w:val="28"/>
          <w:szCs w:val="28"/>
        </w:rPr>
      </w:pPr>
      <w:r w:rsidRPr="00CB3A18">
        <w:rPr>
          <w:rFonts w:asciiTheme="minorBidi" w:eastAsiaTheme="minorHAnsi" w:hAnsiTheme="minorBidi" w:cstheme="minorBidi"/>
          <w:sz w:val="28"/>
          <w:szCs w:val="28"/>
        </w:rPr>
        <w:lastRenderedPageBreak/>
        <w:t xml:space="preserve">An overdose of vitamins only leads to </w:t>
      </w:r>
      <w:r w:rsidRPr="00CB457D">
        <w:rPr>
          <w:rFonts w:asciiTheme="minorBidi" w:eastAsiaTheme="minorHAnsi" w:hAnsiTheme="minorBidi" w:cstheme="minorBidi"/>
          <w:b/>
          <w:bCs/>
          <w:sz w:val="28"/>
          <w:szCs w:val="28"/>
          <w:highlight w:val="yellow"/>
        </w:rPr>
        <w:t>hypervitaminoses</w:t>
      </w:r>
      <w:r w:rsidRPr="00CB3A18">
        <w:rPr>
          <w:rFonts w:asciiTheme="minorBidi" w:eastAsiaTheme="minorHAnsi" w:hAnsiTheme="minorBidi" w:cstheme="minorBidi"/>
          <w:sz w:val="28"/>
          <w:szCs w:val="28"/>
        </w:rPr>
        <w:t>, with toxic symptoms, in the case of vitamins A and D. Normally; excess vitamins are rapidly excreted with</w:t>
      </w:r>
      <w:r>
        <w:rPr>
          <w:rFonts w:asciiTheme="minorBidi" w:eastAsiaTheme="minorHAnsi" w:hAnsiTheme="minorBidi" w:cstheme="minorBidi"/>
          <w:sz w:val="28"/>
          <w:szCs w:val="28"/>
        </w:rPr>
        <w:t xml:space="preserve"> the urine</w:t>
      </w:r>
      <w:r w:rsidRPr="00CB3A18">
        <w:rPr>
          <w:rFonts w:asciiTheme="minorBidi" w:eastAsiaTheme="minorHAnsi" w:hAnsiTheme="minorBidi" w:cstheme="minorBidi"/>
          <w:sz w:val="28"/>
          <w:szCs w:val="28"/>
        </w:rPr>
        <w:t>.</w:t>
      </w:r>
    </w:p>
    <w:p w14:paraId="2B54CDD3" w14:textId="6A90B958" w:rsidR="00B76084" w:rsidRDefault="00B76084" w:rsidP="00590BA8">
      <w:pPr>
        <w:bidi w:val="0"/>
        <w:jc w:val="both"/>
        <w:rPr>
          <w:rFonts w:ascii="Elephant" w:hAnsi="Elephant"/>
          <w:color w:val="0000CC"/>
          <w:sz w:val="28"/>
          <w:szCs w:val="28"/>
          <w:u w:val="single"/>
          <w:lang w:bidi="ar-IQ"/>
        </w:rPr>
      </w:pPr>
      <w:r w:rsidRPr="00590BA8">
        <w:rPr>
          <w:rFonts w:ascii="Elephant" w:hAnsi="Elephant"/>
          <w:color w:val="0000CC"/>
          <w:sz w:val="28"/>
          <w:szCs w:val="28"/>
          <w:u w:val="single"/>
          <w:lang w:bidi="ar-IQ"/>
        </w:rPr>
        <w:t>Water-Soluble Vitamins</w:t>
      </w:r>
      <w:r w:rsidR="003815CC">
        <w:rPr>
          <w:rFonts w:ascii="Elephant" w:hAnsi="Elephant"/>
          <w:color w:val="0000CC"/>
          <w:sz w:val="28"/>
          <w:szCs w:val="28"/>
          <w:u w:val="single"/>
          <w:lang w:bidi="ar-IQ"/>
        </w:rPr>
        <w:t xml:space="preserve"> and Coenzymes</w:t>
      </w:r>
    </w:p>
    <w:p w14:paraId="1166EA77" w14:textId="77777777" w:rsidR="00B81A3A" w:rsidRPr="00767B21" w:rsidRDefault="00B81A3A" w:rsidP="00B81A3A">
      <w:pPr>
        <w:autoSpaceDE w:val="0"/>
        <w:autoSpaceDN w:val="0"/>
        <w:bidi w:val="0"/>
        <w:adjustRightInd w:val="0"/>
        <w:jc w:val="both"/>
        <w:rPr>
          <w:rFonts w:asciiTheme="minorBidi" w:eastAsiaTheme="minorHAnsi" w:hAnsiTheme="minorBidi" w:cstheme="minorBidi"/>
          <w:b/>
          <w:bCs/>
          <w:color w:val="0000FF"/>
          <w:sz w:val="28"/>
          <w:szCs w:val="28"/>
          <w:u w:val="single"/>
        </w:rPr>
      </w:pPr>
      <w:r w:rsidRPr="00767B21">
        <w:rPr>
          <w:rFonts w:asciiTheme="minorBidi" w:eastAsiaTheme="minorHAnsi" w:hAnsiTheme="minorBidi" w:cstheme="minorBidi"/>
          <w:b/>
          <w:bCs/>
          <w:color w:val="FF0000"/>
          <w:sz w:val="28"/>
          <w:szCs w:val="28"/>
          <w:highlight w:val="yellow"/>
          <w:u w:val="single"/>
        </w:rPr>
        <w:t>Classification:</w:t>
      </w:r>
      <w:r w:rsidRPr="00767B21">
        <w:rPr>
          <w:rFonts w:asciiTheme="minorBidi" w:eastAsiaTheme="minorHAnsi" w:hAnsiTheme="minorBidi" w:cstheme="minorBidi"/>
          <w:b/>
          <w:bCs/>
          <w:color w:val="0000FF"/>
          <w:sz w:val="28"/>
          <w:szCs w:val="28"/>
          <w:u w:val="single"/>
        </w:rPr>
        <w:t xml:space="preserve"> </w:t>
      </w:r>
    </w:p>
    <w:p w14:paraId="343D8C0E" w14:textId="52DA9162" w:rsidR="00B81A3A" w:rsidRPr="00767B21" w:rsidRDefault="00B81A3A" w:rsidP="00B81A3A">
      <w:pPr>
        <w:autoSpaceDE w:val="0"/>
        <w:autoSpaceDN w:val="0"/>
        <w:bidi w:val="0"/>
        <w:adjustRightInd w:val="0"/>
        <w:jc w:val="both"/>
        <w:rPr>
          <w:rFonts w:asciiTheme="minorBidi" w:eastAsiaTheme="minorHAnsi" w:hAnsiTheme="minorBidi" w:cstheme="minorBidi"/>
          <w:sz w:val="28"/>
          <w:szCs w:val="28"/>
        </w:rPr>
      </w:pPr>
      <w:r>
        <w:rPr>
          <w:rFonts w:asciiTheme="minorBidi" w:eastAsiaTheme="minorHAnsi" w:hAnsiTheme="minorBidi" w:cstheme="minorBidi"/>
          <w:sz w:val="28"/>
          <w:szCs w:val="28"/>
        </w:rPr>
        <w:t xml:space="preserve">   Figure (2)</w:t>
      </w:r>
      <w:r w:rsidRPr="00767B21">
        <w:rPr>
          <w:rFonts w:asciiTheme="minorBidi" w:eastAsiaTheme="minorHAnsi" w:hAnsiTheme="minorBidi" w:cstheme="minorBidi"/>
          <w:sz w:val="28"/>
          <w:szCs w:val="28"/>
        </w:rPr>
        <w:t xml:space="preserve"> indicates the different classes of water-soluble vitamins:</w:t>
      </w:r>
      <w:r>
        <w:rPr>
          <w:rFonts w:asciiTheme="minorBidi" w:eastAsiaTheme="minorHAnsi" w:hAnsiTheme="minorBidi" w:cstheme="minorBidi"/>
          <w:sz w:val="28"/>
          <w:szCs w:val="28"/>
        </w:rPr>
        <w:t xml:space="preserve"> </w:t>
      </w:r>
      <w:r w:rsidRPr="00767B21">
        <w:rPr>
          <w:rFonts w:asciiTheme="minorBidi" w:hAnsiTheme="minorBidi" w:cstheme="minorBidi"/>
          <w:sz w:val="28"/>
          <w:szCs w:val="28"/>
        </w:rPr>
        <w:t>The B group of vitamins covers water-soluble vitamins, all of which serve as precursors for coenzymes. Vitamins are chemically unrelated organic compounds that cannot be synthesized by humans and, therefore, must be supplied by the diet.</w:t>
      </w:r>
    </w:p>
    <w:p w14:paraId="3832D119" w14:textId="77777777" w:rsidR="00B81A3A" w:rsidRDefault="00B81A3A" w:rsidP="00B81A3A">
      <w:pPr>
        <w:autoSpaceDE w:val="0"/>
        <w:autoSpaceDN w:val="0"/>
        <w:bidi w:val="0"/>
        <w:adjustRightInd w:val="0"/>
        <w:jc w:val="center"/>
        <w:rPr>
          <w:rFonts w:asciiTheme="minorBidi" w:eastAsiaTheme="minorHAnsi" w:hAnsiTheme="minorBidi" w:cstheme="minorBidi"/>
          <w:color w:val="0070C0"/>
          <w:sz w:val="28"/>
          <w:szCs w:val="28"/>
        </w:rPr>
      </w:pPr>
      <w:r w:rsidRPr="00767B21">
        <w:rPr>
          <w:rFonts w:asciiTheme="minorBidi" w:eastAsiaTheme="minorHAnsi" w:hAnsiTheme="minorBidi" w:cstheme="minorBidi"/>
          <w:noProof/>
          <w:color w:val="0070C0"/>
          <w:sz w:val="28"/>
          <w:szCs w:val="28"/>
        </w:rPr>
        <w:drawing>
          <wp:inline distT="0" distB="0" distL="0" distR="0" wp14:anchorId="7A4AFCC8" wp14:editId="29D0841C">
            <wp:extent cx="5984347" cy="2504364"/>
            <wp:effectExtent l="0" t="0" r="0" b="0"/>
            <wp:docPr id="5" name="صورة 4" descr="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png"/>
                    <pic:cNvPicPr/>
                  </pic:nvPicPr>
                  <pic:blipFill>
                    <a:blip r:embed="rId12" cstate="print"/>
                    <a:stretch>
                      <a:fillRect/>
                    </a:stretch>
                  </pic:blipFill>
                  <pic:spPr>
                    <a:xfrm>
                      <a:off x="0" y="0"/>
                      <a:ext cx="5999110" cy="2510542"/>
                    </a:xfrm>
                    <a:prstGeom prst="rect">
                      <a:avLst/>
                    </a:prstGeom>
                  </pic:spPr>
                </pic:pic>
              </a:graphicData>
            </a:graphic>
          </wp:inline>
        </w:drawing>
      </w:r>
    </w:p>
    <w:p w14:paraId="77DDC1F6" w14:textId="113F41D5" w:rsidR="00B81A3A" w:rsidRPr="00B81A3A" w:rsidRDefault="00B81A3A" w:rsidP="00B81A3A">
      <w:pPr>
        <w:autoSpaceDE w:val="0"/>
        <w:autoSpaceDN w:val="0"/>
        <w:bidi w:val="0"/>
        <w:adjustRightInd w:val="0"/>
        <w:jc w:val="center"/>
        <w:rPr>
          <w:rFonts w:asciiTheme="minorBidi" w:eastAsiaTheme="minorHAnsi" w:hAnsiTheme="minorBidi" w:cstheme="minorBidi"/>
          <w:b/>
          <w:bCs/>
          <w:color w:val="FF0000"/>
          <w:sz w:val="24"/>
          <w:szCs w:val="24"/>
        </w:rPr>
      </w:pPr>
      <w:r>
        <w:rPr>
          <w:rFonts w:asciiTheme="minorBidi" w:eastAsiaTheme="minorHAnsi" w:hAnsiTheme="minorBidi" w:cstheme="minorBidi"/>
          <w:b/>
          <w:bCs/>
          <w:color w:val="FF0000"/>
          <w:sz w:val="24"/>
          <w:szCs w:val="24"/>
          <w:highlight w:val="yellow"/>
        </w:rPr>
        <w:t>Fig. 2</w:t>
      </w:r>
      <w:r w:rsidRPr="004650AD">
        <w:rPr>
          <w:rFonts w:asciiTheme="minorBidi" w:eastAsiaTheme="minorHAnsi" w:hAnsiTheme="minorBidi" w:cstheme="minorBidi"/>
          <w:b/>
          <w:bCs/>
          <w:color w:val="FF0000"/>
          <w:sz w:val="24"/>
          <w:szCs w:val="24"/>
          <w:highlight w:val="yellow"/>
        </w:rPr>
        <w:t xml:space="preserve">: </w:t>
      </w:r>
      <w:r>
        <w:rPr>
          <w:rFonts w:asciiTheme="minorBidi" w:eastAsiaTheme="minorHAnsi" w:hAnsiTheme="minorBidi" w:cstheme="minorBidi"/>
          <w:b/>
          <w:bCs/>
          <w:color w:val="FF0000"/>
          <w:sz w:val="24"/>
          <w:szCs w:val="24"/>
          <w:highlight w:val="yellow"/>
        </w:rPr>
        <w:t xml:space="preserve">Classification of </w:t>
      </w:r>
      <w:r w:rsidRPr="004650AD">
        <w:rPr>
          <w:rFonts w:asciiTheme="minorBidi" w:eastAsiaTheme="minorHAnsi" w:hAnsiTheme="minorBidi" w:cstheme="minorBidi"/>
          <w:b/>
          <w:bCs/>
          <w:color w:val="FF0000"/>
          <w:sz w:val="24"/>
          <w:szCs w:val="24"/>
          <w:highlight w:val="yellow"/>
        </w:rPr>
        <w:t>Wate</w:t>
      </w:r>
      <w:r>
        <w:rPr>
          <w:rFonts w:asciiTheme="minorBidi" w:eastAsiaTheme="minorHAnsi" w:hAnsiTheme="minorBidi" w:cstheme="minorBidi"/>
          <w:b/>
          <w:bCs/>
          <w:color w:val="FF0000"/>
          <w:sz w:val="24"/>
          <w:szCs w:val="24"/>
          <w:highlight w:val="yellow"/>
        </w:rPr>
        <w:t>r-soluble vitamin</w:t>
      </w:r>
      <w:r>
        <w:rPr>
          <w:rFonts w:asciiTheme="minorBidi" w:eastAsiaTheme="minorHAnsi" w:hAnsiTheme="minorBidi" w:cstheme="minorBidi"/>
          <w:b/>
          <w:bCs/>
          <w:color w:val="FF0000"/>
          <w:sz w:val="24"/>
          <w:szCs w:val="24"/>
        </w:rPr>
        <w:t>s</w:t>
      </w:r>
    </w:p>
    <w:p w14:paraId="3677E761" w14:textId="55645266" w:rsidR="00B76084" w:rsidRPr="00CB457D" w:rsidRDefault="00B76084" w:rsidP="00CB457D">
      <w:pPr>
        <w:bidi w:val="0"/>
        <w:jc w:val="both"/>
        <w:rPr>
          <w:rFonts w:asciiTheme="minorBidi" w:hAnsiTheme="minorBidi" w:cstheme="minorBidi"/>
          <w:b/>
          <w:bCs/>
          <w:color w:val="0033CC"/>
          <w:sz w:val="28"/>
          <w:szCs w:val="28"/>
          <w:u w:val="single"/>
          <w:lang w:bidi="ar-IQ"/>
        </w:rPr>
      </w:pPr>
      <w:r w:rsidRPr="00CB457D">
        <w:rPr>
          <w:rFonts w:asciiTheme="minorBidi" w:hAnsiTheme="minorBidi" w:cstheme="minorBidi"/>
          <w:b/>
          <w:bCs/>
          <w:color w:val="0033CC"/>
          <w:sz w:val="28"/>
          <w:szCs w:val="28"/>
          <w:highlight w:val="yellow"/>
          <w:u w:val="single"/>
          <w:lang w:bidi="ar-IQ"/>
        </w:rPr>
        <w:t>Thiamin</w:t>
      </w:r>
      <w:r w:rsidR="00CB457D" w:rsidRPr="00CB457D">
        <w:rPr>
          <w:rFonts w:asciiTheme="minorBidi" w:hAnsiTheme="minorBidi" w:cstheme="minorBidi"/>
          <w:b/>
          <w:bCs/>
          <w:color w:val="0033CC"/>
          <w:sz w:val="28"/>
          <w:szCs w:val="28"/>
          <w:highlight w:val="yellow"/>
          <w:u w:val="single"/>
          <w:lang w:bidi="ar-IQ"/>
        </w:rPr>
        <w:t>e</w:t>
      </w:r>
      <w:r w:rsidRPr="00CB457D">
        <w:rPr>
          <w:rFonts w:asciiTheme="minorBidi" w:hAnsiTheme="minorBidi" w:cstheme="minorBidi"/>
          <w:b/>
          <w:bCs/>
          <w:color w:val="0033CC"/>
          <w:sz w:val="28"/>
          <w:szCs w:val="28"/>
          <w:highlight w:val="yellow"/>
          <w:u w:val="single"/>
          <w:lang w:bidi="ar-IQ"/>
        </w:rPr>
        <w:t xml:space="preserve"> or Vitamin </w:t>
      </w:r>
      <w:r w:rsidR="006729BB" w:rsidRPr="00CB457D">
        <w:rPr>
          <w:rFonts w:asciiTheme="minorBidi" w:hAnsiTheme="minorBidi" w:cstheme="minorBidi"/>
          <w:b/>
          <w:bCs/>
          <w:color w:val="0033CC"/>
          <w:sz w:val="28"/>
          <w:szCs w:val="28"/>
          <w:highlight w:val="yellow"/>
          <w:u w:val="single"/>
          <w:lang w:bidi="ar-IQ"/>
        </w:rPr>
        <w:t>B1</w:t>
      </w:r>
    </w:p>
    <w:p w14:paraId="5165E8DF" w14:textId="1F270A48" w:rsidR="00CD50A4" w:rsidRDefault="00CD50A4" w:rsidP="00CB457D">
      <w:pPr>
        <w:autoSpaceDE w:val="0"/>
        <w:autoSpaceDN w:val="0"/>
        <w:bidi w:val="0"/>
        <w:adjustRightInd w:val="0"/>
        <w:spacing w:after="0"/>
        <w:jc w:val="both"/>
        <w:rPr>
          <w:rFonts w:asciiTheme="minorBidi" w:hAnsiTheme="minorBidi" w:cstheme="minorBidi"/>
          <w:b/>
          <w:bCs/>
          <w:i/>
          <w:iCs/>
          <w:color w:val="005AAB"/>
          <w:sz w:val="28"/>
          <w:szCs w:val="28"/>
        </w:rPr>
      </w:pPr>
      <w:r w:rsidRPr="00CD50A4">
        <w:rPr>
          <w:rFonts w:asciiTheme="minorBidi" w:hAnsiTheme="minorBidi" w:cstheme="minorBidi"/>
          <w:b/>
          <w:bCs/>
          <w:i/>
          <w:iCs/>
          <w:color w:val="FF0000"/>
          <w:sz w:val="28"/>
          <w:szCs w:val="28"/>
          <w:highlight w:val="yellow"/>
        </w:rPr>
        <w:t>Absorption:</w:t>
      </w:r>
      <w:r w:rsidRPr="00CD50A4">
        <w:rPr>
          <w:rFonts w:asciiTheme="minorBidi" w:hAnsiTheme="minorBidi" w:cstheme="minorBidi"/>
          <w:b/>
          <w:bCs/>
          <w:i/>
          <w:iCs/>
          <w:color w:val="005AAB"/>
          <w:sz w:val="28"/>
          <w:szCs w:val="28"/>
        </w:rPr>
        <w:t xml:space="preserve"> </w:t>
      </w:r>
      <w:r w:rsidRPr="00CD50A4">
        <w:rPr>
          <w:rFonts w:asciiTheme="minorBidi" w:hAnsiTheme="minorBidi" w:cstheme="minorBidi"/>
          <w:i/>
          <w:iCs/>
          <w:sz w:val="28"/>
          <w:szCs w:val="28"/>
        </w:rPr>
        <w:t xml:space="preserve">Free thiamine is absorbed readily from the small intestine, but the pyrophosphate (ester-form) is not. </w:t>
      </w:r>
      <w:r w:rsidRPr="00CD50A4">
        <w:rPr>
          <w:rFonts w:asciiTheme="minorBidi" w:hAnsiTheme="minorBidi" w:cstheme="minorBidi"/>
          <w:sz w:val="28"/>
          <w:szCs w:val="28"/>
        </w:rPr>
        <w:t>Bulk of the dietary vegetable thiamine is in the “free”</w:t>
      </w:r>
      <w:r w:rsidRPr="00CD50A4">
        <w:rPr>
          <w:rFonts w:asciiTheme="minorBidi" w:hAnsiTheme="minorBidi" w:cstheme="minorBidi"/>
          <w:i/>
          <w:iCs/>
          <w:sz w:val="28"/>
          <w:szCs w:val="28"/>
        </w:rPr>
        <w:t xml:space="preserve"> </w:t>
      </w:r>
      <w:r w:rsidRPr="00CD50A4">
        <w:rPr>
          <w:rFonts w:asciiTheme="minorBidi" w:hAnsiTheme="minorBidi" w:cstheme="minorBidi"/>
          <w:sz w:val="28"/>
          <w:szCs w:val="28"/>
        </w:rPr>
        <w:t xml:space="preserve">form. </w:t>
      </w:r>
      <w:r w:rsidRPr="00CD50A4">
        <w:rPr>
          <w:rFonts w:asciiTheme="minorBidi" w:hAnsiTheme="minorBidi" w:cstheme="minorBidi"/>
          <w:i/>
          <w:iCs/>
          <w:sz w:val="28"/>
          <w:szCs w:val="28"/>
        </w:rPr>
        <w:t>In tissues, it is actively phosphorylated to form Thiamine pyrophosphate (TPP) in liver, and to a lesser extent in other tissues like muscle, brain and nucleated RB Cells.</w:t>
      </w:r>
      <w:r w:rsidRPr="00CD50A4">
        <w:rPr>
          <w:rFonts w:asciiTheme="minorBidi" w:hAnsiTheme="minorBidi" w:cstheme="minorBidi"/>
          <w:b/>
          <w:bCs/>
          <w:i/>
          <w:iCs/>
          <w:sz w:val="28"/>
          <w:szCs w:val="28"/>
        </w:rPr>
        <w:t xml:space="preserve"> </w:t>
      </w:r>
    </w:p>
    <w:p w14:paraId="2EDC8929" w14:textId="77777777" w:rsidR="00CB457D" w:rsidRPr="00CB457D" w:rsidRDefault="00CB457D" w:rsidP="00CB457D">
      <w:pPr>
        <w:autoSpaceDE w:val="0"/>
        <w:autoSpaceDN w:val="0"/>
        <w:bidi w:val="0"/>
        <w:adjustRightInd w:val="0"/>
        <w:spacing w:after="0"/>
        <w:jc w:val="both"/>
        <w:rPr>
          <w:rFonts w:asciiTheme="minorBidi" w:hAnsiTheme="minorBidi" w:cstheme="minorBidi"/>
          <w:b/>
          <w:bCs/>
          <w:i/>
          <w:iCs/>
          <w:color w:val="005AAB"/>
          <w:sz w:val="28"/>
          <w:szCs w:val="28"/>
        </w:rPr>
      </w:pPr>
    </w:p>
    <w:tbl>
      <w:tblPr>
        <w:tblStyle w:val="a7"/>
        <w:bidiVisual/>
        <w:tblW w:w="0" w:type="auto"/>
        <w:tblLook w:val="04A0" w:firstRow="1" w:lastRow="0" w:firstColumn="1" w:lastColumn="0" w:noHBand="0" w:noVBand="1"/>
      </w:tblPr>
      <w:tblGrid>
        <w:gridCol w:w="7164"/>
        <w:gridCol w:w="2324"/>
      </w:tblGrid>
      <w:tr w:rsidR="00B76084" w14:paraId="0681B787" w14:textId="77777777" w:rsidTr="00B81A3A">
        <w:trPr>
          <w:trHeight w:val="1346"/>
        </w:trPr>
        <w:tc>
          <w:tcPr>
            <w:tcW w:w="7364" w:type="dxa"/>
          </w:tcPr>
          <w:p w14:paraId="1ADD0280" w14:textId="562352B2" w:rsidR="00B81A3A" w:rsidRPr="00B81A3A" w:rsidRDefault="00B81A3A" w:rsidP="00B81A3A">
            <w:pPr>
              <w:autoSpaceDE w:val="0"/>
              <w:autoSpaceDN w:val="0"/>
              <w:bidi w:val="0"/>
              <w:adjustRightInd w:val="0"/>
              <w:spacing w:after="0"/>
              <w:jc w:val="both"/>
              <w:rPr>
                <w:rFonts w:asciiTheme="minorBidi" w:hAnsiTheme="minorBidi" w:cstheme="minorBidi"/>
                <w:sz w:val="28"/>
                <w:szCs w:val="28"/>
              </w:rPr>
            </w:pPr>
            <w:r>
              <w:rPr>
                <w:rFonts w:asciiTheme="minorBidi" w:hAnsiTheme="minorBidi" w:cstheme="minorBidi"/>
                <w:sz w:val="28"/>
                <w:szCs w:val="28"/>
              </w:rPr>
              <w:t>T</w:t>
            </w:r>
            <w:r w:rsidRPr="00B81A3A">
              <w:rPr>
                <w:rFonts w:asciiTheme="minorBidi" w:hAnsiTheme="minorBidi" w:cstheme="minorBidi"/>
                <w:sz w:val="28"/>
                <w:szCs w:val="28"/>
              </w:rPr>
              <w:t xml:space="preserve">hiamine contains </w:t>
            </w:r>
            <w:r w:rsidRPr="00B81A3A">
              <w:rPr>
                <w:rFonts w:asciiTheme="minorBidi" w:hAnsiTheme="minorBidi" w:cstheme="minorBidi"/>
                <w:b/>
                <w:bCs/>
                <w:i/>
                <w:iCs/>
                <w:sz w:val="28"/>
                <w:szCs w:val="28"/>
              </w:rPr>
              <w:t xml:space="preserve">(a) a pyrimidine, and (b) a thiazole ring. It contains </w:t>
            </w:r>
            <w:r w:rsidR="00CB457D" w:rsidRPr="00B81A3A">
              <w:rPr>
                <w:rFonts w:asciiTheme="minorBidi" w:hAnsiTheme="minorBidi" w:cstheme="minorBidi"/>
                <w:b/>
                <w:bCs/>
                <w:i/>
                <w:iCs/>
                <w:sz w:val="28"/>
                <w:szCs w:val="28"/>
              </w:rPr>
              <w:t>Sulphur</w:t>
            </w:r>
            <w:r w:rsidRPr="00B81A3A">
              <w:rPr>
                <w:rFonts w:asciiTheme="minorBidi" w:hAnsiTheme="minorBidi" w:cstheme="minorBidi"/>
                <w:b/>
                <w:bCs/>
                <w:i/>
                <w:iCs/>
                <w:sz w:val="28"/>
                <w:szCs w:val="28"/>
              </w:rPr>
              <w:t xml:space="preserve"> (</w:t>
            </w:r>
            <w:r w:rsidR="00CB457D" w:rsidRPr="00B81A3A">
              <w:rPr>
                <w:rFonts w:asciiTheme="minorBidi" w:hAnsiTheme="minorBidi" w:cstheme="minorBidi"/>
                <w:b/>
                <w:bCs/>
                <w:i/>
                <w:iCs/>
                <w:sz w:val="28"/>
                <w:szCs w:val="28"/>
              </w:rPr>
              <w:t>Sulphur</w:t>
            </w:r>
            <w:r w:rsidRPr="00B81A3A">
              <w:rPr>
                <w:rFonts w:asciiTheme="minorBidi" w:hAnsiTheme="minorBidi" w:cstheme="minorBidi"/>
                <w:b/>
                <w:bCs/>
                <w:i/>
                <w:iCs/>
                <w:sz w:val="28"/>
                <w:szCs w:val="28"/>
              </w:rPr>
              <w:t xml:space="preserve"> containing vitamin). </w:t>
            </w:r>
            <w:r w:rsidRPr="00B81A3A">
              <w:rPr>
                <w:rFonts w:asciiTheme="minorBidi" w:hAnsiTheme="minorBidi" w:cstheme="minorBidi"/>
                <w:sz w:val="28"/>
                <w:szCs w:val="28"/>
              </w:rPr>
              <w:t>Generally prepared as a</w:t>
            </w:r>
            <w:r w:rsidRPr="00B81A3A">
              <w:rPr>
                <w:rFonts w:asciiTheme="minorBidi" w:hAnsiTheme="minorBidi" w:cstheme="minorBidi"/>
                <w:b/>
                <w:bCs/>
                <w:i/>
                <w:iCs/>
                <w:sz w:val="28"/>
                <w:szCs w:val="28"/>
              </w:rPr>
              <w:t xml:space="preserve"> </w:t>
            </w:r>
            <w:r w:rsidRPr="00B81A3A">
              <w:rPr>
                <w:rFonts w:asciiTheme="minorBidi" w:hAnsiTheme="minorBidi" w:cstheme="minorBidi"/>
                <w:sz w:val="28"/>
                <w:szCs w:val="28"/>
              </w:rPr>
              <w:t>chloride-hydrochloride.</w:t>
            </w:r>
          </w:p>
          <w:p w14:paraId="234D001C" w14:textId="748CF121" w:rsidR="00B76084" w:rsidRPr="00B81A3A" w:rsidRDefault="00B81A3A" w:rsidP="00B81A3A">
            <w:pPr>
              <w:autoSpaceDE w:val="0"/>
              <w:autoSpaceDN w:val="0"/>
              <w:bidi w:val="0"/>
              <w:adjustRightInd w:val="0"/>
              <w:spacing w:after="0"/>
              <w:ind w:left="360"/>
              <w:jc w:val="center"/>
              <w:rPr>
                <w:rFonts w:asciiTheme="minorBidi" w:hAnsiTheme="minorBidi" w:cstheme="minorBidi"/>
                <w:b/>
                <w:bCs/>
                <w:i/>
                <w:iCs/>
                <w:sz w:val="28"/>
                <w:szCs w:val="28"/>
                <w:rtl/>
              </w:rPr>
            </w:pPr>
            <w:r>
              <w:rPr>
                <w:noProof/>
              </w:rPr>
              <w:lastRenderedPageBreak/>
              <w:drawing>
                <wp:inline distT="0" distB="0" distL="0" distR="0" wp14:anchorId="065DD046" wp14:editId="5E9DF406">
                  <wp:extent cx="1561723" cy="779780"/>
                  <wp:effectExtent l="0" t="0" r="635" b="1270"/>
                  <wp:docPr id="92" name="Picture 92" descr="Thiami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amin.sv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8394" cy="783111"/>
                          </a:xfrm>
                          <a:prstGeom prst="rect">
                            <a:avLst/>
                          </a:prstGeom>
                          <a:noFill/>
                          <a:ln>
                            <a:noFill/>
                          </a:ln>
                        </pic:spPr>
                      </pic:pic>
                    </a:graphicData>
                  </a:graphic>
                </wp:inline>
              </w:drawing>
            </w:r>
            <w:r w:rsidRPr="00B81A3A">
              <w:rPr>
                <w:rFonts w:asciiTheme="minorBidi" w:hAnsiTheme="minorBidi" w:cstheme="minorBidi"/>
                <w:b/>
                <w:bCs/>
                <w:i/>
                <w:iCs/>
                <w:sz w:val="28"/>
                <w:szCs w:val="28"/>
              </w:rPr>
              <w:t xml:space="preserve">   </w:t>
            </w:r>
            <w:r>
              <w:rPr>
                <w:rFonts w:asciiTheme="minorBidi" w:hAnsiTheme="minorBidi" w:cstheme="minorBidi"/>
                <w:b/>
                <w:bCs/>
                <w:i/>
                <w:iCs/>
                <w:sz w:val="28"/>
                <w:szCs w:val="28"/>
              </w:rPr>
              <w:t xml:space="preserve"> </w:t>
            </w:r>
            <w:r w:rsidRPr="00B81A3A">
              <w:rPr>
                <w:rFonts w:asciiTheme="minorBidi" w:hAnsiTheme="minorBidi" w:cstheme="minorBidi"/>
                <w:b/>
                <w:bCs/>
                <w:i/>
                <w:iCs/>
                <w:sz w:val="28"/>
                <w:szCs w:val="28"/>
                <w:highlight w:val="yellow"/>
              </w:rPr>
              <w:t>Thiamine</w:t>
            </w:r>
            <w:r w:rsidRPr="00B81A3A">
              <w:rPr>
                <w:rFonts w:asciiTheme="minorBidi" w:hAnsiTheme="minorBidi" w:cstheme="minorBidi"/>
                <w:b/>
                <w:bCs/>
                <w:i/>
                <w:iCs/>
                <w:sz w:val="28"/>
                <w:szCs w:val="28"/>
              </w:rPr>
              <w:t xml:space="preserve">                                  </w:t>
            </w:r>
          </w:p>
        </w:tc>
        <w:tc>
          <w:tcPr>
            <w:tcW w:w="2350" w:type="dxa"/>
            <w:shd w:val="clear" w:color="auto" w:fill="D9E2F3" w:themeFill="accent1" w:themeFillTint="33"/>
          </w:tcPr>
          <w:p w14:paraId="5C09FED2" w14:textId="42A8F1F0" w:rsidR="00B76084" w:rsidRPr="006729BB" w:rsidRDefault="00B76084" w:rsidP="00A331AB">
            <w:pPr>
              <w:jc w:val="right"/>
              <w:rPr>
                <w:rFonts w:asciiTheme="majorBidi" w:hAnsiTheme="majorBidi" w:cstheme="majorBidi"/>
                <w:b/>
                <w:bCs/>
                <w:color w:val="0000CC"/>
                <w:sz w:val="28"/>
                <w:szCs w:val="28"/>
                <w:rtl/>
                <w:lang w:bidi="ar-IQ"/>
              </w:rPr>
            </w:pPr>
            <w:r w:rsidRPr="006729BB">
              <w:rPr>
                <w:rFonts w:asciiTheme="majorBidi" w:hAnsiTheme="majorBidi" w:cstheme="majorBidi"/>
                <w:b/>
                <w:bCs/>
                <w:color w:val="0000CC"/>
                <w:sz w:val="28"/>
                <w:szCs w:val="28"/>
                <w:highlight w:val="yellow"/>
                <w:lang w:bidi="ar-IQ"/>
              </w:rPr>
              <w:lastRenderedPageBreak/>
              <w:t>Chemical Formula</w:t>
            </w:r>
          </w:p>
        </w:tc>
      </w:tr>
      <w:tr w:rsidR="00B76084" w14:paraId="0AA94135" w14:textId="77777777" w:rsidTr="00A331AB">
        <w:tc>
          <w:tcPr>
            <w:tcW w:w="7364" w:type="dxa"/>
          </w:tcPr>
          <w:p w14:paraId="282E71BC" w14:textId="77777777" w:rsidR="00B81A3A" w:rsidRPr="00106CB5" w:rsidRDefault="00B81A3A" w:rsidP="00B81A3A">
            <w:pPr>
              <w:autoSpaceDE w:val="0"/>
              <w:autoSpaceDN w:val="0"/>
              <w:bidi w:val="0"/>
              <w:adjustRightInd w:val="0"/>
              <w:spacing w:after="0"/>
              <w:jc w:val="both"/>
              <w:rPr>
                <w:rFonts w:asciiTheme="minorBidi" w:hAnsiTheme="minorBidi" w:cstheme="minorBidi"/>
                <w:sz w:val="28"/>
                <w:szCs w:val="28"/>
              </w:rPr>
            </w:pPr>
            <w:r w:rsidRPr="00106CB5">
              <w:rPr>
                <w:rFonts w:asciiTheme="minorBidi" w:hAnsiTheme="minorBidi" w:cstheme="minorBidi"/>
                <w:sz w:val="28"/>
                <w:szCs w:val="28"/>
              </w:rPr>
              <w:t xml:space="preserve">Biological active form is </w:t>
            </w:r>
            <w:r>
              <w:rPr>
                <w:rFonts w:asciiTheme="minorBidi" w:hAnsiTheme="minorBidi" w:cstheme="minorBidi"/>
                <w:sz w:val="28"/>
                <w:szCs w:val="28"/>
              </w:rPr>
              <w:t>t</w:t>
            </w:r>
            <w:r w:rsidRPr="00106CB5">
              <w:rPr>
                <w:rFonts w:asciiTheme="minorBidi" w:hAnsiTheme="minorBidi" w:cstheme="minorBidi"/>
                <w:sz w:val="28"/>
                <w:szCs w:val="28"/>
              </w:rPr>
              <w:t>hiamine pyrophosphate (TPP), acts as a coenzyme in several metabolic reactions.</w:t>
            </w:r>
          </w:p>
          <w:p w14:paraId="396A6579" w14:textId="601DF004" w:rsidR="00B76084" w:rsidRPr="00B81A3A" w:rsidRDefault="00B81A3A" w:rsidP="00B76084">
            <w:pPr>
              <w:jc w:val="center"/>
              <w:rPr>
                <w:rFonts w:ascii="Elephant" w:hAnsi="Elephant"/>
                <w:color w:val="0000CC"/>
                <w:sz w:val="28"/>
                <w:szCs w:val="28"/>
                <w:u w:val="single"/>
                <w:rtl/>
                <w:lang w:bidi="ar-IQ"/>
              </w:rPr>
            </w:pPr>
            <w:r w:rsidRPr="00B81A3A">
              <w:rPr>
                <w:rFonts w:asciiTheme="minorBidi" w:hAnsiTheme="minorBidi" w:cstheme="minorBidi"/>
                <w:b/>
                <w:bCs/>
                <w:i/>
                <w:iCs/>
                <w:sz w:val="28"/>
                <w:szCs w:val="28"/>
                <w:highlight w:val="yellow"/>
              </w:rPr>
              <w:t>Thiamine Pyrophosphate</w:t>
            </w:r>
            <w:r>
              <w:rPr>
                <w:noProof/>
              </w:rPr>
              <w:t xml:space="preserve"> </w:t>
            </w:r>
            <w:r>
              <w:rPr>
                <w:noProof/>
              </w:rPr>
              <w:drawing>
                <wp:inline distT="0" distB="0" distL="0" distR="0" wp14:anchorId="1CB753B1" wp14:editId="371C7361">
                  <wp:extent cx="2363325" cy="642561"/>
                  <wp:effectExtent l="0" t="0" r="0" b="5715"/>
                  <wp:docPr id="93" name="Picture 93" descr="C:\Users\Science City\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cience City\Desktop\Untitle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8128" cy="652023"/>
                          </a:xfrm>
                          <a:prstGeom prst="rect">
                            <a:avLst/>
                          </a:prstGeom>
                          <a:noFill/>
                          <a:ln>
                            <a:noFill/>
                          </a:ln>
                        </pic:spPr>
                      </pic:pic>
                    </a:graphicData>
                  </a:graphic>
                </wp:inline>
              </w:drawing>
            </w:r>
          </w:p>
        </w:tc>
        <w:tc>
          <w:tcPr>
            <w:tcW w:w="2350" w:type="dxa"/>
            <w:shd w:val="clear" w:color="auto" w:fill="D9E2F3" w:themeFill="accent1" w:themeFillTint="33"/>
          </w:tcPr>
          <w:p w14:paraId="41C3ABF9" w14:textId="63F8A9F0" w:rsidR="00B76084" w:rsidRPr="006729BB" w:rsidRDefault="00B76084" w:rsidP="00A331AB">
            <w:pPr>
              <w:jc w:val="right"/>
              <w:rPr>
                <w:rFonts w:asciiTheme="majorBidi" w:hAnsiTheme="majorBidi" w:cstheme="majorBidi"/>
                <w:b/>
                <w:bCs/>
                <w:color w:val="0000CC"/>
                <w:sz w:val="28"/>
                <w:szCs w:val="28"/>
                <w:rtl/>
                <w:lang w:bidi="ar-IQ"/>
              </w:rPr>
            </w:pPr>
            <w:r w:rsidRPr="006729BB">
              <w:rPr>
                <w:rFonts w:asciiTheme="majorBidi" w:hAnsiTheme="majorBidi" w:cstheme="majorBidi"/>
                <w:b/>
                <w:bCs/>
                <w:color w:val="0000CC"/>
                <w:sz w:val="28"/>
                <w:szCs w:val="28"/>
                <w:highlight w:val="yellow"/>
                <w:lang w:bidi="ar-IQ"/>
              </w:rPr>
              <w:t xml:space="preserve">Coenzyme </w:t>
            </w:r>
            <w:r w:rsidR="00A331AB" w:rsidRPr="006729BB">
              <w:rPr>
                <w:rFonts w:asciiTheme="majorBidi" w:hAnsiTheme="majorBidi" w:cstheme="majorBidi"/>
                <w:b/>
                <w:bCs/>
                <w:color w:val="0000CC"/>
                <w:sz w:val="28"/>
                <w:szCs w:val="28"/>
                <w:highlight w:val="yellow"/>
                <w:lang w:bidi="ar-IQ"/>
              </w:rPr>
              <w:t xml:space="preserve">Form </w:t>
            </w:r>
            <w:r w:rsidRPr="006729BB">
              <w:rPr>
                <w:rFonts w:asciiTheme="majorBidi" w:hAnsiTheme="majorBidi" w:cstheme="majorBidi"/>
                <w:b/>
                <w:bCs/>
                <w:color w:val="0000CC"/>
                <w:sz w:val="28"/>
                <w:szCs w:val="28"/>
                <w:highlight w:val="yellow"/>
                <w:lang w:bidi="ar-IQ"/>
              </w:rPr>
              <w:t xml:space="preserve">with </w:t>
            </w:r>
            <w:r w:rsidR="00A331AB" w:rsidRPr="006729BB">
              <w:rPr>
                <w:rFonts w:asciiTheme="majorBidi" w:hAnsiTheme="majorBidi" w:cstheme="majorBidi"/>
                <w:b/>
                <w:bCs/>
                <w:color w:val="0000CC"/>
                <w:sz w:val="28"/>
                <w:szCs w:val="28"/>
                <w:highlight w:val="yellow"/>
                <w:lang w:bidi="ar-IQ"/>
              </w:rPr>
              <w:t>Reactive Group</w:t>
            </w:r>
          </w:p>
        </w:tc>
      </w:tr>
      <w:tr w:rsidR="00B76084" w14:paraId="6231342F" w14:textId="77777777" w:rsidTr="00A62CC5">
        <w:trPr>
          <w:trHeight w:val="3398"/>
        </w:trPr>
        <w:tc>
          <w:tcPr>
            <w:tcW w:w="7364" w:type="dxa"/>
          </w:tcPr>
          <w:p w14:paraId="2C06F484" w14:textId="28F4FC73" w:rsidR="00B81A3A" w:rsidRPr="00CB457D" w:rsidRDefault="00B81A3A" w:rsidP="00CB457D">
            <w:pPr>
              <w:autoSpaceDE w:val="0"/>
              <w:autoSpaceDN w:val="0"/>
              <w:bidi w:val="0"/>
              <w:adjustRightInd w:val="0"/>
              <w:spacing w:after="0" w:line="240" w:lineRule="auto"/>
              <w:jc w:val="both"/>
              <w:rPr>
                <w:rFonts w:asciiTheme="minorBidi" w:hAnsiTheme="minorBidi" w:cstheme="minorBidi"/>
                <w:color w:val="231F20"/>
                <w:sz w:val="26"/>
                <w:szCs w:val="26"/>
              </w:rPr>
            </w:pPr>
            <w:r w:rsidRPr="00CB457D">
              <w:rPr>
                <w:rFonts w:asciiTheme="minorBidi" w:hAnsiTheme="minorBidi" w:cstheme="minorBidi"/>
                <w:b/>
                <w:bCs/>
                <w:sz w:val="26"/>
                <w:szCs w:val="26"/>
                <w:highlight w:val="yellow"/>
              </w:rPr>
              <w:t>Adult:</w:t>
            </w:r>
            <w:r w:rsidRPr="00CB457D">
              <w:rPr>
                <w:rFonts w:asciiTheme="minorBidi" w:hAnsiTheme="minorBidi" w:cstheme="minorBidi"/>
                <w:b/>
                <w:bCs/>
                <w:color w:val="005AAB"/>
                <w:sz w:val="26"/>
                <w:szCs w:val="26"/>
              </w:rPr>
              <w:t xml:space="preserve"> </w:t>
            </w:r>
            <w:r w:rsidRPr="00CB457D">
              <w:rPr>
                <w:rFonts w:asciiTheme="minorBidi" w:hAnsiTheme="minorBidi" w:cstheme="minorBidi"/>
                <w:color w:val="231F20"/>
                <w:sz w:val="26"/>
                <w:szCs w:val="26"/>
              </w:rPr>
              <w:t xml:space="preserve">0.5 mg for each 1000 calories; 1.0 to 1.5 mg for diets providing 2000 to 3000 C. </w:t>
            </w:r>
            <w:r w:rsidRPr="00CB457D">
              <w:rPr>
                <w:rFonts w:asciiTheme="minorBidi" w:hAnsiTheme="minorBidi" w:cstheme="minorBidi"/>
                <w:b/>
                <w:bCs/>
                <w:color w:val="231F20"/>
                <w:sz w:val="26"/>
                <w:szCs w:val="26"/>
              </w:rPr>
              <w:t>Actual requirement is related more directly to carbohydrates content of diet than to calorie value of diet.</w:t>
            </w:r>
          </w:p>
          <w:p w14:paraId="3569C704" w14:textId="5EBA4C1E" w:rsidR="00B81A3A" w:rsidRPr="00CB457D" w:rsidRDefault="00B81A3A" w:rsidP="00CB457D">
            <w:pPr>
              <w:autoSpaceDE w:val="0"/>
              <w:autoSpaceDN w:val="0"/>
              <w:bidi w:val="0"/>
              <w:adjustRightInd w:val="0"/>
              <w:spacing w:after="0" w:line="240" w:lineRule="auto"/>
              <w:jc w:val="both"/>
              <w:rPr>
                <w:rFonts w:asciiTheme="minorBidi" w:hAnsiTheme="minorBidi" w:cstheme="minorBidi"/>
                <w:color w:val="231F20"/>
                <w:sz w:val="26"/>
                <w:szCs w:val="26"/>
              </w:rPr>
            </w:pPr>
            <w:r w:rsidRPr="00CB457D">
              <w:rPr>
                <w:rFonts w:asciiTheme="minorBidi" w:hAnsiTheme="minorBidi" w:cstheme="minorBidi"/>
                <w:b/>
                <w:bCs/>
                <w:sz w:val="26"/>
                <w:szCs w:val="26"/>
                <w:highlight w:val="yellow"/>
              </w:rPr>
              <w:t>Children:</w:t>
            </w:r>
            <w:r w:rsidRPr="00CB457D">
              <w:rPr>
                <w:rFonts w:asciiTheme="minorBidi" w:hAnsiTheme="minorBidi" w:cstheme="minorBidi"/>
                <w:b/>
                <w:bCs/>
                <w:color w:val="005AAB"/>
                <w:sz w:val="26"/>
                <w:szCs w:val="26"/>
              </w:rPr>
              <w:t xml:space="preserve"> </w:t>
            </w:r>
            <w:r w:rsidRPr="00CB457D">
              <w:rPr>
                <w:rFonts w:asciiTheme="minorBidi" w:hAnsiTheme="minorBidi" w:cstheme="minorBidi"/>
                <w:color w:val="231F20"/>
                <w:sz w:val="26"/>
                <w:szCs w:val="26"/>
              </w:rPr>
              <w:t>Ranges from 0.4 mg for infants to 1.3 mg for 10 - 12 years of age.</w:t>
            </w:r>
          </w:p>
          <w:p w14:paraId="1A374840" w14:textId="1A33E126" w:rsidR="00B76084" w:rsidRPr="00B81A3A" w:rsidRDefault="00B81A3A" w:rsidP="00B81A3A">
            <w:pPr>
              <w:autoSpaceDE w:val="0"/>
              <w:autoSpaceDN w:val="0"/>
              <w:bidi w:val="0"/>
              <w:adjustRightInd w:val="0"/>
              <w:spacing w:after="0" w:line="240" w:lineRule="auto"/>
              <w:jc w:val="both"/>
              <w:rPr>
                <w:rFonts w:asciiTheme="minorBidi" w:hAnsiTheme="minorBidi" w:cstheme="minorBidi"/>
                <w:color w:val="231F20"/>
                <w:sz w:val="26"/>
                <w:szCs w:val="26"/>
                <w:rtl/>
              </w:rPr>
            </w:pPr>
            <w:r w:rsidRPr="00B81A3A">
              <w:rPr>
                <w:rFonts w:asciiTheme="minorBidi" w:hAnsiTheme="minorBidi" w:cstheme="minorBidi"/>
                <w:b/>
                <w:bCs/>
                <w:i/>
                <w:iCs/>
                <w:color w:val="FF0000"/>
                <w:sz w:val="26"/>
                <w:szCs w:val="26"/>
                <w:highlight w:val="yellow"/>
              </w:rPr>
              <w:t>Requirements Increases in</w:t>
            </w:r>
            <w:r w:rsidRPr="00B81A3A">
              <w:rPr>
                <w:rFonts w:asciiTheme="minorBidi" w:hAnsiTheme="minorBidi" w:cstheme="minorBidi"/>
                <w:b/>
                <w:bCs/>
                <w:i/>
                <w:iCs/>
                <w:color w:val="FF0000"/>
                <w:sz w:val="26"/>
                <w:szCs w:val="26"/>
              </w:rPr>
              <w:t xml:space="preserve"> </w:t>
            </w:r>
            <w:r w:rsidRPr="00B81A3A">
              <w:rPr>
                <w:rFonts w:asciiTheme="minorBidi" w:hAnsiTheme="minorBidi" w:cstheme="minorBidi"/>
                <w:color w:val="231F20"/>
                <w:sz w:val="26"/>
                <w:szCs w:val="26"/>
              </w:rPr>
              <w:t>hemorrhage, serious illness and</w:t>
            </w:r>
            <w:r w:rsidRPr="00B81A3A">
              <w:rPr>
                <w:rFonts w:asciiTheme="minorBidi" w:hAnsiTheme="minorBidi" w:cstheme="minorBidi"/>
                <w:b/>
                <w:bCs/>
                <w:i/>
                <w:iCs/>
                <w:color w:val="FF0000"/>
                <w:sz w:val="26"/>
                <w:szCs w:val="26"/>
              </w:rPr>
              <w:t xml:space="preserve"> </w:t>
            </w:r>
            <w:r w:rsidRPr="00B81A3A">
              <w:rPr>
                <w:rFonts w:asciiTheme="minorBidi" w:hAnsiTheme="minorBidi" w:cstheme="minorBidi"/>
                <w:color w:val="231F20"/>
                <w:sz w:val="26"/>
                <w:szCs w:val="26"/>
              </w:rPr>
              <w:t xml:space="preserve">injury, during prolonged administration of </w:t>
            </w:r>
            <w:r w:rsidR="006729BB" w:rsidRPr="00B81A3A">
              <w:rPr>
                <w:rFonts w:asciiTheme="minorBidi" w:hAnsiTheme="minorBidi" w:cstheme="minorBidi"/>
                <w:color w:val="231F20"/>
                <w:sz w:val="26"/>
                <w:szCs w:val="26"/>
              </w:rPr>
              <w:t>broad-spectrum</w:t>
            </w:r>
            <w:r w:rsidRPr="00B81A3A">
              <w:rPr>
                <w:rFonts w:asciiTheme="minorBidi" w:hAnsiTheme="minorBidi" w:cstheme="minorBidi"/>
                <w:color w:val="231F20"/>
                <w:sz w:val="26"/>
                <w:szCs w:val="26"/>
              </w:rPr>
              <w:t xml:space="preserve"> oral antibiotics, increased calorie expenditure like fever, hyperthyroidism, </w:t>
            </w:r>
            <w:r w:rsidRPr="00B81A3A">
              <w:rPr>
                <w:rFonts w:asciiTheme="minorBidi" w:hAnsiTheme="minorBidi" w:cstheme="minorBidi"/>
                <w:b/>
                <w:bCs/>
                <w:i/>
                <w:iCs/>
                <w:color w:val="231F20"/>
                <w:sz w:val="26"/>
                <w:szCs w:val="26"/>
              </w:rPr>
              <w:t>increased carbohydrate</w:t>
            </w:r>
            <w:r w:rsidRPr="00B81A3A">
              <w:rPr>
                <w:rFonts w:asciiTheme="minorBidi" w:hAnsiTheme="minorBidi" w:cstheme="minorBidi"/>
                <w:color w:val="231F20"/>
                <w:sz w:val="26"/>
                <w:szCs w:val="26"/>
              </w:rPr>
              <w:t xml:space="preserve"> </w:t>
            </w:r>
            <w:r w:rsidRPr="00B81A3A">
              <w:rPr>
                <w:rFonts w:asciiTheme="minorBidi" w:hAnsiTheme="minorBidi" w:cstheme="minorBidi"/>
                <w:b/>
                <w:bCs/>
                <w:i/>
                <w:iCs/>
                <w:color w:val="231F20"/>
                <w:sz w:val="26"/>
                <w:szCs w:val="26"/>
              </w:rPr>
              <w:t>intake</w:t>
            </w:r>
            <w:r w:rsidRPr="00B81A3A">
              <w:rPr>
                <w:rFonts w:asciiTheme="minorBidi" w:hAnsiTheme="minorBidi" w:cstheme="minorBidi"/>
                <w:color w:val="231F20"/>
                <w:sz w:val="26"/>
                <w:szCs w:val="26"/>
              </w:rPr>
              <w:t>, Increased alcohol intake, and pregnancy and in lactation.</w:t>
            </w:r>
          </w:p>
        </w:tc>
        <w:tc>
          <w:tcPr>
            <w:tcW w:w="2350" w:type="dxa"/>
            <w:shd w:val="clear" w:color="auto" w:fill="D9E2F3" w:themeFill="accent1" w:themeFillTint="33"/>
          </w:tcPr>
          <w:p w14:paraId="55DB895A" w14:textId="679A065D" w:rsidR="00B76084" w:rsidRPr="006729BB" w:rsidRDefault="00A62CC5" w:rsidP="00A331AB">
            <w:pPr>
              <w:jc w:val="right"/>
              <w:rPr>
                <w:rFonts w:asciiTheme="majorBidi" w:hAnsiTheme="majorBidi" w:cstheme="majorBidi"/>
                <w:b/>
                <w:bCs/>
                <w:color w:val="0000CC"/>
                <w:sz w:val="28"/>
                <w:szCs w:val="28"/>
                <w:rtl/>
                <w:lang w:bidi="ar-IQ"/>
              </w:rPr>
            </w:pPr>
            <w:r w:rsidRPr="006729BB">
              <w:rPr>
                <w:rFonts w:asciiTheme="majorBidi" w:hAnsiTheme="majorBidi" w:cstheme="majorBidi"/>
                <w:b/>
                <w:bCs/>
                <w:color w:val="0000CC"/>
                <w:sz w:val="28"/>
                <w:szCs w:val="28"/>
                <w:highlight w:val="yellow"/>
                <w:lang w:bidi="ar-IQ"/>
              </w:rPr>
              <w:t xml:space="preserve">Daily </w:t>
            </w:r>
            <w:r w:rsidR="00A331AB" w:rsidRPr="006729BB">
              <w:rPr>
                <w:rFonts w:asciiTheme="majorBidi" w:hAnsiTheme="majorBidi" w:cstheme="majorBidi"/>
                <w:b/>
                <w:bCs/>
                <w:color w:val="0000CC"/>
                <w:sz w:val="28"/>
                <w:szCs w:val="28"/>
                <w:highlight w:val="yellow"/>
                <w:lang w:bidi="ar-IQ"/>
              </w:rPr>
              <w:t>Require</w:t>
            </w:r>
            <w:r w:rsidRPr="006729BB">
              <w:rPr>
                <w:rFonts w:asciiTheme="majorBidi" w:hAnsiTheme="majorBidi" w:cstheme="majorBidi"/>
                <w:b/>
                <w:bCs/>
                <w:color w:val="0000CC"/>
                <w:sz w:val="28"/>
                <w:szCs w:val="28"/>
                <w:highlight w:val="yellow"/>
                <w:lang w:bidi="ar-IQ"/>
              </w:rPr>
              <w:t>ments</w:t>
            </w:r>
          </w:p>
        </w:tc>
      </w:tr>
      <w:tr w:rsidR="006729BB" w14:paraId="370D51A4" w14:textId="77777777" w:rsidTr="006729BB">
        <w:trPr>
          <w:trHeight w:val="2687"/>
        </w:trPr>
        <w:tc>
          <w:tcPr>
            <w:tcW w:w="7364" w:type="dxa"/>
          </w:tcPr>
          <w:p w14:paraId="1C736C2D" w14:textId="77777777" w:rsidR="006729BB" w:rsidRPr="00CB457D" w:rsidRDefault="006729BB" w:rsidP="00CB457D">
            <w:pPr>
              <w:autoSpaceDE w:val="0"/>
              <w:autoSpaceDN w:val="0"/>
              <w:bidi w:val="0"/>
              <w:adjustRightInd w:val="0"/>
              <w:spacing w:after="0" w:line="240" w:lineRule="auto"/>
              <w:jc w:val="both"/>
              <w:rPr>
                <w:rFonts w:asciiTheme="minorBidi" w:hAnsiTheme="minorBidi" w:cstheme="minorBidi"/>
                <w:color w:val="231F20"/>
                <w:sz w:val="26"/>
                <w:szCs w:val="26"/>
              </w:rPr>
            </w:pPr>
            <w:r w:rsidRPr="00CB457D">
              <w:rPr>
                <w:rFonts w:asciiTheme="minorBidi" w:hAnsiTheme="minorBidi" w:cstheme="minorBidi"/>
                <w:b/>
                <w:bCs/>
                <w:i/>
                <w:iCs/>
                <w:color w:val="0000CC"/>
                <w:sz w:val="26"/>
                <w:szCs w:val="26"/>
                <w:highlight w:val="yellow"/>
              </w:rPr>
              <w:t>Plant source:</w:t>
            </w:r>
            <w:r w:rsidRPr="00CB457D">
              <w:rPr>
                <w:rFonts w:asciiTheme="minorBidi" w:hAnsiTheme="minorBidi" w:cstheme="minorBidi"/>
                <w:b/>
                <w:bCs/>
                <w:i/>
                <w:iCs/>
                <w:color w:val="0000CC"/>
                <w:sz w:val="26"/>
                <w:szCs w:val="26"/>
              </w:rPr>
              <w:t xml:space="preserve"> </w:t>
            </w:r>
            <w:r w:rsidRPr="00CB457D">
              <w:rPr>
                <w:rFonts w:asciiTheme="minorBidi" w:hAnsiTheme="minorBidi" w:cstheme="minorBidi"/>
                <w:color w:val="231F20"/>
                <w:sz w:val="26"/>
                <w:szCs w:val="26"/>
              </w:rPr>
              <w:t xml:space="preserve">Widely distributed in plant kingdom. In cereal grains, </w:t>
            </w:r>
            <w:r w:rsidRPr="00CB457D">
              <w:rPr>
                <w:rFonts w:asciiTheme="minorBidi" w:hAnsiTheme="minorBidi" w:cstheme="minorBidi"/>
                <w:b/>
                <w:bCs/>
                <w:i/>
                <w:iCs/>
                <w:color w:val="231F20"/>
                <w:sz w:val="26"/>
                <w:szCs w:val="26"/>
              </w:rPr>
              <w:t xml:space="preserve">it is concentrated in outer germ/bran layers (e.g. rice polishings) </w:t>
            </w:r>
            <w:r w:rsidRPr="00CB457D">
              <w:rPr>
                <w:rFonts w:asciiTheme="minorBidi" w:hAnsiTheme="minorBidi" w:cstheme="minorBidi"/>
                <w:b/>
                <w:bCs/>
                <w:color w:val="231F20"/>
                <w:sz w:val="26"/>
                <w:szCs w:val="26"/>
              </w:rPr>
              <w:t xml:space="preserve">(Richest source). </w:t>
            </w:r>
            <w:r w:rsidRPr="00CB457D">
              <w:rPr>
                <w:rFonts w:asciiTheme="minorBidi" w:hAnsiTheme="minorBidi" w:cstheme="minorBidi"/>
                <w:color w:val="231F20"/>
                <w:sz w:val="26"/>
                <w:szCs w:val="26"/>
              </w:rPr>
              <w:t xml:space="preserve">Other good sources are peas, beans, whole cereal grains, etc. </w:t>
            </w:r>
            <w:r w:rsidRPr="00CB457D">
              <w:rPr>
                <w:rFonts w:asciiTheme="minorBidi" w:hAnsiTheme="minorBidi" w:cstheme="minorBidi"/>
                <w:b/>
                <w:bCs/>
                <w:i/>
                <w:iCs/>
                <w:color w:val="231F20"/>
                <w:sz w:val="26"/>
                <w:szCs w:val="26"/>
              </w:rPr>
              <w:t>Whole white bread is a good source.</w:t>
            </w:r>
          </w:p>
          <w:p w14:paraId="04848C2E" w14:textId="1309BB50" w:rsidR="006729BB" w:rsidRPr="006729BB" w:rsidRDefault="006729BB" w:rsidP="006729BB">
            <w:pPr>
              <w:autoSpaceDE w:val="0"/>
              <w:autoSpaceDN w:val="0"/>
              <w:bidi w:val="0"/>
              <w:adjustRightInd w:val="0"/>
              <w:spacing w:after="0" w:line="240" w:lineRule="auto"/>
              <w:jc w:val="both"/>
              <w:rPr>
                <w:rFonts w:asciiTheme="minorBidi" w:hAnsiTheme="minorBidi" w:cstheme="minorBidi"/>
                <w:b/>
                <w:bCs/>
                <w:sz w:val="26"/>
                <w:szCs w:val="26"/>
              </w:rPr>
            </w:pPr>
            <w:r w:rsidRPr="006729BB">
              <w:rPr>
                <w:rFonts w:asciiTheme="minorBidi" w:hAnsiTheme="minorBidi" w:cstheme="minorBidi"/>
                <w:b/>
                <w:bCs/>
                <w:i/>
                <w:iCs/>
                <w:color w:val="0000CC"/>
                <w:sz w:val="26"/>
                <w:szCs w:val="26"/>
                <w:highlight w:val="yellow"/>
              </w:rPr>
              <w:t>Animal source:</w:t>
            </w:r>
            <w:r w:rsidRPr="006729BB">
              <w:rPr>
                <w:rFonts w:asciiTheme="minorBidi" w:hAnsiTheme="minorBidi" w:cstheme="minorBidi"/>
                <w:b/>
                <w:bCs/>
                <w:i/>
                <w:iCs/>
                <w:color w:val="0000CC"/>
                <w:sz w:val="26"/>
                <w:szCs w:val="26"/>
              </w:rPr>
              <w:t xml:space="preserve"> </w:t>
            </w:r>
            <w:r w:rsidRPr="006729BB">
              <w:rPr>
                <w:rFonts w:asciiTheme="minorBidi" w:hAnsiTheme="minorBidi" w:cstheme="minorBidi"/>
                <w:color w:val="231F20"/>
                <w:sz w:val="26"/>
                <w:szCs w:val="26"/>
              </w:rPr>
              <w:t>Thiamine is present in most animal tissues. Liver, meat and eggs supply considerable amounts. Milk has low concentration, but a good source as large quantities are consumed.</w:t>
            </w:r>
          </w:p>
        </w:tc>
        <w:tc>
          <w:tcPr>
            <w:tcW w:w="2350" w:type="dxa"/>
            <w:shd w:val="clear" w:color="auto" w:fill="D9E2F3" w:themeFill="accent1" w:themeFillTint="33"/>
          </w:tcPr>
          <w:p w14:paraId="6C02809F" w14:textId="6C9398BE" w:rsidR="006729BB" w:rsidRPr="006729BB" w:rsidRDefault="006729BB" w:rsidP="00A331AB">
            <w:pPr>
              <w:jc w:val="right"/>
              <w:rPr>
                <w:rFonts w:asciiTheme="majorBidi" w:hAnsiTheme="majorBidi" w:cstheme="majorBidi"/>
                <w:b/>
                <w:bCs/>
                <w:color w:val="0000CC"/>
                <w:sz w:val="28"/>
                <w:szCs w:val="28"/>
                <w:highlight w:val="yellow"/>
                <w:lang w:bidi="ar-IQ"/>
              </w:rPr>
            </w:pPr>
            <w:r w:rsidRPr="006729BB">
              <w:rPr>
                <w:rFonts w:asciiTheme="majorBidi" w:hAnsiTheme="majorBidi" w:cstheme="majorBidi"/>
                <w:b/>
                <w:bCs/>
                <w:color w:val="0033CC"/>
                <w:sz w:val="28"/>
                <w:szCs w:val="28"/>
                <w:highlight w:val="yellow"/>
              </w:rPr>
              <w:t>Occurrence and Food Sources</w:t>
            </w:r>
          </w:p>
        </w:tc>
      </w:tr>
      <w:tr w:rsidR="00B76084" w14:paraId="79A3DFFC" w14:textId="77777777" w:rsidTr="00A331AB">
        <w:tc>
          <w:tcPr>
            <w:tcW w:w="7364" w:type="dxa"/>
          </w:tcPr>
          <w:p w14:paraId="3033BE82" w14:textId="0B8F06DB" w:rsidR="00B81A3A" w:rsidRPr="00A62CC5" w:rsidRDefault="00B81A3A" w:rsidP="00A62CC5">
            <w:pPr>
              <w:autoSpaceDE w:val="0"/>
              <w:autoSpaceDN w:val="0"/>
              <w:bidi w:val="0"/>
              <w:adjustRightInd w:val="0"/>
              <w:spacing w:after="0" w:line="240" w:lineRule="auto"/>
              <w:jc w:val="both"/>
              <w:rPr>
                <w:rFonts w:asciiTheme="minorBidi" w:hAnsiTheme="minorBidi" w:cstheme="minorBidi"/>
                <w:b/>
                <w:bCs/>
                <w:color w:val="0000CC"/>
                <w:sz w:val="26"/>
                <w:szCs w:val="26"/>
                <w:u w:val="single"/>
              </w:rPr>
            </w:pPr>
            <w:r w:rsidRPr="00B81A3A">
              <w:rPr>
                <w:rFonts w:asciiTheme="minorBidi" w:hAnsiTheme="minorBidi" w:cstheme="minorBidi"/>
                <w:sz w:val="26"/>
                <w:szCs w:val="26"/>
              </w:rPr>
              <w:t>Biological active form is thiamine pyrophosphate (TPP), acts as a coenzyme in several metabolic reactions.</w:t>
            </w:r>
          </w:p>
          <w:p w14:paraId="4C204B08" w14:textId="77777777" w:rsidR="00B81A3A" w:rsidRPr="00B81A3A" w:rsidRDefault="00B81A3A" w:rsidP="00B81A3A">
            <w:pPr>
              <w:pStyle w:val="a3"/>
              <w:numPr>
                <w:ilvl w:val="0"/>
                <w:numId w:val="33"/>
              </w:numPr>
              <w:autoSpaceDE w:val="0"/>
              <w:autoSpaceDN w:val="0"/>
              <w:bidi w:val="0"/>
              <w:adjustRightInd w:val="0"/>
              <w:spacing w:after="0" w:line="240" w:lineRule="auto"/>
              <w:ind w:left="348"/>
              <w:jc w:val="both"/>
              <w:rPr>
                <w:rFonts w:asciiTheme="minorBidi" w:hAnsiTheme="minorBidi" w:cstheme="minorBidi"/>
                <w:b/>
                <w:bCs/>
                <w:color w:val="FF0000"/>
                <w:sz w:val="26"/>
                <w:szCs w:val="26"/>
              </w:rPr>
            </w:pPr>
            <w:r w:rsidRPr="00B81A3A">
              <w:rPr>
                <w:rFonts w:asciiTheme="minorBidi" w:hAnsiTheme="minorBidi" w:cstheme="minorBidi"/>
                <w:color w:val="231F20"/>
                <w:sz w:val="26"/>
                <w:szCs w:val="26"/>
              </w:rPr>
              <w:t>Acts as coenzyme to the enzyme pyruvate dehydrogenase complex (PDH) which converts pyruvic acid to acetyl-CoA (oxidative decarboxylation).</w:t>
            </w:r>
          </w:p>
          <w:p w14:paraId="0DEB4887" w14:textId="0A09239B" w:rsidR="00B81A3A" w:rsidRPr="00B81A3A" w:rsidRDefault="00B81A3A" w:rsidP="00B81A3A">
            <w:pPr>
              <w:pStyle w:val="a3"/>
              <w:autoSpaceDE w:val="0"/>
              <w:autoSpaceDN w:val="0"/>
              <w:bidi w:val="0"/>
              <w:adjustRightInd w:val="0"/>
              <w:spacing w:after="0" w:line="240" w:lineRule="auto"/>
              <w:jc w:val="both"/>
              <w:rPr>
                <w:rFonts w:asciiTheme="minorBidi" w:hAnsiTheme="minorBidi" w:cstheme="minorBidi"/>
                <w:color w:val="0000CC"/>
                <w:sz w:val="26"/>
                <w:szCs w:val="26"/>
              </w:rPr>
            </w:pPr>
            <w:r w:rsidRPr="00B81A3A">
              <w:rPr>
                <w:rFonts w:asciiTheme="minorBidi" w:hAnsiTheme="minorBidi" w:cstheme="minorBidi"/>
                <w:color w:val="231F20"/>
                <w:sz w:val="26"/>
                <w:szCs w:val="26"/>
              </w:rPr>
              <w:t xml:space="preserve">                          </w:t>
            </w:r>
            <w:r w:rsidRPr="00B81A3A">
              <w:rPr>
                <w:rFonts w:asciiTheme="minorBidi" w:hAnsiTheme="minorBidi" w:cstheme="minorBidi"/>
                <w:color w:val="0000CC"/>
                <w:sz w:val="26"/>
                <w:szCs w:val="26"/>
                <w:highlight w:val="yellow"/>
              </w:rPr>
              <w:t>PDH</w:t>
            </w:r>
            <w:r w:rsidRPr="00B81A3A">
              <w:rPr>
                <w:rFonts w:asciiTheme="minorBidi" w:hAnsiTheme="minorBidi" w:cstheme="minorBidi"/>
                <w:color w:val="0000CC"/>
                <w:sz w:val="26"/>
                <w:szCs w:val="26"/>
              </w:rPr>
              <w:t xml:space="preserve">,  </w:t>
            </w:r>
            <w:r w:rsidRPr="00B81A3A">
              <w:rPr>
                <w:rFonts w:asciiTheme="minorBidi" w:hAnsiTheme="minorBidi" w:cstheme="minorBidi"/>
                <w:color w:val="0000CC"/>
                <w:sz w:val="26"/>
                <w:szCs w:val="26"/>
                <w:highlight w:val="yellow"/>
              </w:rPr>
              <w:t>TPP</w:t>
            </w:r>
          </w:p>
          <w:p w14:paraId="164A159F" w14:textId="39479F71" w:rsidR="00B81A3A" w:rsidRPr="00B81A3A" w:rsidRDefault="00B81A3A" w:rsidP="00B81A3A">
            <w:pPr>
              <w:pStyle w:val="a3"/>
              <w:autoSpaceDE w:val="0"/>
              <w:autoSpaceDN w:val="0"/>
              <w:bidi w:val="0"/>
              <w:adjustRightInd w:val="0"/>
              <w:spacing w:after="0" w:line="240" w:lineRule="auto"/>
              <w:jc w:val="both"/>
              <w:rPr>
                <w:rFonts w:asciiTheme="minorBidi" w:hAnsiTheme="minorBidi" w:cstheme="minorBidi"/>
                <w:b/>
                <w:bCs/>
                <w:color w:val="0000CC"/>
                <w:sz w:val="26"/>
                <w:szCs w:val="26"/>
              </w:rPr>
            </w:pPr>
            <w:r w:rsidRPr="00B81A3A">
              <w:rPr>
                <w:rFonts w:asciiTheme="minorBidi" w:hAnsiTheme="minorBidi" w:cstheme="minorBidi"/>
                <w:color w:val="0000CC"/>
                <w:sz w:val="26"/>
                <w:szCs w:val="26"/>
              </w:rPr>
              <w:t xml:space="preserve">      </w:t>
            </w:r>
            <w:r w:rsidRPr="00B81A3A">
              <w:rPr>
                <w:rFonts w:asciiTheme="minorBidi" w:hAnsiTheme="minorBidi" w:cstheme="minorBidi"/>
                <w:b/>
                <w:bCs/>
                <w:color w:val="0000CC"/>
                <w:sz w:val="26"/>
                <w:szCs w:val="26"/>
                <w:highlight w:val="lightGray"/>
              </w:rPr>
              <w:t>Pyruvate -----------------------► Acetyl-CoA</w:t>
            </w:r>
            <w:r w:rsidRPr="00B81A3A">
              <w:rPr>
                <w:rFonts w:asciiTheme="minorBidi" w:hAnsiTheme="minorBidi" w:cstheme="minorBidi"/>
                <w:b/>
                <w:bCs/>
                <w:color w:val="0000CC"/>
                <w:sz w:val="26"/>
                <w:szCs w:val="26"/>
              </w:rPr>
              <w:t xml:space="preserve">                 </w:t>
            </w:r>
          </w:p>
          <w:p w14:paraId="332C3F8B" w14:textId="77777777" w:rsidR="00B81A3A" w:rsidRPr="00B81A3A" w:rsidRDefault="00B81A3A" w:rsidP="00B81A3A">
            <w:pPr>
              <w:pStyle w:val="a3"/>
              <w:numPr>
                <w:ilvl w:val="0"/>
                <w:numId w:val="33"/>
              </w:numPr>
              <w:autoSpaceDE w:val="0"/>
              <w:autoSpaceDN w:val="0"/>
              <w:bidi w:val="0"/>
              <w:adjustRightInd w:val="0"/>
              <w:spacing w:after="0" w:line="240" w:lineRule="auto"/>
              <w:ind w:left="348"/>
              <w:jc w:val="both"/>
              <w:rPr>
                <w:rFonts w:asciiTheme="minorBidi" w:hAnsiTheme="minorBidi" w:cstheme="minorBidi"/>
                <w:b/>
                <w:bCs/>
                <w:color w:val="FF0000"/>
                <w:sz w:val="26"/>
                <w:szCs w:val="26"/>
              </w:rPr>
            </w:pPr>
            <w:r w:rsidRPr="00B81A3A">
              <w:rPr>
                <w:rFonts w:asciiTheme="minorBidi" w:hAnsiTheme="minorBidi" w:cstheme="minorBidi"/>
                <w:color w:val="231F20"/>
                <w:sz w:val="26"/>
                <w:szCs w:val="26"/>
              </w:rPr>
              <w:t xml:space="preserve">Similarly acts as a coenzyme to α-oxoglutarate dehydrogenase complex and converts α-oxoglutarate to succinyl-CoA (oxidative decarboxylation). </w:t>
            </w:r>
          </w:p>
          <w:p w14:paraId="438E759D" w14:textId="1E05709A" w:rsidR="00B81A3A" w:rsidRPr="00B81A3A" w:rsidRDefault="00B81A3A" w:rsidP="00B81A3A">
            <w:pPr>
              <w:pStyle w:val="a3"/>
              <w:autoSpaceDE w:val="0"/>
              <w:autoSpaceDN w:val="0"/>
              <w:bidi w:val="0"/>
              <w:adjustRightInd w:val="0"/>
              <w:spacing w:after="0" w:line="240" w:lineRule="auto"/>
              <w:jc w:val="both"/>
              <w:rPr>
                <w:rFonts w:asciiTheme="minorBidi" w:hAnsiTheme="minorBidi" w:cstheme="minorBidi"/>
                <w:color w:val="231F20"/>
                <w:sz w:val="26"/>
                <w:szCs w:val="26"/>
              </w:rPr>
            </w:pPr>
            <w:r w:rsidRPr="00B81A3A">
              <w:rPr>
                <w:rFonts w:asciiTheme="minorBidi" w:hAnsiTheme="minorBidi" w:cstheme="minorBidi"/>
                <w:color w:val="231F20"/>
                <w:sz w:val="26"/>
                <w:szCs w:val="26"/>
              </w:rPr>
              <w:t xml:space="preserve">              </w:t>
            </w:r>
            <w:r w:rsidRPr="00B81A3A">
              <w:rPr>
                <w:rFonts w:asciiTheme="minorBidi" w:hAnsiTheme="minorBidi" w:cstheme="minorBidi"/>
                <w:color w:val="231F20"/>
                <w:sz w:val="26"/>
                <w:szCs w:val="26"/>
                <w:highlight w:val="yellow"/>
              </w:rPr>
              <w:t>α-Oxoglutarate dehydrogenase</w:t>
            </w:r>
            <w:r w:rsidRPr="00B81A3A">
              <w:rPr>
                <w:rFonts w:asciiTheme="minorBidi" w:hAnsiTheme="minorBidi" w:cstheme="minorBidi"/>
                <w:color w:val="231F20"/>
                <w:sz w:val="26"/>
                <w:szCs w:val="26"/>
              </w:rPr>
              <w:t xml:space="preserve"> </w:t>
            </w:r>
          </w:p>
          <w:p w14:paraId="4B42D1C4" w14:textId="394B327C" w:rsidR="00B81A3A" w:rsidRPr="00B81A3A" w:rsidRDefault="00B81A3A" w:rsidP="00B81A3A">
            <w:pPr>
              <w:autoSpaceDE w:val="0"/>
              <w:autoSpaceDN w:val="0"/>
              <w:bidi w:val="0"/>
              <w:adjustRightInd w:val="0"/>
              <w:spacing w:after="0" w:line="240" w:lineRule="auto"/>
              <w:jc w:val="both"/>
              <w:rPr>
                <w:rFonts w:asciiTheme="minorBidi" w:hAnsiTheme="minorBidi" w:cstheme="minorBidi"/>
                <w:b/>
                <w:bCs/>
                <w:color w:val="0000CC"/>
                <w:sz w:val="26"/>
                <w:szCs w:val="26"/>
              </w:rPr>
            </w:pPr>
            <w:r>
              <w:rPr>
                <w:rFonts w:asciiTheme="minorBidi" w:hAnsiTheme="minorBidi" w:cstheme="minorBidi"/>
                <w:b/>
                <w:bCs/>
                <w:color w:val="0000CC"/>
                <w:sz w:val="26"/>
                <w:szCs w:val="26"/>
                <w:highlight w:val="lightGray"/>
              </w:rPr>
              <w:t xml:space="preserve"> </w:t>
            </w:r>
            <w:r w:rsidRPr="00B81A3A">
              <w:rPr>
                <w:rFonts w:asciiTheme="minorBidi" w:hAnsiTheme="minorBidi" w:cstheme="minorBidi"/>
                <w:b/>
                <w:bCs/>
                <w:color w:val="0000CC"/>
                <w:sz w:val="26"/>
                <w:szCs w:val="26"/>
                <w:highlight w:val="lightGray"/>
              </w:rPr>
              <w:t>α-Oxoglutarate ---------</w:t>
            </w:r>
            <w:r>
              <w:rPr>
                <w:rFonts w:asciiTheme="minorBidi" w:hAnsiTheme="minorBidi" w:cstheme="minorBidi"/>
                <w:b/>
                <w:bCs/>
                <w:color w:val="0000CC"/>
                <w:sz w:val="26"/>
                <w:szCs w:val="26"/>
                <w:highlight w:val="lightGray"/>
              </w:rPr>
              <w:t>---------</w:t>
            </w:r>
            <w:r w:rsidRPr="00B81A3A">
              <w:rPr>
                <w:rFonts w:asciiTheme="minorBidi" w:hAnsiTheme="minorBidi" w:cstheme="minorBidi"/>
                <w:b/>
                <w:bCs/>
                <w:color w:val="0000CC"/>
                <w:sz w:val="26"/>
                <w:szCs w:val="26"/>
                <w:highlight w:val="lightGray"/>
              </w:rPr>
              <w:t>------------------►Succinyl-CoA</w:t>
            </w:r>
            <w:r w:rsidRPr="00B81A3A">
              <w:rPr>
                <w:rFonts w:asciiTheme="minorBidi" w:hAnsiTheme="minorBidi" w:cstheme="minorBidi"/>
                <w:b/>
                <w:bCs/>
                <w:color w:val="0000CC"/>
                <w:sz w:val="26"/>
                <w:szCs w:val="26"/>
              </w:rPr>
              <w:t xml:space="preserve"> </w:t>
            </w:r>
          </w:p>
          <w:p w14:paraId="5D761BDA" w14:textId="2E2C08F2" w:rsidR="00B81A3A" w:rsidRPr="00B81A3A" w:rsidRDefault="00B81A3A" w:rsidP="00B81A3A">
            <w:pPr>
              <w:pStyle w:val="a3"/>
              <w:autoSpaceDE w:val="0"/>
              <w:autoSpaceDN w:val="0"/>
              <w:bidi w:val="0"/>
              <w:adjustRightInd w:val="0"/>
              <w:spacing w:after="0" w:line="240" w:lineRule="auto"/>
              <w:jc w:val="both"/>
              <w:rPr>
                <w:rFonts w:asciiTheme="minorBidi" w:hAnsiTheme="minorBidi" w:cstheme="minorBidi"/>
                <w:b/>
                <w:bCs/>
                <w:color w:val="FF0000"/>
                <w:sz w:val="26"/>
                <w:szCs w:val="26"/>
              </w:rPr>
            </w:pPr>
            <w:r w:rsidRPr="00B81A3A">
              <w:rPr>
                <w:rFonts w:asciiTheme="minorBidi" w:hAnsiTheme="minorBidi" w:cstheme="minorBidi"/>
                <w:color w:val="231F20"/>
                <w:sz w:val="26"/>
                <w:szCs w:val="26"/>
              </w:rPr>
              <w:t xml:space="preserve">                                </w:t>
            </w:r>
            <w:r w:rsidRPr="00B81A3A">
              <w:rPr>
                <w:rFonts w:asciiTheme="minorBidi" w:hAnsiTheme="minorBidi" w:cstheme="minorBidi"/>
                <w:color w:val="231F20"/>
                <w:sz w:val="26"/>
                <w:szCs w:val="26"/>
                <w:highlight w:val="yellow"/>
              </w:rPr>
              <w:t>TPP</w:t>
            </w:r>
          </w:p>
          <w:p w14:paraId="2F4F13BA" w14:textId="409662D4" w:rsidR="00CD50A4" w:rsidRPr="00B81A3A" w:rsidRDefault="00B81A3A" w:rsidP="00CD50A4">
            <w:pPr>
              <w:autoSpaceDE w:val="0"/>
              <w:autoSpaceDN w:val="0"/>
              <w:bidi w:val="0"/>
              <w:adjustRightInd w:val="0"/>
              <w:spacing w:after="0" w:line="240" w:lineRule="auto"/>
              <w:jc w:val="both"/>
              <w:rPr>
                <w:rFonts w:asciiTheme="minorBidi" w:hAnsiTheme="minorBidi" w:cstheme="minorBidi"/>
                <w:color w:val="231F20"/>
                <w:sz w:val="26"/>
                <w:szCs w:val="26"/>
              </w:rPr>
            </w:pPr>
            <w:r w:rsidRPr="00B81A3A">
              <w:rPr>
                <w:rFonts w:asciiTheme="minorBidi" w:hAnsiTheme="minorBidi" w:cstheme="minorBidi"/>
                <w:color w:val="231F20"/>
                <w:sz w:val="26"/>
                <w:szCs w:val="26"/>
              </w:rPr>
              <w:lastRenderedPageBreak/>
              <w:t xml:space="preserve">TPP also acts as a coenzyme with the enzyme transketolase in transketolation reaction in HMP-shunt of glucose metabolism. </w:t>
            </w:r>
          </w:p>
          <w:p w14:paraId="757B4961" w14:textId="11865811" w:rsidR="00B81A3A" w:rsidRPr="00A62CC5" w:rsidRDefault="00B81A3A" w:rsidP="00A62CC5">
            <w:pPr>
              <w:pStyle w:val="a3"/>
              <w:autoSpaceDE w:val="0"/>
              <w:autoSpaceDN w:val="0"/>
              <w:bidi w:val="0"/>
              <w:adjustRightInd w:val="0"/>
              <w:spacing w:after="0" w:line="240" w:lineRule="auto"/>
              <w:jc w:val="both"/>
              <w:rPr>
                <w:rFonts w:asciiTheme="minorBidi" w:hAnsiTheme="minorBidi" w:cstheme="minorBidi"/>
                <w:b/>
                <w:bCs/>
                <w:color w:val="FF0000"/>
                <w:sz w:val="24"/>
                <w:szCs w:val="24"/>
              </w:rPr>
            </w:pPr>
            <w:r w:rsidRPr="00B81A3A">
              <w:rPr>
                <w:rFonts w:asciiTheme="minorBidi" w:hAnsiTheme="minorBidi" w:cstheme="minorBidi"/>
                <w:color w:val="231F20"/>
                <w:sz w:val="26"/>
                <w:szCs w:val="26"/>
              </w:rPr>
              <w:t xml:space="preserve">                            </w:t>
            </w:r>
            <w:r w:rsidRPr="00A62CC5">
              <w:rPr>
                <w:rFonts w:asciiTheme="minorBidi" w:hAnsiTheme="minorBidi" w:cstheme="minorBidi"/>
                <w:color w:val="231F20"/>
                <w:sz w:val="24"/>
                <w:szCs w:val="24"/>
                <w:highlight w:val="yellow"/>
              </w:rPr>
              <w:t xml:space="preserve">Transketolase </w:t>
            </w:r>
            <w:r w:rsidR="00A62CC5" w:rsidRPr="00A62CC5">
              <w:rPr>
                <w:rFonts w:asciiTheme="minorBidi" w:hAnsiTheme="minorBidi" w:cstheme="minorBidi"/>
                <w:color w:val="231F20"/>
                <w:sz w:val="24"/>
                <w:szCs w:val="24"/>
                <w:highlight w:val="yellow"/>
              </w:rPr>
              <w:t>, TPP</w:t>
            </w:r>
          </w:p>
          <w:p w14:paraId="15BAF63E" w14:textId="63133B3C" w:rsidR="00B81A3A" w:rsidRPr="00A62CC5" w:rsidRDefault="00B81A3A" w:rsidP="00B81A3A">
            <w:pPr>
              <w:autoSpaceDE w:val="0"/>
              <w:autoSpaceDN w:val="0"/>
              <w:bidi w:val="0"/>
              <w:adjustRightInd w:val="0"/>
              <w:spacing w:after="0" w:line="240" w:lineRule="auto"/>
              <w:jc w:val="both"/>
              <w:rPr>
                <w:rFonts w:asciiTheme="minorBidi" w:hAnsiTheme="minorBidi" w:cstheme="minorBidi"/>
                <w:b/>
                <w:bCs/>
                <w:color w:val="231F20"/>
                <w:sz w:val="24"/>
                <w:szCs w:val="24"/>
              </w:rPr>
            </w:pPr>
            <w:r w:rsidRPr="00A62CC5">
              <w:rPr>
                <w:rFonts w:asciiTheme="minorBidi" w:hAnsiTheme="minorBidi" w:cstheme="minorBidi"/>
                <w:color w:val="231F20"/>
                <w:sz w:val="24"/>
                <w:szCs w:val="24"/>
              </w:rPr>
              <w:t xml:space="preserve"> </w:t>
            </w:r>
            <w:r w:rsidRPr="00A62CC5">
              <w:rPr>
                <w:rFonts w:asciiTheme="minorBidi" w:hAnsiTheme="minorBidi" w:cstheme="minorBidi"/>
                <w:b/>
                <w:bCs/>
                <w:color w:val="0000CC"/>
                <w:sz w:val="24"/>
                <w:szCs w:val="24"/>
                <w:highlight w:val="lightGray"/>
              </w:rPr>
              <w:t xml:space="preserve">Ribose-5-P + </w:t>
            </w:r>
            <w:r w:rsidR="00A62CC5">
              <w:rPr>
                <w:rFonts w:asciiTheme="minorBidi" w:hAnsiTheme="minorBidi" w:cstheme="minorBidi"/>
                <w:b/>
                <w:bCs/>
                <w:color w:val="0000CC"/>
                <w:sz w:val="24"/>
                <w:szCs w:val="24"/>
                <w:highlight w:val="lightGray"/>
              </w:rPr>
              <w:t>X</w:t>
            </w:r>
            <w:r w:rsidRPr="00A62CC5">
              <w:rPr>
                <w:rFonts w:asciiTheme="minorBidi" w:hAnsiTheme="minorBidi" w:cstheme="minorBidi"/>
                <w:b/>
                <w:bCs/>
                <w:color w:val="0000CC"/>
                <w:sz w:val="24"/>
                <w:szCs w:val="24"/>
                <w:highlight w:val="lightGray"/>
              </w:rPr>
              <w:t>ylulose-5-P ----------------► Sedoheptulose-7-P + Glyceraldehyde-3-P</w:t>
            </w:r>
          </w:p>
          <w:p w14:paraId="32A2B6C8" w14:textId="77777777" w:rsidR="00A62CC5" w:rsidRDefault="00B81A3A" w:rsidP="00A62CC5">
            <w:pPr>
              <w:autoSpaceDE w:val="0"/>
              <w:autoSpaceDN w:val="0"/>
              <w:bidi w:val="0"/>
              <w:adjustRightInd w:val="0"/>
              <w:spacing w:after="0" w:line="240" w:lineRule="auto"/>
              <w:jc w:val="both"/>
              <w:rPr>
                <w:rFonts w:asciiTheme="minorBidi" w:hAnsiTheme="minorBidi" w:cstheme="minorBidi"/>
                <w:color w:val="231F20"/>
                <w:sz w:val="26"/>
                <w:szCs w:val="26"/>
              </w:rPr>
            </w:pPr>
            <w:r w:rsidRPr="00A62CC5">
              <w:rPr>
                <w:rFonts w:asciiTheme="minorBidi" w:hAnsiTheme="minorBidi" w:cstheme="minorBidi"/>
                <w:color w:val="231F20"/>
                <w:sz w:val="26"/>
                <w:szCs w:val="26"/>
              </w:rPr>
              <w:t>B1 is also required in amino acid tryptophan metabolism for the activity of the enzyme tryptophan pyrrolase.</w:t>
            </w:r>
          </w:p>
          <w:p w14:paraId="5C476C99" w14:textId="77777777" w:rsidR="00CB457D" w:rsidRDefault="00CB457D" w:rsidP="00CB457D">
            <w:pPr>
              <w:autoSpaceDE w:val="0"/>
              <w:autoSpaceDN w:val="0"/>
              <w:bidi w:val="0"/>
              <w:adjustRightInd w:val="0"/>
              <w:spacing w:after="0" w:line="240" w:lineRule="auto"/>
              <w:jc w:val="both"/>
              <w:rPr>
                <w:rFonts w:asciiTheme="minorBidi" w:hAnsiTheme="minorBidi" w:cstheme="minorBidi"/>
                <w:color w:val="231F20"/>
                <w:sz w:val="26"/>
                <w:szCs w:val="26"/>
              </w:rPr>
            </w:pPr>
          </w:p>
          <w:p w14:paraId="14ABDDE5" w14:textId="5DA7ADFF" w:rsidR="00B76084" w:rsidRPr="00A62CC5" w:rsidRDefault="00B81A3A" w:rsidP="006729BB">
            <w:pPr>
              <w:pStyle w:val="a3"/>
              <w:numPr>
                <w:ilvl w:val="0"/>
                <w:numId w:val="33"/>
              </w:numPr>
              <w:autoSpaceDE w:val="0"/>
              <w:autoSpaceDN w:val="0"/>
              <w:bidi w:val="0"/>
              <w:adjustRightInd w:val="0"/>
              <w:spacing w:after="0" w:line="240" w:lineRule="auto"/>
              <w:ind w:left="258" w:hanging="270"/>
              <w:jc w:val="both"/>
              <w:rPr>
                <w:rFonts w:asciiTheme="minorBidi" w:hAnsiTheme="minorBidi" w:cstheme="minorBidi"/>
                <w:color w:val="231F20"/>
                <w:sz w:val="26"/>
                <w:szCs w:val="26"/>
                <w:rtl/>
              </w:rPr>
            </w:pPr>
            <w:r w:rsidRPr="00A62CC5">
              <w:rPr>
                <w:rFonts w:asciiTheme="minorBidi" w:hAnsiTheme="minorBidi" w:cstheme="minorBidi"/>
                <w:sz w:val="26"/>
                <w:szCs w:val="26"/>
              </w:rPr>
              <w:t>TPP acts as the coenzyme (Co-carboxylase) of pyruvate carboxylase in yeasts for the non-oxidative decarboxylation of pyruvate to acetaldehyde.</w:t>
            </w:r>
          </w:p>
        </w:tc>
        <w:tc>
          <w:tcPr>
            <w:tcW w:w="2350" w:type="dxa"/>
            <w:shd w:val="clear" w:color="auto" w:fill="D9E2F3" w:themeFill="accent1" w:themeFillTint="33"/>
          </w:tcPr>
          <w:p w14:paraId="206C6678" w14:textId="33494677" w:rsidR="00A62CC5" w:rsidRPr="006729BB" w:rsidRDefault="00B76084" w:rsidP="00A62CC5">
            <w:pPr>
              <w:bidi w:val="0"/>
              <w:rPr>
                <w:rFonts w:asciiTheme="majorBidi" w:hAnsiTheme="majorBidi" w:cstheme="majorBidi"/>
                <w:b/>
                <w:bCs/>
                <w:color w:val="0000CC"/>
                <w:sz w:val="28"/>
                <w:szCs w:val="28"/>
                <w:rtl/>
                <w:lang w:bidi="ar-IQ"/>
              </w:rPr>
            </w:pPr>
            <w:r w:rsidRPr="006729BB">
              <w:rPr>
                <w:rFonts w:asciiTheme="majorBidi" w:hAnsiTheme="majorBidi" w:cstheme="majorBidi"/>
                <w:b/>
                <w:bCs/>
                <w:color w:val="0000CC"/>
                <w:sz w:val="28"/>
                <w:szCs w:val="28"/>
                <w:highlight w:val="yellow"/>
                <w:lang w:bidi="ar-IQ"/>
              </w:rPr>
              <w:lastRenderedPageBreak/>
              <w:t xml:space="preserve">Biochemical </w:t>
            </w:r>
            <w:r w:rsidR="00A62CC5" w:rsidRPr="006729BB">
              <w:rPr>
                <w:rFonts w:asciiTheme="majorBidi" w:hAnsiTheme="majorBidi" w:cstheme="majorBidi"/>
                <w:b/>
                <w:bCs/>
                <w:color w:val="0000CC"/>
                <w:sz w:val="28"/>
                <w:szCs w:val="28"/>
                <w:highlight w:val="yellow"/>
                <w:lang w:bidi="ar-IQ"/>
              </w:rPr>
              <w:t>r</w:t>
            </w:r>
            <w:r w:rsidRPr="006729BB">
              <w:rPr>
                <w:rFonts w:asciiTheme="majorBidi" w:hAnsiTheme="majorBidi" w:cstheme="majorBidi"/>
                <w:b/>
                <w:bCs/>
                <w:color w:val="0000CC"/>
                <w:sz w:val="28"/>
                <w:szCs w:val="28"/>
                <w:highlight w:val="yellow"/>
                <w:lang w:bidi="ar-IQ"/>
              </w:rPr>
              <w:t>oles</w:t>
            </w:r>
            <w:r w:rsidR="00A62CC5" w:rsidRPr="006729BB">
              <w:rPr>
                <w:rFonts w:asciiTheme="majorBidi" w:hAnsiTheme="majorBidi" w:cstheme="majorBidi"/>
                <w:b/>
                <w:bCs/>
                <w:color w:val="0000CC"/>
                <w:sz w:val="28"/>
                <w:szCs w:val="28"/>
                <w:highlight w:val="yellow"/>
                <w:lang w:bidi="ar-IQ"/>
              </w:rPr>
              <w:t xml:space="preserve"> with some examples</w:t>
            </w:r>
          </w:p>
        </w:tc>
      </w:tr>
      <w:tr w:rsidR="00B76084" w14:paraId="348EE6FB" w14:textId="77777777" w:rsidTr="00A331AB">
        <w:tc>
          <w:tcPr>
            <w:tcW w:w="7364" w:type="dxa"/>
          </w:tcPr>
          <w:p w14:paraId="6C18DA28" w14:textId="77777777" w:rsidR="006729BB" w:rsidRPr="006729BB" w:rsidRDefault="006729BB" w:rsidP="006729BB">
            <w:pPr>
              <w:autoSpaceDE w:val="0"/>
              <w:autoSpaceDN w:val="0"/>
              <w:bidi w:val="0"/>
              <w:adjustRightInd w:val="0"/>
              <w:spacing w:after="0" w:line="240" w:lineRule="auto"/>
              <w:jc w:val="both"/>
              <w:rPr>
                <w:rFonts w:asciiTheme="minorBidi" w:hAnsiTheme="minorBidi" w:cstheme="minorBidi"/>
                <w:b/>
                <w:bCs/>
                <w:color w:val="FF0000"/>
                <w:sz w:val="26"/>
                <w:szCs w:val="26"/>
              </w:rPr>
            </w:pPr>
            <w:r w:rsidRPr="006729BB">
              <w:rPr>
                <w:rFonts w:asciiTheme="minorBidi" w:hAnsiTheme="minorBidi" w:cstheme="minorBidi"/>
                <w:b/>
                <w:bCs/>
                <w:color w:val="FF0000"/>
                <w:sz w:val="26"/>
                <w:szCs w:val="26"/>
                <w:highlight w:val="yellow"/>
              </w:rPr>
              <w:t>Deficiency Manifestation: Beriberi</w:t>
            </w:r>
            <w:r w:rsidRPr="006729BB">
              <w:rPr>
                <w:rFonts w:asciiTheme="minorBidi" w:hAnsiTheme="minorBidi" w:cstheme="minorBidi"/>
                <w:b/>
                <w:bCs/>
                <w:color w:val="FF0000"/>
                <w:sz w:val="26"/>
                <w:szCs w:val="26"/>
              </w:rPr>
              <w:t xml:space="preserve">. </w:t>
            </w:r>
            <w:r w:rsidRPr="006729BB">
              <w:rPr>
                <w:rFonts w:asciiTheme="minorBidi" w:hAnsiTheme="minorBidi" w:cstheme="minorBidi"/>
                <w:color w:val="231F20"/>
                <w:sz w:val="26"/>
                <w:szCs w:val="26"/>
              </w:rPr>
              <w:t xml:space="preserve">The deficiency of thiamine produces a condition called </w:t>
            </w:r>
            <w:r w:rsidRPr="006729BB">
              <w:rPr>
                <w:rFonts w:asciiTheme="minorBidi" w:hAnsiTheme="minorBidi" w:cstheme="minorBidi"/>
                <w:b/>
                <w:bCs/>
                <w:color w:val="231F20"/>
                <w:sz w:val="26"/>
                <w:szCs w:val="26"/>
              </w:rPr>
              <w:t xml:space="preserve">beriberi. </w:t>
            </w:r>
            <w:r w:rsidRPr="006729BB">
              <w:rPr>
                <w:rFonts w:asciiTheme="minorBidi" w:hAnsiTheme="minorBidi" w:cstheme="minorBidi"/>
                <w:color w:val="231F20"/>
                <w:sz w:val="26"/>
                <w:szCs w:val="26"/>
              </w:rPr>
              <w:t>It is characterized by the following manifestations.</w:t>
            </w:r>
          </w:p>
          <w:p w14:paraId="1076292B" w14:textId="1823A660" w:rsidR="006729BB" w:rsidRPr="006729BB" w:rsidRDefault="00CB457D" w:rsidP="006729BB">
            <w:pPr>
              <w:pStyle w:val="a3"/>
              <w:numPr>
                <w:ilvl w:val="0"/>
                <w:numId w:val="35"/>
              </w:numPr>
              <w:autoSpaceDE w:val="0"/>
              <w:autoSpaceDN w:val="0"/>
              <w:bidi w:val="0"/>
              <w:adjustRightInd w:val="0"/>
              <w:spacing w:after="0" w:line="240" w:lineRule="auto"/>
              <w:jc w:val="both"/>
              <w:rPr>
                <w:rFonts w:asciiTheme="minorBidi" w:hAnsiTheme="minorBidi" w:cstheme="minorBidi"/>
                <w:color w:val="231F20"/>
                <w:sz w:val="26"/>
                <w:szCs w:val="26"/>
              </w:rPr>
            </w:pPr>
            <w:r w:rsidRPr="00CB457D">
              <w:rPr>
                <w:rFonts w:asciiTheme="minorBidi" w:hAnsiTheme="minorBidi" w:cstheme="minorBidi"/>
                <w:b/>
                <w:bCs/>
                <w:sz w:val="26"/>
                <w:szCs w:val="26"/>
                <w:highlight w:val="yellow"/>
              </w:rPr>
              <w:t>D</w:t>
            </w:r>
            <w:r w:rsidRPr="00CB457D">
              <w:rPr>
                <w:rFonts w:asciiTheme="minorBidi" w:hAnsiTheme="minorBidi" w:cstheme="minorBidi"/>
                <w:b/>
                <w:bCs/>
                <w:color w:val="231F20"/>
                <w:sz w:val="26"/>
                <w:szCs w:val="26"/>
                <w:highlight w:val="yellow"/>
              </w:rPr>
              <w:t>yspnea</w:t>
            </w:r>
            <w:r w:rsidR="006729BB" w:rsidRPr="00CB457D">
              <w:rPr>
                <w:rFonts w:asciiTheme="minorBidi" w:hAnsiTheme="minorBidi" w:cstheme="minorBidi"/>
                <w:b/>
                <w:bCs/>
                <w:color w:val="231F20"/>
                <w:sz w:val="26"/>
                <w:szCs w:val="26"/>
              </w:rPr>
              <w:t>,</w:t>
            </w:r>
            <w:r w:rsidR="006729BB" w:rsidRPr="006729BB">
              <w:rPr>
                <w:rFonts w:asciiTheme="minorBidi" w:hAnsiTheme="minorBidi" w:cstheme="minorBidi"/>
                <w:color w:val="231F20"/>
                <w:sz w:val="26"/>
                <w:szCs w:val="26"/>
              </w:rPr>
              <w:t xml:space="preserve"> cardiac hypertrophy and dilatation, which may progress to congestive cardiac failure.</w:t>
            </w:r>
          </w:p>
          <w:p w14:paraId="20161B2F" w14:textId="77777777" w:rsidR="006729BB" w:rsidRPr="006729BB" w:rsidRDefault="006729BB" w:rsidP="006729BB">
            <w:pPr>
              <w:pStyle w:val="a3"/>
              <w:numPr>
                <w:ilvl w:val="0"/>
                <w:numId w:val="35"/>
              </w:numPr>
              <w:autoSpaceDE w:val="0"/>
              <w:autoSpaceDN w:val="0"/>
              <w:bidi w:val="0"/>
              <w:adjustRightInd w:val="0"/>
              <w:spacing w:after="0" w:line="240" w:lineRule="auto"/>
              <w:jc w:val="both"/>
              <w:rPr>
                <w:rFonts w:asciiTheme="minorBidi" w:hAnsiTheme="minorBidi" w:cstheme="minorBidi"/>
                <w:color w:val="231F20"/>
                <w:sz w:val="26"/>
                <w:szCs w:val="26"/>
              </w:rPr>
            </w:pPr>
            <w:r w:rsidRPr="00CB457D">
              <w:rPr>
                <w:rFonts w:asciiTheme="minorBidi" w:hAnsiTheme="minorBidi" w:cstheme="minorBidi"/>
                <w:b/>
                <w:bCs/>
                <w:sz w:val="26"/>
                <w:szCs w:val="26"/>
                <w:highlight w:val="yellow"/>
              </w:rPr>
              <w:t>Neurological manifestations:</w:t>
            </w:r>
            <w:r w:rsidRPr="006729BB">
              <w:rPr>
                <w:rFonts w:asciiTheme="minorBidi" w:hAnsiTheme="minorBidi" w:cstheme="minorBidi"/>
                <w:b/>
                <w:bCs/>
                <w:sz w:val="26"/>
                <w:szCs w:val="26"/>
              </w:rPr>
              <w:t xml:space="preserve"> </w:t>
            </w:r>
            <w:r w:rsidRPr="006729BB">
              <w:rPr>
                <w:rFonts w:asciiTheme="minorBidi" w:hAnsiTheme="minorBidi" w:cstheme="minorBidi"/>
                <w:color w:val="231F20"/>
                <w:sz w:val="26"/>
                <w:szCs w:val="26"/>
              </w:rPr>
              <w:t xml:space="preserve">These are predominantly those of ascending, symmetrical, peripheral polyneuritis. These neurological features may be accompanied occasionally by an acute hemorrhagic polio-encephalitis which is then called as </w:t>
            </w:r>
            <w:r w:rsidRPr="006729BB">
              <w:rPr>
                <w:rFonts w:asciiTheme="minorBidi" w:hAnsiTheme="minorBidi" w:cstheme="minorBidi"/>
                <w:b/>
                <w:bCs/>
                <w:color w:val="231F20"/>
                <w:sz w:val="26"/>
                <w:szCs w:val="26"/>
              </w:rPr>
              <w:t>Wernicke’s encephalopathy.</w:t>
            </w:r>
          </w:p>
          <w:p w14:paraId="0B1D9545" w14:textId="77777777" w:rsidR="006729BB" w:rsidRPr="006729BB" w:rsidRDefault="006729BB" w:rsidP="006729BB">
            <w:pPr>
              <w:pStyle w:val="a3"/>
              <w:numPr>
                <w:ilvl w:val="0"/>
                <w:numId w:val="35"/>
              </w:numPr>
              <w:autoSpaceDE w:val="0"/>
              <w:autoSpaceDN w:val="0"/>
              <w:bidi w:val="0"/>
              <w:adjustRightInd w:val="0"/>
              <w:spacing w:after="0" w:line="240" w:lineRule="auto"/>
              <w:jc w:val="both"/>
              <w:rPr>
                <w:rFonts w:asciiTheme="minorBidi" w:hAnsiTheme="minorBidi" w:cstheme="minorBidi"/>
                <w:color w:val="231F20"/>
                <w:sz w:val="26"/>
                <w:szCs w:val="26"/>
              </w:rPr>
            </w:pPr>
            <w:r w:rsidRPr="00CB457D">
              <w:rPr>
                <w:rFonts w:asciiTheme="minorBidi" w:hAnsiTheme="minorBidi" w:cstheme="minorBidi"/>
                <w:b/>
                <w:bCs/>
                <w:sz w:val="26"/>
                <w:szCs w:val="26"/>
                <w:highlight w:val="yellow"/>
              </w:rPr>
              <w:t>GI symptoms:</w:t>
            </w:r>
            <w:r w:rsidRPr="006729BB">
              <w:rPr>
                <w:rFonts w:asciiTheme="minorBidi" w:hAnsiTheme="minorBidi" w:cstheme="minorBidi"/>
                <w:b/>
                <w:bCs/>
                <w:sz w:val="26"/>
                <w:szCs w:val="26"/>
              </w:rPr>
              <w:t xml:space="preserve"> </w:t>
            </w:r>
            <w:r w:rsidRPr="006729BB">
              <w:rPr>
                <w:rFonts w:asciiTheme="minorBidi" w:hAnsiTheme="minorBidi" w:cstheme="minorBidi"/>
                <w:color w:val="231F20"/>
                <w:sz w:val="26"/>
                <w:szCs w:val="26"/>
              </w:rPr>
              <w:t>Amongst these, anorexia is an early symptom. There may be gastric atony, with diminished gastric motility and nausea; fever and vomiting occur in advanced stages.</w:t>
            </w:r>
          </w:p>
          <w:p w14:paraId="08F43E94" w14:textId="77777777" w:rsidR="006729BB" w:rsidRPr="00CB457D" w:rsidRDefault="006729BB" w:rsidP="006729BB">
            <w:pPr>
              <w:autoSpaceDE w:val="0"/>
              <w:autoSpaceDN w:val="0"/>
              <w:bidi w:val="0"/>
              <w:adjustRightInd w:val="0"/>
              <w:spacing w:after="0" w:line="240" w:lineRule="auto"/>
              <w:jc w:val="both"/>
              <w:rPr>
                <w:rFonts w:asciiTheme="minorBidi" w:hAnsiTheme="minorBidi" w:cstheme="minorBidi"/>
                <w:color w:val="231F20"/>
                <w:sz w:val="26"/>
                <w:szCs w:val="26"/>
              </w:rPr>
            </w:pPr>
            <w:r w:rsidRPr="00CB457D">
              <w:rPr>
                <w:rFonts w:asciiTheme="minorBidi" w:hAnsiTheme="minorBidi" w:cstheme="minorBidi"/>
                <w:b/>
                <w:bCs/>
                <w:color w:val="FF0000"/>
                <w:sz w:val="26"/>
                <w:szCs w:val="26"/>
              </w:rPr>
              <w:t xml:space="preserve">Dry beriberi: </w:t>
            </w:r>
            <w:r w:rsidRPr="00CB457D">
              <w:rPr>
                <w:rFonts w:asciiTheme="minorBidi" w:hAnsiTheme="minorBidi" w:cstheme="minorBidi"/>
                <w:color w:val="231F20"/>
                <w:sz w:val="26"/>
                <w:szCs w:val="26"/>
              </w:rPr>
              <w:t>When it is not associated with oedema.</w:t>
            </w:r>
          </w:p>
          <w:p w14:paraId="3C1BF258" w14:textId="08E81E52" w:rsidR="00B76084" w:rsidRPr="006729BB" w:rsidRDefault="006729BB" w:rsidP="006729BB">
            <w:pPr>
              <w:autoSpaceDE w:val="0"/>
              <w:autoSpaceDN w:val="0"/>
              <w:bidi w:val="0"/>
              <w:adjustRightInd w:val="0"/>
              <w:spacing w:after="0" w:line="240" w:lineRule="auto"/>
              <w:jc w:val="both"/>
              <w:rPr>
                <w:rFonts w:asciiTheme="minorBidi" w:hAnsiTheme="minorBidi" w:cstheme="minorBidi"/>
                <w:color w:val="231F20"/>
                <w:sz w:val="26"/>
                <w:szCs w:val="26"/>
                <w:rtl/>
              </w:rPr>
            </w:pPr>
            <w:r w:rsidRPr="00CB457D">
              <w:rPr>
                <w:rFonts w:asciiTheme="minorBidi" w:hAnsiTheme="minorBidi" w:cstheme="minorBidi"/>
                <w:b/>
                <w:bCs/>
                <w:color w:val="FF0000"/>
                <w:sz w:val="26"/>
                <w:szCs w:val="26"/>
              </w:rPr>
              <w:t xml:space="preserve">Wet beriberi: </w:t>
            </w:r>
            <w:r w:rsidRPr="00CB457D">
              <w:rPr>
                <w:rFonts w:asciiTheme="minorBidi" w:hAnsiTheme="minorBidi" w:cstheme="minorBidi"/>
                <w:color w:val="231F20"/>
                <w:sz w:val="26"/>
                <w:szCs w:val="26"/>
              </w:rPr>
              <w:t>Oedema is associated. It is probably in part to congestive cardiac failure and in part to protein malnutrition (Low plasma albumin).</w:t>
            </w:r>
          </w:p>
        </w:tc>
        <w:tc>
          <w:tcPr>
            <w:tcW w:w="2350" w:type="dxa"/>
            <w:shd w:val="clear" w:color="auto" w:fill="D9E2F3" w:themeFill="accent1" w:themeFillTint="33"/>
          </w:tcPr>
          <w:p w14:paraId="172D0113" w14:textId="0240E24A" w:rsidR="00B76084" w:rsidRPr="006729BB" w:rsidRDefault="00A331AB" w:rsidP="00A331AB">
            <w:pPr>
              <w:jc w:val="right"/>
              <w:rPr>
                <w:rFonts w:asciiTheme="majorBidi" w:hAnsiTheme="majorBidi" w:cstheme="majorBidi"/>
                <w:b/>
                <w:bCs/>
                <w:color w:val="0000CC"/>
                <w:sz w:val="28"/>
                <w:szCs w:val="28"/>
                <w:rtl/>
                <w:lang w:bidi="ar-IQ"/>
              </w:rPr>
            </w:pPr>
            <w:r w:rsidRPr="006729BB">
              <w:rPr>
                <w:rFonts w:asciiTheme="majorBidi" w:hAnsiTheme="majorBidi" w:cstheme="majorBidi"/>
                <w:b/>
                <w:bCs/>
                <w:color w:val="0000CC"/>
                <w:sz w:val="28"/>
                <w:szCs w:val="28"/>
                <w:highlight w:val="yellow"/>
                <w:lang w:bidi="ar-IQ"/>
              </w:rPr>
              <w:t>Symptoms of Vit. B1 Deficiency</w:t>
            </w:r>
          </w:p>
        </w:tc>
      </w:tr>
    </w:tbl>
    <w:p w14:paraId="527EBCD4" w14:textId="77777777" w:rsidR="00CD50A4" w:rsidRDefault="00CD50A4" w:rsidP="00CD50A4">
      <w:pPr>
        <w:autoSpaceDE w:val="0"/>
        <w:autoSpaceDN w:val="0"/>
        <w:bidi w:val="0"/>
        <w:adjustRightInd w:val="0"/>
        <w:spacing w:after="0"/>
        <w:jc w:val="both"/>
        <w:rPr>
          <w:rFonts w:asciiTheme="minorBidi" w:hAnsiTheme="minorBidi"/>
          <w:b/>
          <w:bCs/>
          <w:color w:val="FF0000"/>
          <w:sz w:val="28"/>
          <w:szCs w:val="28"/>
          <w:highlight w:val="yellow"/>
          <w:u w:val="single"/>
        </w:rPr>
      </w:pPr>
    </w:p>
    <w:p w14:paraId="2D7FF4B2" w14:textId="17AC928C" w:rsidR="00CD50A4" w:rsidRPr="0054426A" w:rsidRDefault="00CD50A4" w:rsidP="00CD50A4">
      <w:pPr>
        <w:autoSpaceDE w:val="0"/>
        <w:autoSpaceDN w:val="0"/>
        <w:bidi w:val="0"/>
        <w:adjustRightInd w:val="0"/>
        <w:spacing w:after="0"/>
        <w:jc w:val="both"/>
        <w:rPr>
          <w:rFonts w:asciiTheme="minorBidi" w:hAnsiTheme="minorBidi" w:cstheme="minorBidi"/>
          <w:b/>
          <w:bCs/>
          <w:color w:val="FF0000"/>
          <w:sz w:val="28"/>
          <w:szCs w:val="28"/>
          <w:u w:val="single"/>
        </w:rPr>
      </w:pPr>
      <w:r w:rsidRPr="0054426A">
        <w:rPr>
          <w:rFonts w:asciiTheme="minorBidi" w:hAnsiTheme="minorBidi" w:cstheme="minorBidi"/>
          <w:b/>
          <w:bCs/>
          <w:color w:val="FF0000"/>
          <w:sz w:val="28"/>
          <w:szCs w:val="28"/>
          <w:highlight w:val="yellow"/>
          <w:u w:val="single"/>
        </w:rPr>
        <w:t>Biochemical Features in Thiamine Deficiency</w:t>
      </w:r>
    </w:p>
    <w:p w14:paraId="20DB1334" w14:textId="77777777" w:rsidR="00CD50A4" w:rsidRPr="00CD50A4" w:rsidRDefault="00CD50A4" w:rsidP="00CD50A4">
      <w:pPr>
        <w:pStyle w:val="a3"/>
        <w:numPr>
          <w:ilvl w:val="0"/>
          <w:numId w:val="36"/>
        </w:numPr>
        <w:autoSpaceDE w:val="0"/>
        <w:autoSpaceDN w:val="0"/>
        <w:bidi w:val="0"/>
        <w:adjustRightInd w:val="0"/>
        <w:spacing w:after="0"/>
        <w:jc w:val="both"/>
        <w:rPr>
          <w:rFonts w:asciiTheme="minorBidi" w:hAnsiTheme="minorBidi" w:cstheme="minorBidi"/>
          <w:color w:val="231F20"/>
          <w:sz w:val="26"/>
          <w:szCs w:val="26"/>
        </w:rPr>
      </w:pPr>
      <w:r w:rsidRPr="00CD50A4">
        <w:rPr>
          <w:rFonts w:asciiTheme="minorBidi" w:hAnsiTheme="minorBidi" w:cstheme="minorBidi"/>
          <w:color w:val="231F20"/>
          <w:sz w:val="26"/>
          <w:szCs w:val="26"/>
        </w:rPr>
        <w:t>Decreased level of thiamine and co-carboxylase TPP in blood and urine. Determination of amount of thiamine excreted in 4 hours urine is used.</w:t>
      </w:r>
    </w:p>
    <w:p w14:paraId="0F7C70C2" w14:textId="77777777" w:rsidR="00CD50A4" w:rsidRPr="00CD50A4" w:rsidRDefault="00CD50A4" w:rsidP="00CD50A4">
      <w:pPr>
        <w:pStyle w:val="a3"/>
        <w:numPr>
          <w:ilvl w:val="0"/>
          <w:numId w:val="36"/>
        </w:numPr>
        <w:autoSpaceDE w:val="0"/>
        <w:autoSpaceDN w:val="0"/>
        <w:bidi w:val="0"/>
        <w:adjustRightInd w:val="0"/>
        <w:spacing w:after="0"/>
        <w:jc w:val="both"/>
        <w:rPr>
          <w:rFonts w:asciiTheme="minorBidi" w:hAnsiTheme="minorBidi" w:cstheme="minorBidi"/>
          <w:color w:val="231F20"/>
          <w:sz w:val="26"/>
          <w:szCs w:val="26"/>
        </w:rPr>
      </w:pPr>
      <w:r w:rsidRPr="00CD50A4">
        <w:rPr>
          <w:rFonts w:asciiTheme="minorBidi" w:hAnsiTheme="minorBidi" w:cstheme="minorBidi"/>
          <w:color w:val="231F20"/>
          <w:sz w:val="26"/>
          <w:szCs w:val="26"/>
        </w:rPr>
        <w:t xml:space="preserve">Accumulation of pentose sugars in RB cells due to retardation of transketolation reaction. </w:t>
      </w:r>
    </w:p>
    <w:p w14:paraId="308D2437" w14:textId="77777777" w:rsidR="00CB457D" w:rsidRDefault="00CD50A4" w:rsidP="00CB457D">
      <w:pPr>
        <w:pStyle w:val="a3"/>
        <w:numPr>
          <w:ilvl w:val="0"/>
          <w:numId w:val="36"/>
        </w:numPr>
        <w:autoSpaceDE w:val="0"/>
        <w:autoSpaceDN w:val="0"/>
        <w:bidi w:val="0"/>
        <w:adjustRightInd w:val="0"/>
        <w:spacing w:after="0"/>
        <w:jc w:val="both"/>
        <w:rPr>
          <w:rFonts w:asciiTheme="minorBidi" w:hAnsiTheme="minorBidi" w:cstheme="minorBidi"/>
          <w:color w:val="231F20"/>
          <w:sz w:val="26"/>
          <w:szCs w:val="26"/>
        </w:rPr>
      </w:pPr>
      <w:r w:rsidRPr="00CD50A4">
        <w:rPr>
          <w:rFonts w:asciiTheme="minorBidi" w:hAnsiTheme="minorBidi" w:cstheme="minorBidi"/>
          <w:color w:val="231F20"/>
          <w:sz w:val="26"/>
          <w:szCs w:val="26"/>
        </w:rPr>
        <w:t>Increased level of pyruvic acid and lactic acid in blood, due to retardation of oxidative decarboxylation of pyruvic acid.</w:t>
      </w:r>
    </w:p>
    <w:p w14:paraId="4647690F" w14:textId="0D632B9F" w:rsidR="00CD50A4" w:rsidRPr="00CB457D" w:rsidRDefault="00CD50A4" w:rsidP="00CB457D">
      <w:pPr>
        <w:pStyle w:val="a3"/>
        <w:numPr>
          <w:ilvl w:val="0"/>
          <w:numId w:val="36"/>
        </w:numPr>
        <w:autoSpaceDE w:val="0"/>
        <w:autoSpaceDN w:val="0"/>
        <w:bidi w:val="0"/>
        <w:adjustRightInd w:val="0"/>
        <w:spacing w:after="0"/>
        <w:jc w:val="both"/>
        <w:rPr>
          <w:rFonts w:asciiTheme="minorBidi" w:hAnsiTheme="minorBidi" w:cstheme="minorBidi"/>
          <w:color w:val="231F20"/>
          <w:sz w:val="26"/>
          <w:szCs w:val="26"/>
        </w:rPr>
      </w:pPr>
      <w:r w:rsidRPr="00CB457D">
        <w:rPr>
          <w:rFonts w:asciiTheme="minorBidi" w:hAnsiTheme="minorBidi" w:cstheme="minorBidi"/>
          <w:b/>
          <w:bCs/>
          <w:i/>
          <w:iCs/>
          <w:sz w:val="26"/>
          <w:szCs w:val="26"/>
        </w:rPr>
        <w:t xml:space="preserve">LA/PA ratio: </w:t>
      </w:r>
      <w:r w:rsidRPr="00CB457D">
        <w:rPr>
          <w:rFonts w:asciiTheme="minorBidi" w:hAnsiTheme="minorBidi" w:cstheme="minorBidi"/>
          <w:color w:val="231F20"/>
          <w:sz w:val="26"/>
          <w:szCs w:val="26"/>
        </w:rPr>
        <w:t>Abnormal blood LA/PA ratio is said to be more specific indicator of B1 deficiency.</w:t>
      </w:r>
    </w:p>
    <w:p w14:paraId="62BAA605" w14:textId="77777777" w:rsidR="00CD50A4" w:rsidRPr="00B76084" w:rsidRDefault="00CD50A4" w:rsidP="00CD50A4">
      <w:pPr>
        <w:bidi w:val="0"/>
        <w:jc w:val="both"/>
        <w:rPr>
          <w:rFonts w:ascii="Elephant" w:hAnsi="Elephant"/>
          <w:color w:val="0000CC"/>
          <w:sz w:val="28"/>
          <w:szCs w:val="28"/>
          <w:u w:val="single"/>
          <w:rtl/>
          <w:lang w:bidi="ar-IQ"/>
        </w:rPr>
      </w:pPr>
    </w:p>
    <w:sectPr w:rsidR="00CD50A4" w:rsidRPr="00B76084" w:rsidSect="00400CAA">
      <w:footerReference w:type="default" r:id="rId15"/>
      <w:pgSz w:w="11906" w:h="16838"/>
      <w:pgMar w:top="993" w:right="1274" w:bottom="993" w:left="1134" w:header="708" w:footer="43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50EB4" w14:textId="77777777" w:rsidR="005A0980" w:rsidRDefault="005A0980" w:rsidP="00152BB2">
      <w:pPr>
        <w:spacing w:after="0" w:line="240" w:lineRule="auto"/>
      </w:pPr>
      <w:r>
        <w:separator/>
      </w:r>
    </w:p>
  </w:endnote>
  <w:endnote w:type="continuationSeparator" w:id="0">
    <w:p w14:paraId="24905FA4" w14:textId="77777777" w:rsidR="005A0980" w:rsidRDefault="005A0980" w:rsidP="0015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TLArgoT-Bold">
    <w:altName w:val="Times New Roman"/>
    <w:panose1 w:val="00000000000000000000"/>
    <w:charset w:val="B2"/>
    <w:family w:val="auto"/>
    <w:notTrueType/>
    <w:pitch w:val="default"/>
    <w:sig w:usb0="00002000"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Elephant">
    <w:panose1 w:val="02020904090505020303"/>
    <w:charset w:val="00"/>
    <w:family w:val="roman"/>
    <w:pitch w:val="variable"/>
    <w:sig w:usb0="00000003" w:usb1="00000000" w:usb2="00000000" w:usb3="00000000" w:csb0="00000001" w:csb1="00000000"/>
  </w:font>
  <w:font w:name="Utopia-Regula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45394870"/>
      <w:docPartObj>
        <w:docPartGallery w:val="Page Numbers (Bottom of Page)"/>
        <w:docPartUnique/>
      </w:docPartObj>
    </w:sdtPr>
    <w:sdtContent>
      <w:p w14:paraId="0F6568D1" w14:textId="07B704B2" w:rsidR="00152BB2" w:rsidRDefault="00152BB2">
        <w:pPr>
          <w:pStyle w:val="a5"/>
          <w:jc w:val="center"/>
        </w:pPr>
        <w:r>
          <w:fldChar w:fldCharType="begin"/>
        </w:r>
        <w:r>
          <w:instrText>PAGE   \* MERGEFORMAT</w:instrText>
        </w:r>
        <w:r>
          <w:fldChar w:fldCharType="separate"/>
        </w:r>
        <w:r w:rsidR="000057E0" w:rsidRPr="000057E0">
          <w:rPr>
            <w:noProof/>
            <w:rtl/>
            <w:lang w:val="ar-SA"/>
          </w:rPr>
          <w:t>14</w:t>
        </w:r>
        <w:r>
          <w:fldChar w:fldCharType="end"/>
        </w:r>
      </w:p>
    </w:sdtContent>
  </w:sdt>
  <w:p w14:paraId="3D5529DE" w14:textId="77777777" w:rsidR="00152BB2" w:rsidRDefault="00152B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4B9C" w14:textId="77777777" w:rsidR="005A0980" w:rsidRDefault="005A0980" w:rsidP="00152BB2">
      <w:pPr>
        <w:spacing w:after="0" w:line="240" w:lineRule="auto"/>
      </w:pPr>
      <w:r>
        <w:separator/>
      </w:r>
    </w:p>
  </w:footnote>
  <w:footnote w:type="continuationSeparator" w:id="0">
    <w:p w14:paraId="02C82B1C" w14:textId="77777777" w:rsidR="005A0980" w:rsidRDefault="005A0980" w:rsidP="00152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6D70"/>
    <w:multiLevelType w:val="hybridMultilevel"/>
    <w:tmpl w:val="BB788346"/>
    <w:lvl w:ilvl="0" w:tplc="B7B2C15A">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B3A52"/>
    <w:multiLevelType w:val="hybridMultilevel"/>
    <w:tmpl w:val="F5CC5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802EB"/>
    <w:multiLevelType w:val="hybridMultilevel"/>
    <w:tmpl w:val="6876DD90"/>
    <w:lvl w:ilvl="0" w:tplc="79B6AA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D4A8D"/>
    <w:multiLevelType w:val="hybridMultilevel"/>
    <w:tmpl w:val="3B861632"/>
    <w:lvl w:ilvl="0" w:tplc="D51C183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157BF"/>
    <w:multiLevelType w:val="hybridMultilevel"/>
    <w:tmpl w:val="47CA8F74"/>
    <w:lvl w:ilvl="0" w:tplc="EB1C337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53063"/>
    <w:multiLevelType w:val="hybridMultilevel"/>
    <w:tmpl w:val="923683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07EE"/>
    <w:multiLevelType w:val="hybridMultilevel"/>
    <w:tmpl w:val="3FAC047E"/>
    <w:lvl w:ilvl="0" w:tplc="A8DA2B3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86937"/>
    <w:multiLevelType w:val="hybridMultilevel"/>
    <w:tmpl w:val="A996536A"/>
    <w:lvl w:ilvl="0" w:tplc="910877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36DEA"/>
    <w:multiLevelType w:val="hybridMultilevel"/>
    <w:tmpl w:val="E1E83506"/>
    <w:lvl w:ilvl="0" w:tplc="B60A497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75CD6"/>
    <w:multiLevelType w:val="hybridMultilevel"/>
    <w:tmpl w:val="FB48BDD6"/>
    <w:lvl w:ilvl="0" w:tplc="2D7A2A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176AF"/>
    <w:multiLevelType w:val="hybridMultilevel"/>
    <w:tmpl w:val="B41E588A"/>
    <w:lvl w:ilvl="0" w:tplc="FD2A0208">
      <w:start w:val="1"/>
      <w:numFmt w:val="decimal"/>
      <w:lvlText w:val="%1."/>
      <w:lvlJc w:val="left"/>
      <w:pPr>
        <w:ind w:left="720" w:hanging="360"/>
      </w:pPr>
      <w:rPr>
        <w:rFonts w:asciiTheme="minorBidi" w:hAnsiTheme="minorBidi" w:cstheme="minorBidi" w:hint="default"/>
        <w:i w:val="0"/>
        <w:i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26ACB"/>
    <w:multiLevelType w:val="hybridMultilevel"/>
    <w:tmpl w:val="20F486B8"/>
    <w:lvl w:ilvl="0" w:tplc="BC06C33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05233"/>
    <w:multiLevelType w:val="hybridMultilevel"/>
    <w:tmpl w:val="60064100"/>
    <w:lvl w:ilvl="0" w:tplc="0DB07A64">
      <w:start w:val="1"/>
      <w:numFmt w:val="upperLetter"/>
      <w:lvlText w:val="%1."/>
      <w:lvlJc w:val="left"/>
      <w:pPr>
        <w:ind w:left="900" w:hanging="360"/>
      </w:pPr>
      <w:rPr>
        <w:rFonts w:hint="default"/>
        <w:b/>
        <w:bCs/>
        <w:color w:val="FF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A193DEB"/>
    <w:multiLevelType w:val="hybridMultilevel"/>
    <w:tmpl w:val="270415D0"/>
    <w:lvl w:ilvl="0" w:tplc="2356F718">
      <w:start w:val="1"/>
      <w:numFmt w:val="decimal"/>
      <w:lvlText w:val="%1."/>
      <w:lvlJc w:val="left"/>
      <w:pPr>
        <w:ind w:left="990" w:hanging="36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C9A38CD"/>
    <w:multiLevelType w:val="hybridMultilevel"/>
    <w:tmpl w:val="CFC68524"/>
    <w:lvl w:ilvl="0" w:tplc="3F2AC16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772BC"/>
    <w:multiLevelType w:val="hybridMultilevel"/>
    <w:tmpl w:val="ED102964"/>
    <w:lvl w:ilvl="0" w:tplc="439ABE3C">
      <w:start w:val="1"/>
      <w:numFmt w:val="lowerLetter"/>
      <w:lvlText w:val="%1."/>
      <w:lvlJc w:val="left"/>
      <w:pPr>
        <w:ind w:left="720" w:hanging="360"/>
      </w:pPr>
      <w:rPr>
        <w:rFonts w:hint="default"/>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D33092"/>
    <w:multiLevelType w:val="hybridMultilevel"/>
    <w:tmpl w:val="4CA82FEC"/>
    <w:lvl w:ilvl="0" w:tplc="F8DA4A0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6C01F7"/>
    <w:multiLevelType w:val="hybridMultilevel"/>
    <w:tmpl w:val="C6AC43A4"/>
    <w:lvl w:ilvl="0" w:tplc="63727B4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9926B1"/>
    <w:multiLevelType w:val="hybridMultilevel"/>
    <w:tmpl w:val="F2BA57D4"/>
    <w:lvl w:ilvl="0" w:tplc="D78EF956">
      <w:start w:val="1"/>
      <w:numFmt w:val="low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044C97"/>
    <w:multiLevelType w:val="hybridMultilevel"/>
    <w:tmpl w:val="118EDFF8"/>
    <w:lvl w:ilvl="0" w:tplc="CF5803DA">
      <w:start w:val="1"/>
      <w:numFmt w:val="lowerLetter"/>
      <w:lvlText w:val="%1."/>
      <w:lvlJc w:val="left"/>
      <w:pPr>
        <w:ind w:left="1080" w:hanging="360"/>
      </w:pPr>
      <w:rPr>
        <w:rFonts w:hint="default"/>
        <w:b/>
        <w:bCs w:val="0"/>
        <w:i w:val="0"/>
        <w:color w:val="231F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470D10"/>
    <w:multiLevelType w:val="hybridMultilevel"/>
    <w:tmpl w:val="9A380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491CEF"/>
    <w:multiLevelType w:val="hybridMultilevel"/>
    <w:tmpl w:val="EB6E7C78"/>
    <w:lvl w:ilvl="0" w:tplc="BB14694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4704C"/>
    <w:multiLevelType w:val="hybridMultilevel"/>
    <w:tmpl w:val="0B9E2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47FD1"/>
    <w:multiLevelType w:val="hybridMultilevel"/>
    <w:tmpl w:val="AD2AAE86"/>
    <w:lvl w:ilvl="0" w:tplc="D736CA38">
      <w:start w:val="1"/>
      <w:numFmt w:val="decimal"/>
      <w:lvlText w:val="%1."/>
      <w:lvlJc w:val="left"/>
      <w:pPr>
        <w:ind w:left="720" w:hanging="360"/>
      </w:pPr>
      <w:rPr>
        <w:rFonts w:hint="default"/>
        <w:b/>
        <w:bCs/>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AB3876"/>
    <w:multiLevelType w:val="hybridMultilevel"/>
    <w:tmpl w:val="8D1AC9EA"/>
    <w:lvl w:ilvl="0" w:tplc="CA3607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270AAF"/>
    <w:multiLevelType w:val="hybridMultilevel"/>
    <w:tmpl w:val="697E74A8"/>
    <w:lvl w:ilvl="0" w:tplc="C3BEC106">
      <w:start w:val="1"/>
      <w:numFmt w:val="decimal"/>
      <w:lvlText w:val="%1."/>
      <w:lvlJc w:val="left"/>
      <w:pPr>
        <w:ind w:left="720" w:hanging="360"/>
      </w:pPr>
      <w:rPr>
        <w:rFonts w:asciiTheme="minorBidi" w:eastAsia="Times New Roman" w:hAnsiTheme="minorBid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386DDA"/>
    <w:multiLevelType w:val="hybridMultilevel"/>
    <w:tmpl w:val="0B983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911B54"/>
    <w:multiLevelType w:val="hybridMultilevel"/>
    <w:tmpl w:val="FB7C7896"/>
    <w:lvl w:ilvl="0" w:tplc="8CD8E63C">
      <w:start w:val="1"/>
      <w:numFmt w:val="decimal"/>
      <w:lvlText w:val="%1."/>
      <w:lvlJc w:val="left"/>
      <w:pPr>
        <w:ind w:left="792" w:hanging="360"/>
      </w:pPr>
      <w:rPr>
        <w:b/>
        <w:bCs/>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6F6B29EA"/>
    <w:multiLevelType w:val="hybridMultilevel"/>
    <w:tmpl w:val="96A6D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23220"/>
    <w:multiLevelType w:val="hybridMultilevel"/>
    <w:tmpl w:val="A3E2C4D0"/>
    <w:lvl w:ilvl="0" w:tplc="06309E3E">
      <w:start w:val="16"/>
      <w:numFmt w:val="bullet"/>
      <w:lvlText w:val="-"/>
      <w:lvlJc w:val="left"/>
      <w:pPr>
        <w:ind w:left="540" w:hanging="360"/>
      </w:pPr>
      <w:rPr>
        <w:rFonts w:ascii="DTLArgoT-Bold" w:eastAsiaTheme="minorHAnsi" w:hAnsiTheme="minorHAnsi" w:cs="DTLArgoT-Bold" w:hint="default"/>
        <w:b/>
        <w:color w:val="C0000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74F478CC"/>
    <w:multiLevelType w:val="hybridMultilevel"/>
    <w:tmpl w:val="1B96B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1672B9"/>
    <w:multiLevelType w:val="hybridMultilevel"/>
    <w:tmpl w:val="5D04E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5022A3"/>
    <w:multiLevelType w:val="hybridMultilevel"/>
    <w:tmpl w:val="DD163C9E"/>
    <w:lvl w:ilvl="0" w:tplc="F3AC918C">
      <w:start w:val="1"/>
      <w:numFmt w:val="decimal"/>
      <w:lvlText w:val="%1."/>
      <w:lvlJc w:val="left"/>
      <w:pPr>
        <w:ind w:left="720" w:hanging="360"/>
      </w:pPr>
      <w:rPr>
        <w:rFonts w:hint="default"/>
        <w:b/>
        <w:bCs w:val="0"/>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92BE3"/>
    <w:multiLevelType w:val="hybridMultilevel"/>
    <w:tmpl w:val="5CE0773C"/>
    <w:lvl w:ilvl="0" w:tplc="8F961B0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4201F6"/>
    <w:multiLevelType w:val="hybridMultilevel"/>
    <w:tmpl w:val="A0CE7116"/>
    <w:lvl w:ilvl="0" w:tplc="F5FEC2E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3E2F16"/>
    <w:multiLevelType w:val="hybridMultilevel"/>
    <w:tmpl w:val="785CFAE8"/>
    <w:lvl w:ilvl="0" w:tplc="005AFC6C">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041721">
    <w:abstractNumId w:val="35"/>
  </w:num>
  <w:num w:numId="2" w16cid:durableId="1855605462">
    <w:abstractNumId w:val="4"/>
  </w:num>
  <w:num w:numId="3" w16cid:durableId="990871379">
    <w:abstractNumId w:val="10"/>
  </w:num>
  <w:num w:numId="4" w16cid:durableId="442384980">
    <w:abstractNumId w:val="16"/>
  </w:num>
  <w:num w:numId="5" w16cid:durableId="823621527">
    <w:abstractNumId w:val="3"/>
  </w:num>
  <w:num w:numId="6" w16cid:durableId="739324117">
    <w:abstractNumId w:val="27"/>
  </w:num>
  <w:num w:numId="7" w16cid:durableId="1897741200">
    <w:abstractNumId w:val="18"/>
  </w:num>
  <w:num w:numId="8" w16cid:durableId="1791507735">
    <w:abstractNumId w:val="7"/>
  </w:num>
  <w:num w:numId="9" w16cid:durableId="1353416075">
    <w:abstractNumId w:val="32"/>
  </w:num>
  <w:num w:numId="10" w16cid:durableId="1989551116">
    <w:abstractNumId w:val="33"/>
  </w:num>
  <w:num w:numId="11" w16cid:durableId="1153135259">
    <w:abstractNumId w:val="24"/>
  </w:num>
  <w:num w:numId="12" w16cid:durableId="374890020">
    <w:abstractNumId w:val="26"/>
  </w:num>
  <w:num w:numId="13" w16cid:durableId="1884250944">
    <w:abstractNumId w:val="11"/>
  </w:num>
  <w:num w:numId="14" w16cid:durableId="1907179376">
    <w:abstractNumId w:val="8"/>
  </w:num>
  <w:num w:numId="15" w16cid:durableId="2090618494">
    <w:abstractNumId w:val="34"/>
  </w:num>
  <w:num w:numId="16" w16cid:durableId="294799574">
    <w:abstractNumId w:val="22"/>
  </w:num>
  <w:num w:numId="17" w16cid:durableId="355621463">
    <w:abstractNumId w:val="2"/>
  </w:num>
  <w:num w:numId="18" w16cid:durableId="1514027491">
    <w:abstractNumId w:val="29"/>
  </w:num>
  <w:num w:numId="19" w16cid:durableId="1400859538">
    <w:abstractNumId w:val="6"/>
  </w:num>
  <w:num w:numId="20" w16cid:durableId="1173029245">
    <w:abstractNumId w:val="30"/>
  </w:num>
  <w:num w:numId="21" w16cid:durableId="1697267811">
    <w:abstractNumId w:val="28"/>
  </w:num>
  <w:num w:numId="22" w16cid:durableId="628437639">
    <w:abstractNumId w:val="20"/>
  </w:num>
  <w:num w:numId="23" w16cid:durableId="1416128530">
    <w:abstractNumId w:val="1"/>
  </w:num>
  <w:num w:numId="24" w16cid:durableId="1002051546">
    <w:abstractNumId w:val="17"/>
  </w:num>
  <w:num w:numId="25" w16cid:durableId="623579599">
    <w:abstractNumId w:val="13"/>
  </w:num>
  <w:num w:numId="26" w16cid:durableId="998193319">
    <w:abstractNumId w:val="0"/>
  </w:num>
  <w:num w:numId="27" w16cid:durableId="364142858">
    <w:abstractNumId w:val="5"/>
  </w:num>
  <w:num w:numId="28" w16cid:durableId="1849519666">
    <w:abstractNumId w:val="19"/>
  </w:num>
  <w:num w:numId="29" w16cid:durableId="1730617006">
    <w:abstractNumId w:val="9"/>
  </w:num>
  <w:num w:numId="30" w16cid:durableId="895091230">
    <w:abstractNumId w:val="12"/>
  </w:num>
  <w:num w:numId="31" w16cid:durableId="183978149">
    <w:abstractNumId w:val="31"/>
  </w:num>
  <w:num w:numId="32" w16cid:durableId="1159422368">
    <w:abstractNumId w:val="25"/>
  </w:num>
  <w:num w:numId="33" w16cid:durableId="1465000907">
    <w:abstractNumId w:val="15"/>
  </w:num>
  <w:num w:numId="34" w16cid:durableId="1764449756">
    <w:abstractNumId w:val="23"/>
  </w:num>
  <w:num w:numId="35" w16cid:durableId="545920490">
    <w:abstractNumId w:val="21"/>
  </w:num>
  <w:num w:numId="36" w16cid:durableId="965745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94D"/>
    <w:rsid w:val="000057E0"/>
    <w:rsid w:val="00007680"/>
    <w:rsid w:val="000607E7"/>
    <w:rsid w:val="000C34E8"/>
    <w:rsid w:val="00152BB2"/>
    <w:rsid w:val="00162D9C"/>
    <w:rsid w:val="00186BE8"/>
    <w:rsid w:val="001F7F31"/>
    <w:rsid w:val="0026312A"/>
    <w:rsid w:val="0028378F"/>
    <w:rsid w:val="002D2974"/>
    <w:rsid w:val="002D3A68"/>
    <w:rsid w:val="003066C5"/>
    <w:rsid w:val="00313248"/>
    <w:rsid w:val="0033212B"/>
    <w:rsid w:val="00353FA9"/>
    <w:rsid w:val="00354CB4"/>
    <w:rsid w:val="00367397"/>
    <w:rsid w:val="003815CC"/>
    <w:rsid w:val="003A4D5F"/>
    <w:rsid w:val="003C34E7"/>
    <w:rsid w:val="003E5657"/>
    <w:rsid w:val="00400CAA"/>
    <w:rsid w:val="004A70B4"/>
    <w:rsid w:val="004E0611"/>
    <w:rsid w:val="00507D66"/>
    <w:rsid w:val="00512EDD"/>
    <w:rsid w:val="00587A54"/>
    <w:rsid w:val="00590BA8"/>
    <w:rsid w:val="005A0980"/>
    <w:rsid w:val="00610DF2"/>
    <w:rsid w:val="00611996"/>
    <w:rsid w:val="0062229D"/>
    <w:rsid w:val="006571B0"/>
    <w:rsid w:val="0066025E"/>
    <w:rsid w:val="006729BB"/>
    <w:rsid w:val="006C1E3F"/>
    <w:rsid w:val="006C3055"/>
    <w:rsid w:val="006E1155"/>
    <w:rsid w:val="00720DC0"/>
    <w:rsid w:val="00731957"/>
    <w:rsid w:val="00740875"/>
    <w:rsid w:val="007506AB"/>
    <w:rsid w:val="0076394D"/>
    <w:rsid w:val="00770D89"/>
    <w:rsid w:val="007A1972"/>
    <w:rsid w:val="007A368B"/>
    <w:rsid w:val="007B71DA"/>
    <w:rsid w:val="007B7BA8"/>
    <w:rsid w:val="007C61F2"/>
    <w:rsid w:val="007E03DF"/>
    <w:rsid w:val="008520E3"/>
    <w:rsid w:val="008529CF"/>
    <w:rsid w:val="008705F1"/>
    <w:rsid w:val="00886C48"/>
    <w:rsid w:val="008C4EB0"/>
    <w:rsid w:val="008C52B4"/>
    <w:rsid w:val="00982128"/>
    <w:rsid w:val="009C51C5"/>
    <w:rsid w:val="009D6468"/>
    <w:rsid w:val="009E193F"/>
    <w:rsid w:val="00A26353"/>
    <w:rsid w:val="00A331AB"/>
    <w:rsid w:val="00A37615"/>
    <w:rsid w:val="00A62CC5"/>
    <w:rsid w:val="00A93519"/>
    <w:rsid w:val="00A972F2"/>
    <w:rsid w:val="00AB1DFF"/>
    <w:rsid w:val="00AB56E4"/>
    <w:rsid w:val="00AC44A8"/>
    <w:rsid w:val="00AE4EEE"/>
    <w:rsid w:val="00B34F72"/>
    <w:rsid w:val="00B36255"/>
    <w:rsid w:val="00B4384F"/>
    <w:rsid w:val="00B7354C"/>
    <w:rsid w:val="00B76084"/>
    <w:rsid w:val="00B81A3A"/>
    <w:rsid w:val="00B866C8"/>
    <w:rsid w:val="00BA3B8D"/>
    <w:rsid w:val="00BB7266"/>
    <w:rsid w:val="00BD75D6"/>
    <w:rsid w:val="00C31D1C"/>
    <w:rsid w:val="00CB457D"/>
    <w:rsid w:val="00CD4D5B"/>
    <w:rsid w:val="00CD50A4"/>
    <w:rsid w:val="00CF7F7E"/>
    <w:rsid w:val="00D26A84"/>
    <w:rsid w:val="00D706DE"/>
    <w:rsid w:val="00DE2621"/>
    <w:rsid w:val="00E15276"/>
    <w:rsid w:val="00E926F0"/>
    <w:rsid w:val="00EB6967"/>
    <w:rsid w:val="00EE0A17"/>
    <w:rsid w:val="00F10670"/>
    <w:rsid w:val="00F352F5"/>
    <w:rsid w:val="00F471B9"/>
    <w:rsid w:val="00F8499D"/>
    <w:rsid w:val="00FB2D9C"/>
    <w:rsid w:val="00FC60CA"/>
    <w:rsid w:val="00FD07C6"/>
    <w:rsid w:val="00FD3A30"/>
    <w:rsid w:val="00FD70DD"/>
    <w:rsid w:val="00FF4528"/>
    <w:rsid w:val="00FF7D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46D3"/>
  <w15:docId w15:val="{09EA61EA-5F0E-4CD2-A04C-1F242541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670"/>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72"/>
    <w:pPr>
      <w:ind w:left="720"/>
      <w:contextualSpacing/>
    </w:pPr>
  </w:style>
  <w:style w:type="paragraph" w:styleId="a4">
    <w:name w:val="header"/>
    <w:basedOn w:val="a"/>
    <w:link w:val="Char"/>
    <w:uiPriority w:val="99"/>
    <w:unhideWhenUsed/>
    <w:rsid w:val="00152BB2"/>
    <w:pPr>
      <w:tabs>
        <w:tab w:val="center" w:pos="4153"/>
        <w:tab w:val="right" w:pos="8306"/>
      </w:tabs>
      <w:spacing w:after="0" w:line="240" w:lineRule="auto"/>
    </w:pPr>
  </w:style>
  <w:style w:type="character" w:customStyle="1" w:styleId="Char">
    <w:name w:val="رأس الصفحة Char"/>
    <w:basedOn w:val="a0"/>
    <w:link w:val="a4"/>
    <w:uiPriority w:val="99"/>
    <w:rsid w:val="00152BB2"/>
    <w:rPr>
      <w:rFonts w:ascii="Calibri" w:eastAsia="Times New Roman" w:hAnsi="Calibri" w:cs="Arial"/>
    </w:rPr>
  </w:style>
  <w:style w:type="paragraph" w:styleId="a5">
    <w:name w:val="footer"/>
    <w:basedOn w:val="a"/>
    <w:link w:val="Char0"/>
    <w:uiPriority w:val="99"/>
    <w:unhideWhenUsed/>
    <w:rsid w:val="00152BB2"/>
    <w:pPr>
      <w:tabs>
        <w:tab w:val="center" w:pos="4153"/>
        <w:tab w:val="right" w:pos="8306"/>
      </w:tabs>
      <w:spacing w:after="0" w:line="240" w:lineRule="auto"/>
    </w:pPr>
  </w:style>
  <w:style w:type="character" w:customStyle="1" w:styleId="Char0">
    <w:name w:val="تذييل الصفحة Char"/>
    <w:basedOn w:val="a0"/>
    <w:link w:val="a5"/>
    <w:uiPriority w:val="99"/>
    <w:rsid w:val="00152BB2"/>
    <w:rPr>
      <w:rFonts w:ascii="Calibri" w:eastAsia="Times New Roman" w:hAnsi="Calibri" w:cs="Arial"/>
    </w:rPr>
  </w:style>
  <w:style w:type="paragraph" w:styleId="a6">
    <w:name w:val="Balloon Text"/>
    <w:basedOn w:val="a"/>
    <w:link w:val="Char1"/>
    <w:uiPriority w:val="99"/>
    <w:semiHidden/>
    <w:unhideWhenUsed/>
    <w:rsid w:val="00B4384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B4384F"/>
    <w:rPr>
      <w:rFonts w:ascii="Tahoma" w:eastAsia="Times New Roman" w:hAnsi="Tahoma" w:cs="Tahoma"/>
      <w:sz w:val="16"/>
      <w:szCs w:val="16"/>
    </w:rPr>
  </w:style>
  <w:style w:type="table" w:styleId="a7">
    <w:name w:val="Table Grid"/>
    <w:basedOn w:val="a1"/>
    <w:uiPriority w:val="59"/>
    <w:rsid w:val="00A37615"/>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15</Pages>
  <Words>4015</Words>
  <Characters>22886</Characters>
  <Application>Microsoft Office Word</Application>
  <DocSecurity>0</DocSecurity>
  <Lines>190</Lines>
  <Paragraphs>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26848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alnaseem</dc:creator>
  <cp:lastModifiedBy>alnaseem</cp:lastModifiedBy>
  <cp:revision>3</cp:revision>
  <cp:lastPrinted>2024-10-25T08:29:00Z</cp:lastPrinted>
  <dcterms:created xsi:type="dcterms:W3CDTF">2024-11-10T00:06:00Z</dcterms:created>
  <dcterms:modified xsi:type="dcterms:W3CDTF">2024-11-10T00:32:00Z</dcterms:modified>
</cp:coreProperties>
</file>