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981" w:rsidRPr="003C16DE" w:rsidRDefault="006B5981" w:rsidP="006B5981">
      <w:pPr>
        <w:ind w:left="144" w:right="-1152"/>
        <w:jc w:val="right"/>
        <w:rPr>
          <w:b/>
          <w:iCs/>
          <w:sz w:val="28"/>
          <w:szCs w:val="28"/>
        </w:rPr>
      </w:pPr>
      <w:r>
        <w:rPr>
          <w:noProof/>
        </w:rPr>
        <w:drawing>
          <wp:anchor distT="0" distB="0" distL="114300" distR="114300" simplePos="0" relativeHeight="251680768" behindDoc="0" locked="0" layoutInCell="1" allowOverlap="1" wp14:anchorId="18220872" wp14:editId="6CAAC737">
            <wp:simplePos x="0" y="0"/>
            <wp:positionH relativeFrom="column">
              <wp:posOffset>3733800</wp:posOffset>
            </wp:positionH>
            <wp:positionV relativeFrom="paragraph">
              <wp:posOffset>-57150</wp:posOffset>
            </wp:positionV>
            <wp:extent cx="2266950" cy="932180"/>
            <wp:effectExtent l="0" t="0" r="0" b="1270"/>
            <wp:wrapNone/>
            <wp:docPr id="2" name="Picture 2" descr="الرئيسية | كلية العلو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رئيسية | كلية العلوم"/>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r="46541" b="2907"/>
                    <a:stretch/>
                  </pic:blipFill>
                  <pic:spPr bwMode="auto">
                    <a:xfrm>
                      <a:off x="0" y="0"/>
                      <a:ext cx="2266950" cy="932180"/>
                    </a:xfrm>
                    <a:prstGeom prst="rect">
                      <a:avLst/>
                    </a:prstGeom>
                    <a:noFill/>
                    <a:ln>
                      <a:noFill/>
                    </a:ln>
                    <a:extLst>
                      <a:ext uri="{53640926-AAD7-44D8-BBD7-CCE9431645EC}">
                        <a14:shadowObscured xmlns:a14="http://schemas.microsoft.com/office/drawing/2010/main"/>
                      </a:ext>
                    </a:extLst>
                  </pic:spPr>
                </pic:pic>
              </a:graphicData>
            </a:graphic>
          </wp:anchor>
        </w:drawing>
      </w:r>
      <w:r w:rsidRPr="003C16DE">
        <w:rPr>
          <w:b/>
          <w:iCs/>
          <w:sz w:val="28"/>
          <w:szCs w:val="28"/>
        </w:rPr>
        <w:t>AL-Mustaqbal university</w:t>
      </w:r>
    </w:p>
    <w:p w:rsidR="006B5981" w:rsidRPr="003C16DE" w:rsidRDefault="006B5981" w:rsidP="006B5981">
      <w:pPr>
        <w:ind w:left="144" w:right="-1152"/>
        <w:jc w:val="right"/>
        <w:rPr>
          <w:b/>
          <w:iCs/>
          <w:sz w:val="28"/>
          <w:szCs w:val="28"/>
        </w:rPr>
      </w:pPr>
      <w:r w:rsidRPr="003C16DE">
        <w:rPr>
          <w:b/>
          <w:iCs/>
          <w:sz w:val="28"/>
          <w:szCs w:val="28"/>
        </w:rPr>
        <w:t>College of Sciences</w:t>
      </w:r>
    </w:p>
    <w:p w:rsidR="006B5981" w:rsidRPr="003C16DE" w:rsidRDefault="006B5981" w:rsidP="006B5981">
      <w:pPr>
        <w:ind w:left="144" w:right="-1152"/>
        <w:jc w:val="right"/>
        <w:rPr>
          <w:b/>
          <w:iCs/>
          <w:sz w:val="28"/>
          <w:szCs w:val="28"/>
        </w:rPr>
      </w:pPr>
      <w:r w:rsidRPr="003C16DE">
        <w:rPr>
          <w:rFonts w:asciiTheme="majorBidi" w:hAnsiTheme="majorBidi" w:cstheme="majorBidi"/>
          <w:b/>
          <w:bCs/>
          <w:iCs/>
          <w:sz w:val="28"/>
          <w:szCs w:val="28"/>
        </w:rPr>
        <w:t xml:space="preserve">Department of Medical Biotechnology </w:t>
      </w:r>
    </w:p>
    <w:p w:rsidR="006B5981" w:rsidRPr="003C16DE" w:rsidRDefault="006B5981" w:rsidP="006B5981">
      <w:pPr>
        <w:ind w:left="144" w:right="-1152"/>
        <w:jc w:val="right"/>
        <w:rPr>
          <w:b/>
          <w:iCs/>
          <w:sz w:val="28"/>
          <w:szCs w:val="28"/>
        </w:rPr>
      </w:pPr>
      <w:r w:rsidRPr="003C16DE">
        <w:rPr>
          <w:b/>
          <w:bCs/>
          <w:iCs/>
          <w:sz w:val="28"/>
          <w:szCs w:val="28"/>
        </w:rPr>
        <w:t>H</w:t>
      </w:r>
      <w:r w:rsidRPr="003C16DE">
        <w:rPr>
          <w:rFonts w:eastAsia="MinionPro-Bold"/>
          <w:b/>
          <w:bCs/>
          <w:iCs/>
          <w:sz w:val="28"/>
          <w:szCs w:val="28"/>
        </w:rPr>
        <w:t>istology</w:t>
      </w:r>
      <w:r w:rsidRPr="003C16DE">
        <w:rPr>
          <w:b/>
          <w:iCs/>
          <w:sz w:val="28"/>
          <w:szCs w:val="28"/>
        </w:rPr>
        <w:t xml:space="preserve"> /2</w:t>
      </w:r>
      <w:r w:rsidRPr="003C16DE">
        <w:rPr>
          <w:b/>
          <w:iCs/>
          <w:sz w:val="28"/>
          <w:szCs w:val="28"/>
          <w:vertAlign w:val="superscript"/>
        </w:rPr>
        <w:t>rd</w:t>
      </w:r>
      <w:r w:rsidRPr="003C16DE">
        <w:rPr>
          <w:b/>
          <w:iCs/>
          <w:spacing w:val="-5"/>
          <w:sz w:val="28"/>
          <w:szCs w:val="28"/>
        </w:rPr>
        <w:t xml:space="preserve"> </w:t>
      </w:r>
      <w:r w:rsidRPr="003C16DE">
        <w:rPr>
          <w:b/>
          <w:iCs/>
          <w:sz w:val="28"/>
          <w:szCs w:val="28"/>
        </w:rPr>
        <w:t>Stage</w:t>
      </w:r>
    </w:p>
    <w:p w:rsidR="006B5981" w:rsidRDefault="006B5981" w:rsidP="006B5981">
      <w:pPr>
        <w:bidi w:val="0"/>
        <w:ind w:left="-1152" w:right="-576"/>
        <w:rPr>
          <w:b/>
          <w:bCs/>
          <w:sz w:val="28"/>
          <w:szCs w:val="28"/>
          <w:rtl/>
          <w:lang w:bidi="ar-IQ"/>
        </w:rPr>
      </w:pPr>
      <w:r>
        <w:rPr>
          <w:b/>
          <w:bCs/>
          <w:sz w:val="28"/>
          <w:szCs w:val="28"/>
          <w:lang w:bidi="ar-IQ"/>
        </w:rPr>
        <w:t>Lec.</w:t>
      </w:r>
      <w:r>
        <w:rPr>
          <w:b/>
          <w:bCs/>
          <w:sz w:val="28"/>
          <w:szCs w:val="28"/>
          <w:lang w:bidi="ar-IQ"/>
        </w:rPr>
        <w:t>3</w:t>
      </w:r>
      <w:r>
        <w:rPr>
          <w:b/>
          <w:bCs/>
          <w:sz w:val="28"/>
          <w:szCs w:val="28"/>
          <w:lang w:bidi="ar-IQ"/>
        </w:rPr>
        <w:t xml:space="preserve">\ The </w:t>
      </w:r>
      <w:r w:rsidRPr="004D0FE4">
        <w:rPr>
          <w:b/>
          <w:bCs/>
          <w:sz w:val="28"/>
          <w:szCs w:val="28"/>
        </w:rPr>
        <w:t>Muscle tissue</w:t>
      </w:r>
    </w:p>
    <w:p w:rsidR="006B5981" w:rsidRDefault="006B5981" w:rsidP="006B5981">
      <w:pPr>
        <w:ind w:left="144" w:right="-1152"/>
        <w:jc w:val="right"/>
        <w:rPr>
          <w:b/>
          <w:iCs/>
          <w:sz w:val="28"/>
          <w:szCs w:val="28"/>
        </w:rPr>
      </w:pPr>
      <w:r w:rsidRPr="003C16DE">
        <w:rPr>
          <w:b/>
          <w:iCs/>
          <w:sz w:val="28"/>
          <w:szCs w:val="28"/>
        </w:rPr>
        <w:t>Dr. Sarah Kamil</w:t>
      </w:r>
    </w:p>
    <w:p w:rsidR="006B5981" w:rsidRDefault="006B5981" w:rsidP="006B5981">
      <w:pPr>
        <w:bidi w:val="0"/>
        <w:jc w:val="both"/>
        <w:rPr>
          <w:b/>
          <w:bCs/>
          <w:sz w:val="28"/>
          <w:szCs w:val="28"/>
        </w:rPr>
      </w:pPr>
      <w:bookmarkStart w:id="0" w:name="_GoBack"/>
      <w:bookmarkEnd w:id="0"/>
    </w:p>
    <w:p w:rsidR="006D0EDD" w:rsidRPr="004D0FE4" w:rsidRDefault="006E474D" w:rsidP="006B5981">
      <w:pPr>
        <w:bidi w:val="0"/>
        <w:ind w:left="-432"/>
        <w:jc w:val="both"/>
        <w:rPr>
          <w:b/>
          <w:bCs/>
          <w:sz w:val="28"/>
          <w:szCs w:val="28"/>
        </w:rPr>
      </w:pPr>
      <w:r w:rsidRPr="004D0FE4">
        <w:rPr>
          <w:b/>
          <w:bCs/>
          <w:sz w:val="28"/>
          <w:szCs w:val="28"/>
        </w:rPr>
        <w:t>Muscle t</w:t>
      </w:r>
      <w:r w:rsidR="006D0EDD" w:rsidRPr="004D0FE4">
        <w:rPr>
          <w:b/>
          <w:bCs/>
          <w:sz w:val="28"/>
          <w:szCs w:val="28"/>
        </w:rPr>
        <w:t>issue:</w:t>
      </w:r>
    </w:p>
    <w:p w:rsidR="006E474D" w:rsidRPr="004D0FE4" w:rsidRDefault="006B5981" w:rsidP="006B5981">
      <w:pPr>
        <w:bidi w:val="0"/>
        <w:ind w:left="-576" w:firstLine="144"/>
        <w:jc w:val="both"/>
        <w:rPr>
          <w:sz w:val="28"/>
          <w:szCs w:val="28"/>
          <w:lang w:bidi="ar-IQ"/>
        </w:rPr>
      </w:pPr>
      <w:r>
        <w:rPr>
          <w:rFonts w:eastAsiaTheme="minorHAnsi"/>
          <w:sz w:val="28"/>
          <w:szCs w:val="28"/>
        </w:rPr>
        <w:t xml:space="preserve">     </w:t>
      </w:r>
      <w:r w:rsidR="00DF077F" w:rsidRPr="004D0FE4">
        <w:rPr>
          <w:rFonts w:eastAsiaTheme="minorHAnsi"/>
          <w:sz w:val="28"/>
          <w:szCs w:val="28"/>
        </w:rPr>
        <w:t xml:space="preserve">Muscle tissue is composed predominantly of cells that are specialised to shorten in length by contraction. This contraction results in movement. It is in this way that virtually all movements within the body, or of the body in relation to the environment, are ultimately produced. Muscle tissue is made up basically of cells that are called </w:t>
      </w:r>
      <w:r w:rsidR="00DF077F" w:rsidRPr="004D0FE4">
        <w:rPr>
          <w:rFonts w:eastAsiaTheme="minorHAnsi"/>
          <w:b/>
          <w:bCs/>
          <w:sz w:val="28"/>
          <w:szCs w:val="28"/>
        </w:rPr>
        <w:t>myocytes</w:t>
      </w:r>
      <w:r w:rsidR="00DF077F" w:rsidRPr="004D0FE4">
        <w:rPr>
          <w:rFonts w:eastAsiaTheme="minorHAnsi"/>
          <w:sz w:val="28"/>
          <w:szCs w:val="28"/>
        </w:rPr>
        <w:t xml:space="preserve">. Myocytes are elongated in one direction and are, therefore, often referred to as </w:t>
      </w:r>
      <w:r w:rsidR="006E474D" w:rsidRPr="004D0FE4">
        <w:rPr>
          <w:rFonts w:eastAsiaTheme="minorHAnsi"/>
          <w:b/>
          <w:bCs/>
          <w:sz w:val="28"/>
          <w:szCs w:val="28"/>
        </w:rPr>
        <w:t>muscle fibers</w:t>
      </w:r>
      <w:r w:rsidR="00DF077F" w:rsidRPr="004D0FE4">
        <w:rPr>
          <w:rFonts w:eastAsiaTheme="minorHAnsi"/>
          <w:sz w:val="28"/>
          <w:szCs w:val="28"/>
        </w:rPr>
        <w:t>. Myocytes are mesod</w:t>
      </w:r>
      <w:r w:rsidR="006E474D" w:rsidRPr="004D0FE4">
        <w:rPr>
          <w:rFonts w:eastAsiaTheme="minorHAnsi"/>
          <w:sz w:val="28"/>
          <w:szCs w:val="28"/>
        </w:rPr>
        <w:t>ermal in origin. Each muscle fiber</w:t>
      </w:r>
      <w:r w:rsidR="00DF077F" w:rsidRPr="004D0FE4">
        <w:rPr>
          <w:rFonts w:eastAsiaTheme="minorHAnsi"/>
          <w:sz w:val="28"/>
          <w:szCs w:val="28"/>
        </w:rPr>
        <w:t xml:space="preserve"> is an elongated cell which contains contractile proteins actin and myosin. </w:t>
      </w:r>
      <w:r w:rsidR="004D0FE4" w:rsidRPr="004D0FE4">
        <w:rPr>
          <w:sz w:val="28"/>
          <w:szCs w:val="28"/>
        </w:rPr>
        <w:t xml:space="preserve">The cytoplasm of muscle cells is called </w:t>
      </w:r>
      <w:r w:rsidR="004D0FE4" w:rsidRPr="004D0FE4">
        <w:rPr>
          <w:b/>
          <w:bCs/>
          <w:sz w:val="28"/>
          <w:szCs w:val="28"/>
        </w:rPr>
        <w:t>sarcoplasm</w:t>
      </w:r>
      <w:r w:rsidR="004D0FE4" w:rsidRPr="004D0FE4">
        <w:rPr>
          <w:sz w:val="28"/>
          <w:szCs w:val="28"/>
        </w:rPr>
        <w:t xml:space="preserve">, and the smooth endoplasmic reticulum is called </w:t>
      </w:r>
      <w:r w:rsidR="004D0FE4" w:rsidRPr="004D0FE4">
        <w:rPr>
          <w:b/>
          <w:bCs/>
          <w:sz w:val="28"/>
          <w:szCs w:val="28"/>
        </w:rPr>
        <w:t>sarcoplasmic</w:t>
      </w:r>
      <w:r w:rsidR="004D0FE4" w:rsidRPr="004D0FE4">
        <w:rPr>
          <w:sz w:val="28"/>
          <w:szCs w:val="28"/>
        </w:rPr>
        <w:t xml:space="preserve"> reticulum. The </w:t>
      </w:r>
      <w:r w:rsidR="004D0FE4" w:rsidRPr="004D0FE4">
        <w:rPr>
          <w:b/>
          <w:bCs/>
          <w:sz w:val="28"/>
          <w:szCs w:val="28"/>
        </w:rPr>
        <w:t>sarcolemma</w:t>
      </w:r>
      <w:r w:rsidR="004D0FE4" w:rsidRPr="004D0FE4">
        <w:rPr>
          <w:sz w:val="28"/>
          <w:szCs w:val="28"/>
        </w:rPr>
        <w:t xml:space="preserve"> is the cell membrane, or plasmalemma.</w:t>
      </w:r>
      <w:r w:rsidR="004D0FE4" w:rsidRPr="004D0FE4">
        <w:rPr>
          <w:sz w:val="28"/>
          <w:szCs w:val="28"/>
          <w:lang w:bidi="ar-IQ"/>
        </w:rPr>
        <w:t xml:space="preserve"> </w:t>
      </w:r>
      <w:r w:rsidR="006E474D" w:rsidRPr="004D0FE4">
        <w:rPr>
          <w:rFonts w:eastAsiaTheme="minorHAnsi"/>
          <w:sz w:val="28"/>
          <w:szCs w:val="28"/>
        </w:rPr>
        <w:t>Each muscle fiber</w:t>
      </w:r>
      <w:r w:rsidR="00DF077F" w:rsidRPr="004D0FE4">
        <w:rPr>
          <w:rFonts w:eastAsiaTheme="minorHAnsi"/>
          <w:sz w:val="28"/>
          <w:szCs w:val="28"/>
        </w:rPr>
        <w:t xml:space="preserve"> is closely invested by connective tissue that is continuous with that ar</w:t>
      </w:r>
      <w:r w:rsidR="006E474D" w:rsidRPr="004D0FE4">
        <w:rPr>
          <w:rFonts w:eastAsiaTheme="minorHAnsi"/>
          <w:sz w:val="28"/>
          <w:szCs w:val="28"/>
        </w:rPr>
        <w:t>ound other muscle fibers</w:t>
      </w:r>
      <w:r w:rsidR="00DF077F" w:rsidRPr="004D0FE4">
        <w:rPr>
          <w:rFonts w:eastAsiaTheme="minorHAnsi"/>
          <w:sz w:val="28"/>
          <w:szCs w:val="28"/>
        </w:rPr>
        <w:t>. Because of this f</w:t>
      </w:r>
      <w:r w:rsidR="006E474D" w:rsidRPr="004D0FE4">
        <w:rPr>
          <w:rFonts w:eastAsiaTheme="minorHAnsi"/>
          <w:sz w:val="28"/>
          <w:szCs w:val="28"/>
        </w:rPr>
        <w:t>act the force generated by different muscle fibers</w:t>
      </w:r>
      <w:r w:rsidR="00DF077F" w:rsidRPr="004D0FE4">
        <w:rPr>
          <w:rFonts w:eastAsiaTheme="minorHAnsi"/>
          <w:sz w:val="28"/>
          <w:szCs w:val="28"/>
        </w:rPr>
        <w:t xml:space="preserve"> gets added together. In some cases a movement may be the result of simultaneous contraction of </w:t>
      </w:r>
      <w:r w:rsidR="006E474D" w:rsidRPr="004D0FE4">
        <w:rPr>
          <w:rFonts w:eastAsiaTheme="minorHAnsi"/>
          <w:sz w:val="28"/>
          <w:szCs w:val="28"/>
        </w:rPr>
        <w:t>thousands of muscle fibers. Th</w:t>
      </w:r>
      <w:r w:rsidR="00DF077F" w:rsidRPr="004D0FE4">
        <w:rPr>
          <w:rFonts w:eastAsiaTheme="minorHAnsi"/>
          <w:sz w:val="28"/>
          <w:szCs w:val="28"/>
        </w:rPr>
        <w:t>e connective tissue framework of muscle also provides pathways along which blood ves</w:t>
      </w:r>
      <w:r w:rsidR="006E474D" w:rsidRPr="004D0FE4">
        <w:rPr>
          <w:rFonts w:eastAsiaTheme="minorHAnsi"/>
          <w:sz w:val="28"/>
          <w:szCs w:val="28"/>
        </w:rPr>
        <w:t>sels and nerves reach muscle fibers</w:t>
      </w:r>
      <w:r w:rsidR="00DF077F" w:rsidRPr="004D0FE4">
        <w:rPr>
          <w:rFonts w:eastAsiaTheme="minorHAnsi"/>
          <w:sz w:val="28"/>
          <w:szCs w:val="28"/>
        </w:rPr>
        <w:t>.</w:t>
      </w:r>
      <w:r w:rsidR="006D0EDD" w:rsidRPr="004D0FE4">
        <w:rPr>
          <w:sz w:val="28"/>
          <w:szCs w:val="28"/>
          <w:lang w:bidi="ar-IQ"/>
        </w:rPr>
        <w:tab/>
      </w:r>
    </w:p>
    <w:p w:rsidR="004D0FE4" w:rsidRPr="004D0FE4" w:rsidRDefault="004D0FE4" w:rsidP="006B5981">
      <w:pPr>
        <w:autoSpaceDE w:val="0"/>
        <w:autoSpaceDN w:val="0"/>
        <w:bidi w:val="0"/>
        <w:adjustRightInd w:val="0"/>
        <w:ind w:left="-576"/>
        <w:jc w:val="both"/>
        <w:rPr>
          <w:b/>
          <w:bCs/>
          <w:sz w:val="28"/>
          <w:szCs w:val="28"/>
          <w:lang w:bidi="ar-IQ"/>
        </w:rPr>
      </w:pPr>
    </w:p>
    <w:p w:rsidR="004D0FE4" w:rsidRPr="004D0FE4" w:rsidRDefault="004D0FE4" w:rsidP="006B5981">
      <w:pPr>
        <w:autoSpaceDE w:val="0"/>
        <w:autoSpaceDN w:val="0"/>
        <w:bidi w:val="0"/>
        <w:adjustRightInd w:val="0"/>
        <w:ind w:left="-576"/>
        <w:jc w:val="both"/>
        <w:rPr>
          <w:b/>
          <w:bCs/>
          <w:sz w:val="28"/>
          <w:szCs w:val="28"/>
          <w:lang w:bidi="ar-IQ"/>
        </w:rPr>
      </w:pPr>
    </w:p>
    <w:p w:rsidR="006D0EDD" w:rsidRPr="004D0FE4" w:rsidRDefault="006D0EDD" w:rsidP="006B5981">
      <w:pPr>
        <w:autoSpaceDE w:val="0"/>
        <w:autoSpaceDN w:val="0"/>
        <w:bidi w:val="0"/>
        <w:adjustRightInd w:val="0"/>
        <w:ind w:left="-576"/>
        <w:jc w:val="both"/>
        <w:rPr>
          <w:b/>
          <w:bCs/>
          <w:sz w:val="28"/>
          <w:szCs w:val="28"/>
          <w:lang w:bidi="ar-IQ"/>
        </w:rPr>
      </w:pPr>
      <w:r w:rsidRPr="004D0FE4">
        <w:rPr>
          <w:b/>
          <w:bCs/>
          <w:sz w:val="28"/>
          <w:szCs w:val="28"/>
          <w:lang w:bidi="ar-IQ"/>
        </w:rPr>
        <w:t>Three types of muscles are identified in mammals:</w:t>
      </w:r>
    </w:p>
    <w:p w:rsidR="004D0FE4" w:rsidRPr="004D0FE4" w:rsidRDefault="004D0FE4" w:rsidP="006B5981">
      <w:pPr>
        <w:autoSpaceDE w:val="0"/>
        <w:autoSpaceDN w:val="0"/>
        <w:bidi w:val="0"/>
        <w:adjustRightInd w:val="0"/>
        <w:ind w:left="-576"/>
        <w:jc w:val="both"/>
        <w:rPr>
          <w:rFonts w:eastAsiaTheme="minorHAnsi"/>
          <w:b/>
          <w:bCs/>
          <w:sz w:val="28"/>
          <w:szCs w:val="28"/>
        </w:rPr>
      </w:pPr>
    </w:p>
    <w:p w:rsidR="006D0EDD" w:rsidRPr="004D0FE4" w:rsidRDefault="006D0EDD" w:rsidP="006B5981">
      <w:pPr>
        <w:pStyle w:val="ListParagraph"/>
        <w:numPr>
          <w:ilvl w:val="0"/>
          <w:numId w:val="1"/>
        </w:numPr>
        <w:bidi w:val="0"/>
        <w:ind w:left="-576"/>
        <w:jc w:val="both"/>
        <w:rPr>
          <w:sz w:val="28"/>
          <w:szCs w:val="28"/>
        </w:rPr>
      </w:pPr>
      <w:r w:rsidRPr="004D0FE4">
        <w:rPr>
          <w:b/>
          <w:bCs/>
          <w:sz w:val="28"/>
          <w:szCs w:val="28"/>
        </w:rPr>
        <w:t>Skeletal muscle</w:t>
      </w:r>
      <w:r w:rsidRPr="004D0FE4">
        <w:rPr>
          <w:sz w:val="28"/>
          <w:szCs w:val="28"/>
        </w:rPr>
        <w:t xml:space="preserve"> is composed of bundles of very long, cylindrical, multinucleated cells that show cross-striations. Their contraction is quick, forceful, and usually under voluntary control.</w:t>
      </w:r>
    </w:p>
    <w:p w:rsidR="006D0EDD" w:rsidRPr="004D0FE4" w:rsidRDefault="006D0EDD" w:rsidP="006B5981">
      <w:pPr>
        <w:pStyle w:val="ListParagraph"/>
        <w:numPr>
          <w:ilvl w:val="0"/>
          <w:numId w:val="1"/>
        </w:numPr>
        <w:bidi w:val="0"/>
        <w:ind w:left="-576"/>
        <w:jc w:val="both"/>
        <w:rPr>
          <w:sz w:val="28"/>
          <w:szCs w:val="28"/>
        </w:rPr>
      </w:pPr>
      <w:r w:rsidRPr="004D0FE4">
        <w:rPr>
          <w:b/>
          <w:bCs/>
          <w:sz w:val="28"/>
          <w:szCs w:val="28"/>
        </w:rPr>
        <w:t>Cardiac muscle</w:t>
      </w:r>
      <w:r w:rsidRPr="004D0FE4">
        <w:rPr>
          <w:sz w:val="28"/>
          <w:szCs w:val="28"/>
        </w:rPr>
        <w:t xml:space="preserve"> also has cross-striations and is composed of elongated, branched individual cells that lie parallel to each other. At sites of end-to-end contact are the </w:t>
      </w:r>
      <w:r w:rsidRPr="004D0FE4">
        <w:rPr>
          <w:b/>
          <w:bCs/>
          <w:sz w:val="28"/>
          <w:szCs w:val="28"/>
        </w:rPr>
        <w:t>intercalated disks</w:t>
      </w:r>
      <w:r w:rsidRPr="004D0FE4">
        <w:rPr>
          <w:sz w:val="28"/>
          <w:szCs w:val="28"/>
        </w:rPr>
        <w:t>, seen only in the cardiac tissue. Contraction of cardiac muscle is involuntary, vigorous, and rhythmic.</w:t>
      </w:r>
    </w:p>
    <w:p w:rsidR="006D0EDD" w:rsidRPr="004D0FE4" w:rsidRDefault="006D0EDD" w:rsidP="006B5981">
      <w:pPr>
        <w:pStyle w:val="ListParagraph"/>
        <w:numPr>
          <w:ilvl w:val="0"/>
          <w:numId w:val="1"/>
        </w:numPr>
        <w:bidi w:val="0"/>
        <w:ind w:left="-576"/>
        <w:jc w:val="both"/>
        <w:rPr>
          <w:sz w:val="28"/>
          <w:szCs w:val="28"/>
        </w:rPr>
      </w:pPr>
      <w:r w:rsidRPr="004D0FE4">
        <w:rPr>
          <w:b/>
          <w:bCs/>
          <w:sz w:val="28"/>
          <w:szCs w:val="28"/>
        </w:rPr>
        <w:t>Smooth muscle</w:t>
      </w:r>
      <w:r w:rsidRPr="004D0FE4">
        <w:rPr>
          <w:sz w:val="28"/>
          <w:szCs w:val="28"/>
        </w:rPr>
        <w:t xml:space="preserve"> consists of collections of fusiform cells that do not show cross-striations. Their contraction process is slow and not subject to voluntary control.</w:t>
      </w:r>
    </w:p>
    <w:p w:rsidR="004D0FE4" w:rsidRPr="004D0FE4" w:rsidRDefault="004D0FE4" w:rsidP="006B5981">
      <w:pPr>
        <w:bidi w:val="0"/>
        <w:ind w:left="-576"/>
        <w:jc w:val="both"/>
        <w:rPr>
          <w:sz w:val="28"/>
          <w:szCs w:val="28"/>
        </w:rPr>
      </w:pPr>
    </w:p>
    <w:p w:rsidR="004D0FE4" w:rsidRPr="004D0FE4" w:rsidRDefault="004D0FE4" w:rsidP="006B5981">
      <w:pPr>
        <w:bidi w:val="0"/>
        <w:ind w:left="-576"/>
        <w:jc w:val="both"/>
        <w:rPr>
          <w:sz w:val="28"/>
          <w:szCs w:val="28"/>
        </w:rPr>
      </w:pPr>
    </w:p>
    <w:p w:rsidR="004D0FE4" w:rsidRPr="004D0FE4" w:rsidRDefault="004D0FE4" w:rsidP="006B5981">
      <w:pPr>
        <w:bidi w:val="0"/>
        <w:jc w:val="both"/>
        <w:rPr>
          <w:sz w:val="28"/>
          <w:szCs w:val="28"/>
        </w:rPr>
      </w:pPr>
    </w:p>
    <w:p w:rsidR="004D0FE4" w:rsidRPr="004D0FE4" w:rsidRDefault="004D0FE4" w:rsidP="006B5981">
      <w:pPr>
        <w:bidi w:val="0"/>
        <w:jc w:val="both"/>
        <w:rPr>
          <w:sz w:val="28"/>
          <w:szCs w:val="28"/>
        </w:rPr>
      </w:pPr>
    </w:p>
    <w:p w:rsidR="004D0FE4" w:rsidRPr="004D0FE4" w:rsidRDefault="004D0FE4" w:rsidP="006B5981">
      <w:pPr>
        <w:bidi w:val="0"/>
        <w:jc w:val="both"/>
        <w:rPr>
          <w:sz w:val="28"/>
          <w:szCs w:val="28"/>
        </w:rPr>
      </w:pPr>
    </w:p>
    <w:p w:rsidR="006D0EDD" w:rsidRPr="004D0FE4" w:rsidRDefault="004D0FE4" w:rsidP="006B5981">
      <w:pPr>
        <w:bidi w:val="0"/>
        <w:jc w:val="both"/>
        <w:rPr>
          <w:sz w:val="28"/>
          <w:szCs w:val="28"/>
          <w:lang w:bidi="ar-IQ"/>
        </w:rPr>
      </w:pPr>
      <w:r w:rsidRPr="004D0FE4">
        <w:rPr>
          <w:noProof/>
          <w:sz w:val="28"/>
          <w:szCs w:val="28"/>
        </w:rPr>
        <mc:AlternateContent>
          <mc:Choice Requires="wps">
            <w:drawing>
              <wp:anchor distT="0" distB="0" distL="114300" distR="114300" simplePos="0" relativeHeight="251661312" behindDoc="0" locked="0" layoutInCell="1" allowOverlap="1" wp14:anchorId="0667A334" wp14:editId="50ECA328">
                <wp:simplePos x="0" y="0"/>
                <wp:positionH relativeFrom="column">
                  <wp:align>center</wp:align>
                </wp:positionH>
                <wp:positionV relativeFrom="paragraph">
                  <wp:posOffset>0</wp:posOffset>
                </wp:positionV>
                <wp:extent cx="5944807" cy="3328242"/>
                <wp:effectExtent l="0" t="0" r="1841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07" cy="3328242"/>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4D0FE4" w:rsidRDefault="004D0FE4" w:rsidP="004D0FE4">
                            <w:r>
                              <w:rPr>
                                <w:noProof/>
                                <w:rtl/>
                              </w:rPr>
                              <w:drawing>
                                <wp:inline distT="0" distB="0" distL="0" distR="0" wp14:anchorId="106FD6DD" wp14:editId="2D928A98">
                                  <wp:extent cx="5768084" cy="3141895"/>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4573" cy="31454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67A334" id="_x0000_t202" coordsize="21600,21600" o:spt="202" path="m,l,21600r21600,l21600,xe">
                <v:stroke joinstyle="miter"/>
                <v:path gradientshapeok="t" o:connecttype="rect"/>
              </v:shapetype>
              <v:shape id="Text Box 2" o:spid="_x0000_s1026" type="#_x0000_t202" style="position:absolute;left:0;text-align:left;margin-left:0;margin-top:0;width:468.1pt;height:262.0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" fillcolor="#fbd4b4 [1305]" strokecolor="#f79646 [3209]" strokeweight="2pt">
                <v:textbox>
                  <w:txbxContent>
                    <w:p w:rsidR="004D0FE4" w:rsidRDefault="004D0FE4" w:rsidP="004D0FE4">
                      <w:r>
                        <w:rPr>
                          <w:noProof/>
                          <w:rtl/>
                        </w:rPr>
                        <w:drawing>
                          <wp:inline distT="0" distB="0" distL="0" distR="0" wp14:anchorId="106FD6DD" wp14:editId="2D928A98">
                            <wp:extent cx="5768084" cy="3141895"/>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4573" cy="3145430"/>
                                    </a:xfrm>
                                    <a:prstGeom prst="rect">
                                      <a:avLst/>
                                    </a:prstGeom>
                                    <a:noFill/>
                                    <a:ln>
                                      <a:noFill/>
                                    </a:ln>
                                  </pic:spPr>
                                </pic:pic>
                              </a:graphicData>
                            </a:graphic>
                          </wp:inline>
                        </w:drawing>
                      </w:r>
                    </w:p>
                  </w:txbxContent>
                </v:textbox>
              </v:shape>
            </w:pict>
          </mc:Fallback>
        </mc:AlternateContent>
      </w:r>
    </w:p>
    <w:p w:rsidR="006D0EDD" w:rsidRPr="004D0FE4" w:rsidRDefault="006D0EDD" w:rsidP="006B5981">
      <w:pPr>
        <w:bidi w:val="0"/>
        <w:jc w:val="both"/>
        <w:rPr>
          <w:sz w:val="28"/>
          <w:szCs w:val="28"/>
          <w:lang w:bidi="ar-IQ"/>
        </w:rPr>
      </w:pPr>
      <w:r w:rsidRPr="004D0FE4">
        <w:rPr>
          <w:noProof/>
          <w:sz w:val="28"/>
          <w:szCs w:val="28"/>
        </w:rPr>
        <mc:AlternateContent>
          <mc:Choice Requires="wps">
            <w:drawing>
              <wp:anchor distT="0" distB="0" distL="114300" distR="114300" simplePos="0" relativeHeight="251642880" behindDoc="0" locked="0" layoutInCell="1" allowOverlap="1" wp14:anchorId="213C2840" wp14:editId="1BE0D640">
                <wp:simplePos x="0" y="0"/>
                <wp:positionH relativeFrom="column">
                  <wp:posOffset>226695</wp:posOffset>
                </wp:positionH>
                <wp:positionV relativeFrom="paragraph">
                  <wp:posOffset>0</wp:posOffset>
                </wp:positionV>
                <wp:extent cx="3560445" cy="3777615"/>
                <wp:effectExtent l="0" t="0" r="3810" b="38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0445" cy="377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EDD" w:rsidRDefault="006D0EDD" w:rsidP="006D0EDD">
                            <w:pPr>
                              <w:bidi w:val="0"/>
                              <w:rPr>
                                <w:lang w:bidi="ar-IQ"/>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3C2840" id="Text Box 16" o:spid="_x0000_s1027" type="#_x0000_t202" style="position:absolute;left:0;text-align:left;margin-left:17.85pt;margin-top:0;width:280.35pt;height:297.4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" stroked="f">
                <v:textbox style="mso-fit-shape-to-text:t">
                  <w:txbxContent>
                    <w:p w:rsidR="006D0EDD" w:rsidRDefault="006D0EDD" w:rsidP="006D0EDD">
                      <w:pPr>
                        <w:bidi w:val="0"/>
                        <w:rPr>
                          <w:lang w:bidi="ar-IQ"/>
                        </w:rPr>
                      </w:pPr>
                    </w:p>
                  </w:txbxContent>
                </v:textbox>
              </v:shape>
            </w:pict>
          </mc:Fallback>
        </mc:AlternateContent>
      </w: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4D0FE4" w:rsidP="006B5981">
      <w:pPr>
        <w:bidi w:val="0"/>
        <w:jc w:val="center"/>
        <w:rPr>
          <w:b/>
          <w:bCs/>
          <w:sz w:val="28"/>
          <w:szCs w:val="28"/>
          <w:lang w:bidi="ar-IQ"/>
        </w:rPr>
      </w:pPr>
      <w:r w:rsidRPr="004D0FE4">
        <w:rPr>
          <w:rFonts w:eastAsiaTheme="minorHAnsi"/>
          <w:b/>
          <w:bCs/>
          <w:sz w:val="28"/>
          <w:szCs w:val="28"/>
        </w:rPr>
        <w:t>Figure 1: The three types of muscle.</w:t>
      </w:r>
    </w:p>
    <w:p w:rsidR="006D0EDD" w:rsidRPr="004D0FE4" w:rsidRDefault="006D0EDD" w:rsidP="006B5981">
      <w:pPr>
        <w:bidi w:val="0"/>
        <w:ind w:firstLine="720"/>
        <w:jc w:val="both"/>
        <w:rPr>
          <w:sz w:val="28"/>
          <w:szCs w:val="28"/>
          <w:lang w:bidi="ar-IQ"/>
        </w:rPr>
      </w:pPr>
    </w:p>
    <w:p w:rsidR="006D0EDD" w:rsidRPr="004D0FE4" w:rsidRDefault="006D0EDD" w:rsidP="006B5981">
      <w:pPr>
        <w:bidi w:val="0"/>
        <w:jc w:val="both"/>
        <w:rPr>
          <w:b/>
          <w:bCs/>
          <w:sz w:val="28"/>
          <w:szCs w:val="28"/>
          <w:lang w:bidi="ar-IQ"/>
        </w:rPr>
      </w:pPr>
      <w:r w:rsidRPr="004D0FE4">
        <w:rPr>
          <w:b/>
          <w:bCs/>
          <w:sz w:val="28"/>
          <w:szCs w:val="28"/>
          <w:lang w:bidi="ar-IQ"/>
        </w:rPr>
        <w:t>Skeletal Muscle:</w:t>
      </w:r>
    </w:p>
    <w:p w:rsidR="004D0FE4" w:rsidRDefault="004D0FE4" w:rsidP="006B5981">
      <w:pPr>
        <w:autoSpaceDE w:val="0"/>
        <w:autoSpaceDN w:val="0"/>
        <w:bidi w:val="0"/>
        <w:adjustRightInd w:val="0"/>
        <w:jc w:val="both"/>
        <w:rPr>
          <w:rFonts w:eastAsiaTheme="minorHAnsi"/>
          <w:b/>
          <w:bCs/>
          <w:sz w:val="28"/>
          <w:szCs w:val="28"/>
        </w:rPr>
      </w:pPr>
    </w:p>
    <w:p w:rsidR="00D5429D" w:rsidRDefault="00467DFE" w:rsidP="006B5981">
      <w:pPr>
        <w:autoSpaceDE w:val="0"/>
        <w:autoSpaceDN w:val="0"/>
        <w:bidi w:val="0"/>
        <w:adjustRightInd w:val="0"/>
        <w:jc w:val="both"/>
        <w:rPr>
          <w:rFonts w:eastAsia="MinionPro-Regular"/>
          <w:sz w:val="28"/>
          <w:szCs w:val="28"/>
        </w:rPr>
      </w:pPr>
      <w:r w:rsidRPr="004D0FE4">
        <w:rPr>
          <w:rFonts w:eastAsiaTheme="minorHAnsi"/>
          <w:b/>
          <w:bCs/>
          <w:sz w:val="28"/>
          <w:szCs w:val="28"/>
        </w:rPr>
        <w:t xml:space="preserve">Skeletal muscle </w:t>
      </w:r>
      <w:r w:rsidRPr="004D0FE4">
        <w:rPr>
          <w:rFonts w:eastAsiaTheme="minorHAnsi"/>
          <w:sz w:val="28"/>
          <w:szCs w:val="28"/>
        </w:rPr>
        <w:t xml:space="preserve">is present mainly in the limbs and in relation to the body wall. Because of its close relationship to the bony skeleton, it is called </w:t>
      </w:r>
      <w:r w:rsidRPr="004D0FE4">
        <w:rPr>
          <w:rFonts w:eastAsiaTheme="minorHAnsi"/>
          <w:b/>
          <w:bCs/>
          <w:sz w:val="28"/>
          <w:szCs w:val="28"/>
        </w:rPr>
        <w:t>skeletal muscle</w:t>
      </w:r>
      <w:r w:rsidRPr="004D0FE4">
        <w:rPr>
          <w:rFonts w:eastAsiaTheme="minorHAnsi"/>
          <w:sz w:val="28"/>
          <w:szCs w:val="28"/>
        </w:rPr>
        <w:t xml:space="preserve">. When </w:t>
      </w:r>
      <w:r w:rsidR="004D0FE4">
        <w:rPr>
          <w:rFonts w:eastAsiaTheme="minorHAnsi"/>
          <w:sz w:val="28"/>
          <w:szCs w:val="28"/>
        </w:rPr>
        <w:t>examined under a microscope, fi</w:t>
      </w:r>
      <w:r w:rsidR="004D0FE4" w:rsidRPr="004D0FE4">
        <w:rPr>
          <w:rFonts w:eastAsiaTheme="minorHAnsi"/>
          <w:sz w:val="28"/>
          <w:szCs w:val="28"/>
        </w:rPr>
        <w:t>bers</w:t>
      </w:r>
      <w:r w:rsidRPr="004D0FE4">
        <w:rPr>
          <w:rFonts w:eastAsiaTheme="minorHAnsi"/>
          <w:sz w:val="28"/>
          <w:szCs w:val="28"/>
        </w:rPr>
        <w:t xml:space="preserve"> of skeletal muscle show prominent transverse striations. Skeletal muscle is, therefore, also called </w:t>
      </w:r>
      <w:r w:rsidRPr="004D0FE4">
        <w:rPr>
          <w:rFonts w:eastAsiaTheme="minorHAnsi"/>
          <w:b/>
          <w:bCs/>
          <w:sz w:val="28"/>
          <w:szCs w:val="28"/>
        </w:rPr>
        <w:t>striated muscle</w:t>
      </w:r>
      <w:r w:rsidRPr="004D0FE4">
        <w:rPr>
          <w:rFonts w:eastAsiaTheme="minorHAnsi"/>
          <w:sz w:val="28"/>
          <w:szCs w:val="28"/>
        </w:rPr>
        <w:t xml:space="preserve">. Skeletal muscle can normally be made to contract under our will (to perform movements we desire). It is, therefore, also called </w:t>
      </w:r>
      <w:r w:rsidRPr="004D0FE4">
        <w:rPr>
          <w:rFonts w:eastAsiaTheme="minorHAnsi"/>
          <w:b/>
          <w:bCs/>
          <w:sz w:val="28"/>
          <w:szCs w:val="28"/>
        </w:rPr>
        <w:t>voluntary muscle</w:t>
      </w:r>
      <w:r w:rsidRPr="004D0FE4">
        <w:rPr>
          <w:rFonts w:eastAsiaTheme="minorHAnsi"/>
          <w:sz w:val="28"/>
          <w:szCs w:val="28"/>
        </w:rPr>
        <w:t>. Skeletal muscle is su</w:t>
      </w:r>
      <w:r w:rsidR="00D5429D">
        <w:rPr>
          <w:rFonts w:eastAsiaTheme="minorHAnsi"/>
          <w:sz w:val="28"/>
          <w:szCs w:val="28"/>
        </w:rPr>
        <w:t xml:space="preserve">pplied by somatic motor nerves. </w:t>
      </w:r>
      <w:r w:rsidR="006D0EDD" w:rsidRPr="004D0FE4">
        <w:rPr>
          <w:sz w:val="28"/>
          <w:szCs w:val="28"/>
          <w:lang w:bidi="ar-IQ"/>
        </w:rPr>
        <w:t>Consist of muscle fibers</w:t>
      </w:r>
      <w:r w:rsidR="001C67BC">
        <w:rPr>
          <w:sz w:val="28"/>
          <w:szCs w:val="28"/>
          <w:lang w:bidi="ar-IQ"/>
        </w:rPr>
        <w:t xml:space="preserve"> bundles of very long (up to 30</w:t>
      </w:r>
      <w:r w:rsidR="006D0EDD" w:rsidRPr="004D0FE4">
        <w:rPr>
          <w:sz w:val="28"/>
          <w:szCs w:val="28"/>
          <w:lang w:bidi="ar-IQ"/>
        </w:rPr>
        <w:t xml:space="preserve">cm), cylindrical multinucleated </w:t>
      </w:r>
      <w:r w:rsidR="004D0FE4">
        <w:rPr>
          <w:sz w:val="28"/>
          <w:szCs w:val="28"/>
          <w:lang w:bidi="ar-IQ"/>
        </w:rPr>
        <w:t>cells with a diameter of 10-100</w:t>
      </w:r>
      <w:r w:rsidR="006D0EDD" w:rsidRPr="004D0FE4">
        <w:rPr>
          <w:sz w:val="28"/>
          <w:szCs w:val="28"/>
          <w:lang w:bidi="ar-IQ"/>
        </w:rPr>
        <w:t xml:space="preserve">μm. </w:t>
      </w:r>
      <w:r w:rsidR="006D0EDD" w:rsidRPr="004D0FE4">
        <w:rPr>
          <w:sz w:val="28"/>
          <w:szCs w:val="28"/>
        </w:rPr>
        <w:t>The oval nuclei are usually found at the periphery of the cell under the cell membrane.</w:t>
      </w:r>
      <w:r w:rsidR="004D0FE4">
        <w:rPr>
          <w:sz w:val="28"/>
          <w:szCs w:val="28"/>
        </w:rPr>
        <w:t xml:space="preserve"> </w:t>
      </w:r>
      <w:r w:rsidR="006D0EDD" w:rsidRPr="004D0FE4">
        <w:rPr>
          <w:sz w:val="28"/>
          <w:szCs w:val="28"/>
        </w:rPr>
        <w:t xml:space="preserve">Masses of fibers are arranged in regular bundles surrounded by the </w:t>
      </w:r>
      <w:r w:rsidR="006D0EDD" w:rsidRPr="004D0FE4">
        <w:rPr>
          <w:b/>
          <w:bCs/>
          <w:sz w:val="28"/>
          <w:szCs w:val="28"/>
        </w:rPr>
        <w:t xml:space="preserve">epimysium, </w:t>
      </w:r>
      <w:r w:rsidR="006D0EDD" w:rsidRPr="004D0FE4">
        <w:rPr>
          <w:sz w:val="28"/>
          <w:szCs w:val="28"/>
        </w:rPr>
        <w:t xml:space="preserve">an external sheath of dense connective tissue surrounding the entire muscle. From the epimysium, thin septa of connective tissue extend inward, surrounding the bundles of fibers within a muscle, called the </w:t>
      </w:r>
      <w:r w:rsidR="006D0EDD" w:rsidRPr="004D0FE4">
        <w:rPr>
          <w:b/>
          <w:bCs/>
          <w:sz w:val="28"/>
          <w:szCs w:val="28"/>
        </w:rPr>
        <w:t xml:space="preserve">perimysium. </w:t>
      </w:r>
      <w:r w:rsidR="006D0EDD" w:rsidRPr="004D0FE4">
        <w:rPr>
          <w:sz w:val="28"/>
          <w:szCs w:val="28"/>
        </w:rPr>
        <w:t xml:space="preserve">Each muscle fiber is itself surrounded by a delicate layer of connective tissue, the </w:t>
      </w:r>
      <w:r w:rsidR="006D0EDD" w:rsidRPr="004D0FE4">
        <w:rPr>
          <w:b/>
          <w:bCs/>
          <w:sz w:val="28"/>
          <w:szCs w:val="28"/>
        </w:rPr>
        <w:t>endomysium</w:t>
      </w:r>
      <w:r w:rsidR="006D0EDD" w:rsidRPr="004D0FE4">
        <w:rPr>
          <w:sz w:val="28"/>
          <w:szCs w:val="28"/>
        </w:rPr>
        <w:t>, composed mainly of a basal lamina and reticular fibers</w:t>
      </w:r>
      <w:r w:rsidR="00940020">
        <w:rPr>
          <w:sz w:val="28"/>
          <w:szCs w:val="28"/>
        </w:rPr>
        <w:t xml:space="preserve"> (figure 2)</w:t>
      </w:r>
      <w:r w:rsidR="006D0EDD" w:rsidRPr="004D0FE4">
        <w:rPr>
          <w:sz w:val="28"/>
          <w:szCs w:val="28"/>
        </w:rPr>
        <w:t>.</w:t>
      </w:r>
      <w:r w:rsidR="00D5429D" w:rsidRPr="00D5429D">
        <w:rPr>
          <w:rFonts w:eastAsia="MinionPro-Regular"/>
          <w:sz w:val="28"/>
          <w:szCs w:val="28"/>
        </w:rPr>
        <w:t xml:space="preserve"> </w:t>
      </w:r>
    </w:p>
    <w:p w:rsidR="00A2771E" w:rsidRPr="00D5429D" w:rsidRDefault="00A2771E" w:rsidP="006B5981">
      <w:pPr>
        <w:autoSpaceDE w:val="0"/>
        <w:autoSpaceDN w:val="0"/>
        <w:bidi w:val="0"/>
        <w:adjustRightInd w:val="0"/>
        <w:jc w:val="both"/>
        <w:rPr>
          <w:rFonts w:eastAsiaTheme="minorHAnsi"/>
          <w:sz w:val="28"/>
          <w:szCs w:val="28"/>
        </w:rPr>
      </w:pPr>
    </w:p>
    <w:p w:rsidR="006D0EDD" w:rsidRPr="004D0FE4" w:rsidRDefault="006D0EDD" w:rsidP="006B5981">
      <w:pPr>
        <w:bidi w:val="0"/>
        <w:jc w:val="both"/>
        <w:rPr>
          <w:sz w:val="28"/>
          <w:szCs w:val="28"/>
        </w:rPr>
      </w:pPr>
    </w:p>
    <w:p w:rsidR="00940020" w:rsidRDefault="00940020" w:rsidP="006B5981">
      <w:pPr>
        <w:bidi w:val="0"/>
        <w:jc w:val="both"/>
        <w:rPr>
          <w:b/>
          <w:bCs/>
          <w:sz w:val="28"/>
          <w:szCs w:val="28"/>
          <w:lang w:bidi="ar-IQ"/>
        </w:rPr>
      </w:pPr>
      <w:r w:rsidRPr="00940020">
        <w:rPr>
          <w:b/>
          <w:bCs/>
          <w:noProof/>
          <w:sz w:val="28"/>
          <w:szCs w:val="28"/>
        </w:rPr>
        <mc:AlternateContent>
          <mc:Choice Requires="wps">
            <w:drawing>
              <wp:anchor distT="0" distB="0" distL="114300" distR="114300" simplePos="0" relativeHeight="251670528" behindDoc="0" locked="0" layoutInCell="1" allowOverlap="1" wp14:anchorId="30BFEB9F" wp14:editId="4DBF09E7">
                <wp:simplePos x="0" y="0"/>
                <wp:positionH relativeFrom="column">
                  <wp:align>center</wp:align>
                </wp:positionH>
                <wp:positionV relativeFrom="paragraph">
                  <wp:posOffset>0</wp:posOffset>
                </wp:positionV>
                <wp:extent cx="3018691" cy="2002146"/>
                <wp:effectExtent l="0" t="0" r="10795" b="1778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691" cy="2002146"/>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940020" w:rsidRDefault="00940020" w:rsidP="00940020">
                            <w:r>
                              <w:rPr>
                                <w:rFonts w:hint="cs"/>
                                <w:noProof/>
                              </w:rPr>
                              <w:drawing>
                                <wp:inline distT="0" distB="0" distL="0" distR="0" wp14:anchorId="1ACF2C4D" wp14:editId="18E34E6E">
                                  <wp:extent cx="2810648" cy="189380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8670" cy="18924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FEB9F" id="_x0000_s1028" type="#_x0000_t202" style="position:absolute;left:0;text-align:left;margin-left:0;margin-top:0;width:237.7pt;height:157.65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" fillcolor="#fbd4b4 [1305]" strokecolor="#f79646 [3209]" strokeweight="2pt">
                <v:textbox>
                  <w:txbxContent>
                    <w:p w:rsidR="00940020" w:rsidRDefault="00940020" w:rsidP="00940020">
                      <w:r>
                        <w:rPr>
                          <w:rFonts w:hint="cs"/>
                          <w:noProof/>
                        </w:rPr>
                        <w:drawing>
                          <wp:inline distT="0" distB="0" distL="0" distR="0" wp14:anchorId="1ACF2C4D" wp14:editId="18E34E6E">
                            <wp:extent cx="2810648" cy="189380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8670" cy="1892473"/>
                                    </a:xfrm>
                                    <a:prstGeom prst="rect">
                                      <a:avLst/>
                                    </a:prstGeom>
                                    <a:noFill/>
                                    <a:ln>
                                      <a:noFill/>
                                    </a:ln>
                                  </pic:spPr>
                                </pic:pic>
                              </a:graphicData>
                            </a:graphic>
                          </wp:inline>
                        </w:drawing>
                      </w:r>
                    </w:p>
                  </w:txbxContent>
                </v:textbox>
              </v:shape>
            </w:pict>
          </mc:Fallback>
        </mc:AlternateContent>
      </w: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940020" w:rsidRDefault="00940020" w:rsidP="006B5981">
      <w:pPr>
        <w:bidi w:val="0"/>
        <w:jc w:val="both"/>
        <w:rPr>
          <w:b/>
          <w:bCs/>
          <w:sz w:val="28"/>
          <w:szCs w:val="28"/>
          <w:lang w:bidi="ar-IQ"/>
        </w:rPr>
      </w:pPr>
    </w:p>
    <w:p w:rsidR="00A2771E" w:rsidRPr="00D5429D" w:rsidRDefault="00A2771E" w:rsidP="006B5981">
      <w:pPr>
        <w:autoSpaceDE w:val="0"/>
        <w:autoSpaceDN w:val="0"/>
        <w:bidi w:val="0"/>
        <w:adjustRightInd w:val="0"/>
        <w:jc w:val="both"/>
        <w:rPr>
          <w:rFonts w:eastAsiaTheme="minorHAnsi"/>
          <w:sz w:val="28"/>
          <w:szCs w:val="28"/>
        </w:rPr>
      </w:pPr>
      <w:r>
        <w:rPr>
          <w:rFonts w:eastAsia="MinionPro-Regular"/>
          <w:sz w:val="28"/>
          <w:szCs w:val="28"/>
        </w:rPr>
        <w:t>Skeletal muscles contain fi</w:t>
      </w:r>
      <w:r w:rsidRPr="004D0FE4">
        <w:rPr>
          <w:rFonts w:eastAsia="MinionPro-Regular"/>
          <w:sz w:val="28"/>
          <w:szCs w:val="28"/>
        </w:rPr>
        <w:t xml:space="preserve">bers that </w:t>
      </w:r>
      <w:r>
        <w:rPr>
          <w:rFonts w:eastAsia="MinionPro-Regular"/>
          <w:sz w:val="28"/>
          <w:szCs w:val="28"/>
        </w:rPr>
        <w:t xml:space="preserve">can be physiologically classified </w:t>
      </w:r>
      <w:r w:rsidRPr="004D0FE4">
        <w:rPr>
          <w:rFonts w:eastAsia="MinionPro-Regular"/>
          <w:sz w:val="28"/>
          <w:szCs w:val="28"/>
        </w:rPr>
        <w:t xml:space="preserve">as the three main types: (1) </w:t>
      </w:r>
      <w:r>
        <w:rPr>
          <w:rFonts w:eastAsia="MinionPro-Bold"/>
          <w:b/>
          <w:bCs/>
          <w:sz w:val="28"/>
          <w:szCs w:val="28"/>
        </w:rPr>
        <w:t>slow</w:t>
      </w:r>
      <w:r w:rsidRPr="004D0FE4">
        <w:rPr>
          <w:rFonts w:eastAsia="MinionPro-Regular"/>
          <w:sz w:val="28"/>
          <w:szCs w:val="28"/>
        </w:rPr>
        <w:t xml:space="preserve">, </w:t>
      </w:r>
      <w:r w:rsidRPr="004D0FE4">
        <w:rPr>
          <w:rFonts w:eastAsia="MinionPro-Bold"/>
          <w:b/>
          <w:bCs/>
          <w:sz w:val="28"/>
          <w:szCs w:val="28"/>
        </w:rPr>
        <w:t xml:space="preserve">oxidative </w:t>
      </w:r>
      <w:r w:rsidRPr="004D0FE4">
        <w:rPr>
          <w:rFonts w:eastAsia="MinionPro-Regular"/>
          <w:sz w:val="28"/>
          <w:szCs w:val="28"/>
        </w:rPr>
        <w:t xml:space="preserve">(type I); (2) </w:t>
      </w:r>
      <w:r w:rsidRPr="004D0FE4">
        <w:rPr>
          <w:rFonts w:eastAsia="MinionPro-Bold"/>
          <w:b/>
          <w:bCs/>
          <w:sz w:val="28"/>
          <w:szCs w:val="28"/>
        </w:rPr>
        <w:t>fast, intermediate</w:t>
      </w:r>
      <w:r>
        <w:rPr>
          <w:rFonts w:eastAsia="MinionPro-Regular"/>
          <w:sz w:val="28"/>
          <w:szCs w:val="28"/>
        </w:rPr>
        <w:t xml:space="preserve"> </w:t>
      </w:r>
      <w:r w:rsidRPr="004D0FE4">
        <w:rPr>
          <w:rFonts w:eastAsia="MinionPro-Bold"/>
          <w:b/>
          <w:bCs/>
          <w:sz w:val="28"/>
          <w:szCs w:val="28"/>
        </w:rPr>
        <w:t xml:space="preserve">oxidative-glycolytic </w:t>
      </w:r>
      <w:r w:rsidRPr="004D0FE4">
        <w:rPr>
          <w:rFonts w:eastAsia="MinionPro-Regular"/>
          <w:sz w:val="28"/>
          <w:szCs w:val="28"/>
        </w:rPr>
        <w:t xml:space="preserve">(type IIa); and (3) </w:t>
      </w:r>
      <w:r>
        <w:rPr>
          <w:rFonts w:eastAsia="MinionPro-Bold"/>
          <w:b/>
          <w:bCs/>
          <w:sz w:val="28"/>
          <w:szCs w:val="28"/>
        </w:rPr>
        <w:t>fast</w:t>
      </w:r>
      <w:r w:rsidRPr="004D0FE4">
        <w:rPr>
          <w:rFonts w:eastAsia="MinionPro-Regular"/>
          <w:sz w:val="28"/>
          <w:szCs w:val="28"/>
        </w:rPr>
        <w:t xml:space="preserve">, </w:t>
      </w:r>
      <w:r w:rsidRPr="004D0FE4">
        <w:rPr>
          <w:rFonts w:eastAsia="MinionPro-Bold"/>
          <w:b/>
          <w:bCs/>
          <w:sz w:val="28"/>
          <w:szCs w:val="28"/>
        </w:rPr>
        <w:t>glycolytic</w:t>
      </w:r>
      <w:r>
        <w:rPr>
          <w:rFonts w:eastAsia="MinionPro-Regular"/>
          <w:sz w:val="28"/>
          <w:szCs w:val="28"/>
        </w:rPr>
        <w:t xml:space="preserve"> </w:t>
      </w:r>
      <w:r w:rsidRPr="004D0FE4">
        <w:rPr>
          <w:rFonts w:eastAsia="MinionPro-Regular"/>
          <w:sz w:val="28"/>
          <w:szCs w:val="28"/>
        </w:rPr>
        <w:t>(type IIb).</w:t>
      </w:r>
    </w:p>
    <w:p w:rsidR="00940020" w:rsidRPr="00D5429D" w:rsidRDefault="00940020" w:rsidP="006B5981">
      <w:pPr>
        <w:bidi w:val="0"/>
        <w:jc w:val="both"/>
        <w:rPr>
          <w:b/>
          <w:bCs/>
          <w:sz w:val="28"/>
          <w:szCs w:val="28"/>
          <w:lang w:bidi="ar-IQ"/>
        </w:rPr>
      </w:pPr>
    </w:p>
    <w:p w:rsidR="006D0EDD" w:rsidRPr="00D5429D" w:rsidRDefault="00940020" w:rsidP="006B5981">
      <w:pPr>
        <w:bidi w:val="0"/>
        <w:jc w:val="both"/>
        <w:rPr>
          <w:b/>
          <w:bCs/>
          <w:sz w:val="28"/>
          <w:szCs w:val="28"/>
          <w:lang w:bidi="ar-IQ"/>
        </w:rPr>
      </w:pPr>
      <w:r w:rsidRPr="00D5429D">
        <w:rPr>
          <w:b/>
          <w:bCs/>
          <w:sz w:val="28"/>
          <w:szCs w:val="28"/>
          <w:lang w:bidi="ar-IQ"/>
        </w:rPr>
        <w:t xml:space="preserve">Organization </w:t>
      </w:r>
      <w:r w:rsidR="00D5429D" w:rsidRPr="00D5429D">
        <w:rPr>
          <w:b/>
          <w:bCs/>
          <w:sz w:val="28"/>
          <w:szCs w:val="28"/>
          <w:lang w:bidi="ar-IQ"/>
        </w:rPr>
        <w:t>with</w:t>
      </w:r>
      <w:r w:rsidRPr="00D5429D">
        <w:rPr>
          <w:b/>
          <w:bCs/>
          <w:sz w:val="28"/>
          <w:szCs w:val="28"/>
          <w:lang w:bidi="ar-IQ"/>
        </w:rPr>
        <w:t xml:space="preserve"> muscle f</w:t>
      </w:r>
      <w:r w:rsidR="00D5429D" w:rsidRPr="00D5429D">
        <w:rPr>
          <w:b/>
          <w:bCs/>
          <w:sz w:val="28"/>
          <w:szCs w:val="28"/>
          <w:lang w:bidi="ar-IQ"/>
        </w:rPr>
        <w:t>ibers:</w:t>
      </w:r>
    </w:p>
    <w:p w:rsidR="00D5429D" w:rsidRDefault="00D5429D" w:rsidP="006B5981">
      <w:pPr>
        <w:autoSpaceDE w:val="0"/>
        <w:autoSpaceDN w:val="0"/>
        <w:bidi w:val="0"/>
        <w:adjustRightInd w:val="0"/>
        <w:jc w:val="both"/>
        <w:rPr>
          <w:rFonts w:eastAsia="MinionPro-Regular"/>
          <w:sz w:val="28"/>
          <w:szCs w:val="28"/>
        </w:rPr>
      </w:pPr>
    </w:p>
    <w:p w:rsidR="00D5429D" w:rsidRPr="00D5429D" w:rsidRDefault="00D5429D" w:rsidP="006B5981">
      <w:pPr>
        <w:autoSpaceDE w:val="0"/>
        <w:autoSpaceDN w:val="0"/>
        <w:bidi w:val="0"/>
        <w:adjustRightInd w:val="0"/>
        <w:jc w:val="both"/>
        <w:rPr>
          <w:rFonts w:eastAsia="MinionPro-Regular"/>
          <w:sz w:val="28"/>
          <w:szCs w:val="28"/>
        </w:rPr>
      </w:pPr>
      <w:r w:rsidRPr="00D5429D">
        <w:rPr>
          <w:rFonts w:eastAsia="MinionPro-Regular"/>
          <w:sz w:val="28"/>
          <w:szCs w:val="28"/>
        </w:rPr>
        <w:t>Longitudinally sectioned skeletal mus</w:t>
      </w:r>
      <w:r>
        <w:rPr>
          <w:rFonts w:eastAsia="MinionPro-Regular"/>
          <w:sz w:val="28"/>
          <w:szCs w:val="28"/>
        </w:rPr>
        <w:t xml:space="preserve">cle fibers show cross striations </w:t>
      </w:r>
      <w:r w:rsidRPr="00D5429D">
        <w:rPr>
          <w:rFonts w:eastAsia="MinionPro-Regular"/>
          <w:sz w:val="28"/>
          <w:szCs w:val="28"/>
        </w:rPr>
        <w:t>of alternating</w:t>
      </w:r>
      <w:r>
        <w:rPr>
          <w:rFonts w:eastAsia="MinionPro-Regular"/>
          <w:sz w:val="28"/>
          <w:szCs w:val="28"/>
        </w:rPr>
        <w:t xml:space="preserve"> light and dark bands. </w:t>
      </w:r>
      <w:r w:rsidRPr="00D5429D">
        <w:rPr>
          <w:rFonts w:eastAsia="MinionPro-Regular"/>
          <w:sz w:val="28"/>
          <w:szCs w:val="28"/>
        </w:rPr>
        <w:t xml:space="preserve">The dark bands are called </w:t>
      </w:r>
      <w:r>
        <w:rPr>
          <w:rFonts w:eastAsia="MinionPro-Regular"/>
          <w:sz w:val="28"/>
          <w:szCs w:val="28"/>
        </w:rPr>
        <w:t xml:space="preserve">A bands; the light bands are </w:t>
      </w:r>
      <w:r w:rsidRPr="00D5429D">
        <w:rPr>
          <w:rFonts w:eastAsia="MinionPro-Regular"/>
          <w:sz w:val="28"/>
          <w:szCs w:val="28"/>
        </w:rPr>
        <w:t xml:space="preserve">called </w:t>
      </w:r>
      <w:r>
        <w:rPr>
          <w:rFonts w:eastAsia="MinionPro-Regular"/>
          <w:sz w:val="28"/>
          <w:szCs w:val="28"/>
        </w:rPr>
        <w:t>I bands.</w:t>
      </w:r>
      <w:r w:rsidRPr="00D5429D">
        <w:rPr>
          <w:rFonts w:eastAsia="MinionPro-Regular"/>
          <w:sz w:val="28"/>
          <w:szCs w:val="28"/>
        </w:rPr>
        <w:t xml:space="preserve"> Each I b</w:t>
      </w:r>
      <w:r>
        <w:rPr>
          <w:rFonts w:eastAsia="MinionPro-Regular"/>
          <w:sz w:val="28"/>
          <w:szCs w:val="28"/>
        </w:rPr>
        <w:t xml:space="preserve">and is seen to be bisected by a </w:t>
      </w:r>
      <w:r w:rsidRPr="00D5429D">
        <w:rPr>
          <w:rFonts w:eastAsia="MinionPro-Regular"/>
          <w:sz w:val="28"/>
          <w:szCs w:val="28"/>
        </w:rPr>
        <w:t xml:space="preserve">dark transverse line, the </w:t>
      </w:r>
      <w:r>
        <w:rPr>
          <w:rFonts w:eastAsia="MinionPro-Regular"/>
          <w:sz w:val="28"/>
          <w:szCs w:val="28"/>
        </w:rPr>
        <w:t xml:space="preserve">Z disc. The </w:t>
      </w:r>
      <w:r w:rsidRPr="00D5429D">
        <w:rPr>
          <w:rFonts w:eastAsia="MinionPro-Regular"/>
          <w:sz w:val="28"/>
          <w:szCs w:val="28"/>
        </w:rPr>
        <w:t>repetitive functional subunit of</w:t>
      </w:r>
      <w:r>
        <w:rPr>
          <w:rFonts w:eastAsia="MinionPro-Regular"/>
          <w:sz w:val="28"/>
          <w:szCs w:val="28"/>
        </w:rPr>
        <w:t xml:space="preserve"> the contractile apparatus, the </w:t>
      </w:r>
      <w:r w:rsidRPr="00D5429D">
        <w:rPr>
          <w:rFonts w:eastAsia="MinionPro-Regular"/>
          <w:sz w:val="28"/>
          <w:szCs w:val="28"/>
        </w:rPr>
        <w:t xml:space="preserve">sarcomere, extends </w:t>
      </w:r>
      <w:r>
        <w:rPr>
          <w:rFonts w:eastAsia="MinionPro-Regular"/>
          <w:sz w:val="28"/>
          <w:szCs w:val="28"/>
        </w:rPr>
        <w:t>from Z disc to Z disc and is about 2.5</w:t>
      </w:r>
      <w:r w:rsidRPr="00D5429D">
        <w:rPr>
          <w:rFonts w:eastAsia="MinionPro-Regular"/>
          <w:sz w:val="28"/>
          <w:szCs w:val="28"/>
        </w:rPr>
        <w:t>μm long in resting muscle</w:t>
      </w:r>
      <w:r w:rsidR="00A2771E">
        <w:rPr>
          <w:rFonts w:eastAsia="MinionPro-Regular"/>
          <w:sz w:val="28"/>
          <w:szCs w:val="28"/>
        </w:rPr>
        <w:t xml:space="preserve"> (figure 3)</w:t>
      </w:r>
      <w:r w:rsidRPr="00D5429D">
        <w:rPr>
          <w:rFonts w:eastAsia="MinionPro-Regular"/>
          <w:sz w:val="28"/>
          <w:szCs w:val="28"/>
        </w:rPr>
        <w:t>.</w:t>
      </w:r>
    </w:p>
    <w:p w:rsidR="00D5429D" w:rsidRDefault="00D5429D" w:rsidP="006B5981">
      <w:pPr>
        <w:autoSpaceDE w:val="0"/>
        <w:autoSpaceDN w:val="0"/>
        <w:bidi w:val="0"/>
        <w:adjustRightInd w:val="0"/>
        <w:jc w:val="both"/>
        <w:rPr>
          <w:rFonts w:ascii="MinionPro-Regular" w:eastAsia="MinionPro-Regular" w:hAnsiTheme="minorHAnsi" w:cs="MinionPro-Regular"/>
          <w:color w:val="000000"/>
          <w:sz w:val="20"/>
          <w:szCs w:val="20"/>
        </w:rPr>
      </w:pPr>
      <w:r w:rsidRPr="00D5429D">
        <w:rPr>
          <w:rFonts w:eastAsia="MinionPro-Regular"/>
          <w:sz w:val="28"/>
          <w:szCs w:val="28"/>
        </w:rPr>
        <w:t xml:space="preserve">The sarcoplasm has little </w:t>
      </w:r>
      <w:r>
        <w:rPr>
          <w:rFonts w:eastAsia="MinionPro-Regular"/>
          <w:sz w:val="28"/>
          <w:szCs w:val="28"/>
        </w:rPr>
        <w:t xml:space="preserve">RER and contains primarily long </w:t>
      </w:r>
      <w:r w:rsidRPr="00D5429D">
        <w:rPr>
          <w:rFonts w:eastAsia="MinionPro-Regular"/>
          <w:sz w:val="28"/>
          <w:szCs w:val="28"/>
        </w:rPr>
        <w:t>cylindrical filament bundles, called myofibrils</w:t>
      </w:r>
      <w:r>
        <w:rPr>
          <w:rFonts w:eastAsia="MinionPro-Regular"/>
          <w:sz w:val="28"/>
          <w:szCs w:val="28"/>
        </w:rPr>
        <w:t xml:space="preserve">, running parallel </w:t>
      </w:r>
      <w:r w:rsidRPr="00D5429D">
        <w:rPr>
          <w:rFonts w:eastAsia="MinionPro-Regular"/>
          <w:sz w:val="28"/>
          <w:szCs w:val="28"/>
        </w:rPr>
        <w:t>to the l</w:t>
      </w:r>
      <w:r>
        <w:rPr>
          <w:rFonts w:eastAsia="MinionPro-Regular"/>
          <w:sz w:val="28"/>
          <w:szCs w:val="28"/>
        </w:rPr>
        <w:t xml:space="preserve">ong axis of the fiber. Mitochondria and </w:t>
      </w:r>
      <w:r w:rsidRPr="00D5429D">
        <w:rPr>
          <w:rFonts w:eastAsia="MinionPro-Regular"/>
          <w:sz w:val="28"/>
          <w:szCs w:val="28"/>
        </w:rPr>
        <w:t>sarcoplasmic reticulum are foun</w:t>
      </w:r>
      <w:r>
        <w:rPr>
          <w:rFonts w:eastAsia="MinionPro-Regular"/>
          <w:sz w:val="28"/>
          <w:szCs w:val="28"/>
        </w:rPr>
        <w:t>d between the myofibrils, which have a diameter of 1 to 2</w:t>
      </w:r>
      <w:r w:rsidRPr="00D5429D">
        <w:rPr>
          <w:rFonts w:eastAsia="MinionPro-Regular"/>
          <w:sz w:val="28"/>
          <w:szCs w:val="28"/>
        </w:rPr>
        <w:t>μm. Myofibrils consist of an end-to</w:t>
      </w:r>
      <w:r>
        <w:rPr>
          <w:rFonts w:eastAsia="MinionPro-Regular"/>
          <w:sz w:val="28"/>
          <w:szCs w:val="28"/>
        </w:rPr>
        <w:t xml:space="preserve"> end </w:t>
      </w:r>
      <w:r w:rsidRPr="00D5429D">
        <w:rPr>
          <w:rFonts w:eastAsia="MinionPro-Regular"/>
          <w:sz w:val="28"/>
          <w:szCs w:val="28"/>
        </w:rPr>
        <w:t>repetitive arr</w:t>
      </w:r>
      <w:r>
        <w:rPr>
          <w:rFonts w:eastAsia="MinionPro-Regular"/>
          <w:sz w:val="28"/>
          <w:szCs w:val="28"/>
        </w:rPr>
        <w:t xml:space="preserve">angement of sarcomeres; the </w:t>
      </w:r>
      <w:r w:rsidRPr="00D5429D">
        <w:rPr>
          <w:rFonts w:eastAsia="MinionPro-Regular"/>
          <w:sz w:val="28"/>
          <w:szCs w:val="28"/>
        </w:rPr>
        <w:t>lateral registration of sarcomere</w:t>
      </w:r>
      <w:r>
        <w:rPr>
          <w:rFonts w:eastAsia="MinionPro-Regular"/>
          <w:sz w:val="28"/>
          <w:szCs w:val="28"/>
        </w:rPr>
        <w:t xml:space="preserve">s in adjacent myofibrils causes </w:t>
      </w:r>
      <w:r w:rsidRPr="00D5429D">
        <w:rPr>
          <w:rFonts w:eastAsia="MinionPro-Regular"/>
          <w:sz w:val="28"/>
          <w:szCs w:val="28"/>
        </w:rPr>
        <w:t>the entire muscle fiber to exhi</w:t>
      </w:r>
      <w:r>
        <w:rPr>
          <w:rFonts w:eastAsia="MinionPro-Regular"/>
          <w:sz w:val="28"/>
          <w:szCs w:val="28"/>
        </w:rPr>
        <w:t xml:space="preserve">bit a characteristic pattern of </w:t>
      </w:r>
      <w:r w:rsidRPr="00D5429D">
        <w:rPr>
          <w:rFonts w:eastAsia="MinionPro-Regular"/>
          <w:sz w:val="28"/>
          <w:szCs w:val="28"/>
        </w:rPr>
        <w:t>transverse striations. The A and I banding patt</w:t>
      </w:r>
      <w:r>
        <w:rPr>
          <w:rFonts w:eastAsia="MinionPro-Regular"/>
          <w:sz w:val="28"/>
          <w:szCs w:val="28"/>
        </w:rPr>
        <w:t xml:space="preserve">ern in sarcomeres is due mainly </w:t>
      </w:r>
      <w:r w:rsidRPr="00D5429D">
        <w:rPr>
          <w:rFonts w:eastAsia="MinionPro-Regular"/>
          <w:sz w:val="28"/>
          <w:szCs w:val="28"/>
        </w:rPr>
        <w:t>to the regular arrangement of thick and thin myofilaments</w:t>
      </w:r>
      <w:r>
        <w:rPr>
          <w:rFonts w:eastAsia="MinionPro-Regular"/>
          <w:sz w:val="28"/>
          <w:szCs w:val="28"/>
        </w:rPr>
        <w:t xml:space="preserve">, </w:t>
      </w:r>
      <w:r w:rsidRPr="00D5429D">
        <w:rPr>
          <w:rFonts w:eastAsia="MinionPro-Regular"/>
          <w:sz w:val="28"/>
          <w:szCs w:val="28"/>
        </w:rPr>
        <w:t>composed of myosin and F-actin</w:t>
      </w:r>
      <w:r>
        <w:rPr>
          <w:rFonts w:eastAsia="MinionPro-Regular"/>
          <w:sz w:val="28"/>
          <w:szCs w:val="28"/>
        </w:rPr>
        <w:t xml:space="preserve">, respectively, organized </w:t>
      </w:r>
      <w:r w:rsidRPr="00D5429D">
        <w:rPr>
          <w:rFonts w:eastAsia="MinionPro-Regular"/>
          <w:sz w:val="28"/>
          <w:szCs w:val="28"/>
        </w:rPr>
        <w:t>within each myofibril in a symmetr</w:t>
      </w:r>
      <w:r>
        <w:rPr>
          <w:rFonts w:eastAsia="MinionPro-Regular"/>
          <w:sz w:val="28"/>
          <w:szCs w:val="28"/>
        </w:rPr>
        <w:t xml:space="preserve">ic pattern containing thousands of each filament type. </w:t>
      </w:r>
      <w:r w:rsidRPr="00D5429D">
        <w:rPr>
          <w:rFonts w:eastAsia="MinionPro-Regular"/>
          <w:sz w:val="28"/>
          <w:szCs w:val="28"/>
        </w:rPr>
        <w:t>The</w:t>
      </w:r>
      <w:r>
        <w:rPr>
          <w:rFonts w:eastAsia="MinionPro-Regular"/>
          <w:sz w:val="28"/>
          <w:szCs w:val="28"/>
        </w:rPr>
        <w:t xml:space="preserve"> thick myosin filaments are 1.6</w:t>
      </w:r>
      <w:r w:rsidRPr="00D5429D">
        <w:rPr>
          <w:rFonts w:eastAsia="MinionPro-Regular"/>
          <w:sz w:val="28"/>
          <w:szCs w:val="28"/>
        </w:rPr>
        <w:t>μ</w:t>
      </w:r>
      <w:r>
        <w:rPr>
          <w:rFonts w:eastAsia="MinionPro-Regular"/>
          <w:sz w:val="28"/>
          <w:szCs w:val="28"/>
        </w:rPr>
        <w:t>m long and 15</w:t>
      </w:r>
      <w:r w:rsidRPr="00D5429D">
        <w:rPr>
          <w:rFonts w:eastAsia="MinionPro-Regular"/>
          <w:sz w:val="28"/>
          <w:szCs w:val="28"/>
        </w:rPr>
        <w:t>nm wide; they occupy the A band at the mi</w:t>
      </w:r>
      <w:r>
        <w:rPr>
          <w:rFonts w:eastAsia="MinionPro-Regular"/>
          <w:sz w:val="28"/>
          <w:szCs w:val="28"/>
        </w:rPr>
        <w:t xml:space="preserve">ddle region of </w:t>
      </w:r>
      <w:r w:rsidRPr="00D5429D">
        <w:rPr>
          <w:rFonts w:eastAsia="MinionPro-Regular"/>
          <w:sz w:val="28"/>
          <w:szCs w:val="28"/>
        </w:rPr>
        <w:t xml:space="preserve">the sarcomere. </w:t>
      </w:r>
      <w:r w:rsidR="001C67BC">
        <w:rPr>
          <w:rFonts w:eastAsia="MinionPro-Regular"/>
          <w:sz w:val="28"/>
          <w:szCs w:val="28"/>
        </w:rPr>
        <w:t>Myosin is a large complex (~500</w:t>
      </w:r>
      <w:r w:rsidRPr="00D5429D">
        <w:rPr>
          <w:rFonts w:eastAsia="MinionPro-Regular"/>
          <w:sz w:val="28"/>
          <w:szCs w:val="28"/>
        </w:rPr>
        <w:t xml:space="preserve">kDa) with </w:t>
      </w:r>
      <w:r>
        <w:rPr>
          <w:rFonts w:eastAsia="MinionPro-Regular"/>
          <w:sz w:val="28"/>
          <w:szCs w:val="28"/>
        </w:rPr>
        <w:t>t</w:t>
      </w:r>
      <w:r w:rsidRPr="00D5429D">
        <w:rPr>
          <w:rFonts w:eastAsia="MinionPro-Regular"/>
          <w:sz w:val="28"/>
          <w:szCs w:val="28"/>
        </w:rPr>
        <w:t>wo identical heavy chains</w:t>
      </w:r>
      <w:r>
        <w:rPr>
          <w:rFonts w:eastAsia="MinionPro-Regular"/>
          <w:sz w:val="28"/>
          <w:szCs w:val="28"/>
        </w:rPr>
        <w:t xml:space="preserve"> and two pairs of light chains. </w:t>
      </w:r>
      <w:r w:rsidRPr="00D5429D">
        <w:rPr>
          <w:rFonts w:eastAsia="MinionPro-Regular"/>
          <w:sz w:val="28"/>
          <w:szCs w:val="28"/>
        </w:rPr>
        <w:t>Myosin heavy chains are thin, rod</w:t>
      </w:r>
      <w:r>
        <w:rPr>
          <w:rFonts w:eastAsia="MinionPro-Regular"/>
          <w:sz w:val="28"/>
          <w:szCs w:val="28"/>
        </w:rPr>
        <w:t xml:space="preserve"> like motor proteins (150nm long and 2-3</w:t>
      </w:r>
      <w:r w:rsidRPr="00D5429D">
        <w:rPr>
          <w:rFonts w:eastAsia="MinionPro-Regular"/>
          <w:sz w:val="28"/>
          <w:szCs w:val="28"/>
        </w:rPr>
        <w:t>nm th</w:t>
      </w:r>
      <w:r>
        <w:rPr>
          <w:rFonts w:eastAsia="MinionPro-Regular"/>
          <w:sz w:val="28"/>
          <w:szCs w:val="28"/>
        </w:rPr>
        <w:t>ick) twisted together as myosin tails</w:t>
      </w:r>
      <w:r w:rsidRPr="00D5429D">
        <w:rPr>
          <w:rFonts w:eastAsia="MinionPro-Regular"/>
          <w:sz w:val="28"/>
          <w:szCs w:val="28"/>
        </w:rPr>
        <w:t xml:space="preserve">. Globular </w:t>
      </w:r>
      <w:r>
        <w:rPr>
          <w:rFonts w:eastAsia="MinionPro-Regular"/>
          <w:sz w:val="28"/>
          <w:szCs w:val="28"/>
        </w:rPr>
        <w:t xml:space="preserve">projections containing the four </w:t>
      </w:r>
      <w:r w:rsidRPr="00D5429D">
        <w:rPr>
          <w:rFonts w:eastAsia="MinionPro-Regular"/>
          <w:sz w:val="28"/>
          <w:szCs w:val="28"/>
        </w:rPr>
        <w:t xml:space="preserve">myosin light chains form </w:t>
      </w:r>
      <w:r>
        <w:rPr>
          <w:rFonts w:eastAsia="MinionPro-Regular"/>
          <w:sz w:val="28"/>
          <w:szCs w:val="28"/>
        </w:rPr>
        <w:t xml:space="preserve">a head at one end of each </w:t>
      </w:r>
      <w:r>
        <w:rPr>
          <w:rFonts w:eastAsia="MinionPro-Regular"/>
          <w:sz w:val="28"/>
          <w:szCs w:val="28"/>
        </w:rPr>
        <w:lastRenderedPageBreak/>
        <w:t xml:space="preserve">heavy </w:t>
      </w:r>
      <w:r w:rsidRPr="00D5429D">
        <w:rPr>
          <w:rFonts w:eastAsia="MinionPro-Regular"/>
          <w:sz w:val="28"/>
          <w:szCs w:val="28"/>
        </w:rPr>
        <w:t>chain. The myosin heads bin</w:t>
      </w:r>
      <w:r>
        <w:rPr>
          <w:rFonts w:eastAsia="MinionPro-Regular"/>
          <w:sz w:val="28"/>
          <w:szCs w:val="28"/>
        </w:rPr>
        <w:t xml:space="preserve">d both actin, forming transient </w:t>
      </w:r>
      <w:r w:rsidRPr="00D5429D">
        <w:rPr>
          <w:rFonts w:eastAsia="MinionPro-Regular"/>
          <w:sz w:val="28"/>
          <w:szCs w:val="28"/>
        </w:rPr>
        <w:t>crossbridges between the thi</w:t>
      </w:r>
      <w:r>
        <w:rPr>
          <w:rFonts w:eastAsia="MinionPro-Regular"/>
          <w:sz w:val="28"/>
          <w:szCs w:val="28"/>
        </w:rPr>
        <w:t xml:space="preserve">ck and thin filaments, and ATP, </w:t>
      </w:r>
      <w:r w:rsidRPr="00D5429D">
        <w:rPr>
          <w:rFonts w:eastAsia="MinionPro-Regular"/>
          <w:sz w:val="28"/>
          <w:szCs w:val="28"/>
        </w:rPr>
        <w:t>catalyzing energy release (actomyosin ATPase activity</w:t>
      </w:r>
      <w:r>
        <w:rPr>
          <w:rFonts w:eastAsia="MinionPro-Regular"/>
          <w:sz w:val="28"/>
          <w:szCs w:val="28"/>
        </w:rPr>
        <w:t xml:space="preserve">). </w:t>
      </w:r>
    </w:p>
    <w:p w:rsidR="00D5429D" w:rsidRDefault="00A2771E" w:rsidP="006B5981">
      <w:pPr>
        <w:bidi w:val="0"/>
        <w:ind w:firstLine="720"/>
        <w:jc w:val="both"/>
        <w:rPr>
          <w:rFonts w:ascii="MinionPro-Regular" w:eastAsia="MinionPro-Regular" w:hAnsiTheme="minorHAnsi" w:cs="MinionPro-Regular"/>
          <w:color w:val="000000"/>
          <w:sz w:val="20"/>
          <w:szCs w:val="20"/>
        </w:rPr>
      </w:pPr>
      <w:r w:rsidRPr="00D5429D">
        <w:rPr>
          <w:noProof/>
          <w:sz w:val="28"/>
          <w:szCs w:val="28"/>
        </w:rPr>
        <mc:AlternateContent>
          <mc:Choice Requires="wps">
            <w:drawing>
              <wp:anchor distT="0" distB="0" distL="114300" distR="114300" simplePos="0" relativeHeight="251679744" behindDoc="0" locked="0" layoutInCell="1" allowOverlap="1" wp14:anchorId="748C2818" wp14:editId="3FEB0D84">
                <wp:simplePos x="0" y="0"/>
                <wp:positionH relativeFrom="column">
                  <wp:posOffset>-29817</wp:posOffset>
                </wp:positionH>
                <wp:positionV relativeFrom="paragraph">
                  <wp:posOffset>139700</wp:posOffset>
                </wp:positionV>
                <wp:extent cx="5502302" cy="5414838"/>
                <wp:effectExtent l="0" t="0" r="22225" b="146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302" cy="5414838"/>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D5429D" w:rsidRDefault="00D5429D" w:rsidP="00D5429D">
                            <w:pPr>
                              <w:bidi w:val="0"/>
                            </w:pPr>
                            <w:r>
                              <w:rPr>
                                <w:noProof/>
                              </w:rPr>
                              <w:drawing>
                                <wp:inline distT="0" distB="0" distL="0" distR="0" wp14:anchorId="3E91195A" wp14:editId="5F8667C9">
                                  <wp:extent cx="5343277" cy="5295569"/>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234" cy="5298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C2818" id="_x0000_s1029" type="#_x0000_t202" style="position:absolute;left:0;text-align:left;margin-left:-2.35pt;margin-top:11pt;width:433.25pt;height:426.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" fillcolor="#fbd4b4 [1305]" strokecolor="#f79646 [3209]" strokeweight="2pt">
                <v:textbox>
                  <w:txbxContent>
                    <w:p w:rsidR="00D5429D" w:rsidRDefault="00D5429D" w:rsidP="00D5429D">
                      <w:pPr>
                        <w:bidi w:val="0"/>
                      </w:pPr>
                      <w:r>
                        <w:rPr>
                          <w:noProof/>
                        </w:rPr>
                        <w:drawing>
                          <wp:inline distT="0" distB="0" distL="0" distR="0" wp14:anchorId="3E91195A" wp14:editId="5F8667C9">
                            <wp:extent cx="5343277" cy="5295569"/>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234" cy="5298500"/>
                                    </a:xfrm>
                                    <a:prstGeom prst="rect">
                                      <a:avLst/>
                                    </a:prstGeom>
                                    <a:noFill/>
                                    <a:ln>
                                      <a:noFill/>
                                    </a:ln>
                                  </pic:spPr>
                                </pic:pic>
                              </a:graphicData>
                            </a:graphic>
                          </wp:inline>
                        </w:drawing>
                      </w:r>
                    </w:p>
                  </w:txbxContent>
                </v:textbox>
              </v:shape>
            </w:pict>
          </mc:Fallback>
        </mc:AlternateContent>
      </w:r>
    </w:p>
    <w:p w:rsidR="00D5429D" w:rsidRPr="004D0FE4" w:rsidRDefault="00D5429D" w:rsidP="006B5981">
      <w:pPr>
        <w:bidi w:val="0"/>
        <w:ind w:firstLine="720"/>
        <w:jc w:val="both"/>
        <w:rPr>
          <w:sz w:val="28"/>
          <w:szCs w:val="28"/>
        </w:rPr>
      </w:pPr>
    </w:p>
    <w:p w:rsidR="006D0EDD" w:rsidRPr="004D0FE4" w:rsidRDefault="006D0EDD" w:rsidP="006B5981">
      <w:pPr>
        <w:bidi w:val="0"/>
        <w:ind w:firstLine="720"/>
        <w:jc w:val="both"/>
        <w:rPr>
          <w:sz w:val="28"/>
          <w:szCs w:val="28"/>
        </w:rPr>
      </w:pPr>
    </w:p>
    <w:p w:rsidR="006D0EDD" w:rsidRPr="004D0FE4" w:rsidRDefault="006D0EDD" w:rsidP="006B5981">
      <w:pPr>
        <w:bidi w:val="0"/>
        <w:ind w:firstLine="720"/>
        <w:jc w:val="both"/>
        <w:rPr>
          <w:sz w:val="28"/>
          <w:szCs w:val="28"/>
        </w:rPr>
      </w:pPr>
      <w:r w:rsidRPr="004D0FE4">
        <w:rPr>
          <w:noProof/>
          <w:sz w:val="28"/>
          <w:szCs w:val="28"/>
        </w:rPr>
        <mc:AlternateContent>
          <mc:Choice Requires="wps">
            <w:drawing>
              <wp:anchor distT="0" distB="0" distL="114300" distR="114300" simplePos="0" relativeHeight="251652096" behindDoc="0" locked="0" layoutInCell="1" allowOverlap="1" wp14:anchorId="60DC33D7" wp14:editId="7ABD9E69">
                <wp:simplePos x="0" y="0"/>
                <wp:positionH relativeFrom="column">
                  <wp:posOffset>114300</wp:posOffset>
                </wp:positionH>
                <wp:positionV relativeFrom="paragraph">
                  <wp:posOffset>33020</wp:posOffset>
                </wp:positionV>
                <wp:extent cx="3557905" cy="3249295"/>
                <wp:effectExtent l="0" t="4445" r="444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3249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EDD" w:rsidRDefault="006D0EDD" w:rsidP="006D0EDD">
                            <w:pPr>
                              <w:bidi w:val="0"/>
                              <w:rPr>
                                <w:lang w:bidi="ar-IQ"/>
                              </w:rPr>
                            </w:pPr>
                            <w:r>
                              <w:rPr>
                                <w:noProof/>
                                <w:sz w:val="20"/>
                                <w:szCs w:val="20"/>
                              </w:rPr>
                              <w:drawing>
                                <wp:inline distT="0" distB="0" distL="0" distR="0" wp14:anchorId="4FDA9A90" wp14:editId="10685571">
                                  <wp:extent cx="4823460" cy="3159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3460" cy="31591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DC33D7" id="Text Box 6" o:spid="_x0000_s1030" type="#_x0000_t202" style="position:absolute;left:0;text-align:left;margin-left:9pt;margin-top:2.6pt;width:280.15pt;height:255.8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" stroked="f">
                <v:textbox style="mso-fit-shape-to-text:t">
                  <w:txbxContent>
                    <w:p w:rsidR="006D0EDD" w:rsidRDefault="006D0EDD" w:rsidP="006D0EDD">
                      <w:pPr>
                        <w:bidi w:val="0"/>
                        <w:rPr>
                          <w:lang w:bidi="ar-IQ"/>
                        </w:rPr>
                      </w:pPr>
                      <w:r>
                        <w:rPr>
                          <w:noProof/>
                          <w:sz w:val="20"/>
                          <w:szCs w:val="20"/>
                        </w:rPr>
                        <w:drawing>
                          <wp:inline distT="0" distB="0" distL="0" distR="0" wp14:anchorId="4FDA9A90" wp14:editId="10685571">
                            <wp:extent cx="4823460" cy="3159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3460" cy="3159125"/>
                                    </a:xfrm>
                                    <a:prstGeom prst="rect">
                                      <a:avLst/>
                                    </a:prstGeom>
                                    <a:noFill/>
                                    <a:ln>
                                      <a:noFill/>
                                    </a:ln>
                                  </pic:spPr>
                                </pic:pic>
                              </a:graphicData>
                            </a:graphic>
                          </wp:inline>
                        </w:drawing>
                      </w:r>
                    </w:p>
                  </w:txbxContent>
                </v:textbox>
              </v:shape>
            </w:pict>
          </mc:Fallback>
        </mc:AlternateContent>
      </w:r>
    </w:p>
    <w:p w:rsidR="006D0EDD" w:rsidRPr="004D0FE4" w:rsidRDefault="006D0EDD" w:rsidP="006B5981">
      <w:pPr>
        <w:bidi w:val="0"/>
        <w:ind w:firstLine="72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467DFE" w:rsidRPr="004D0FE4" w:rsidRDefault="00467DFE" w:rsidP="006B5981">
      <w:pPr>
        <w:bidi w:val="0"/>
        <w:jc w:val="both"/>
        <w:rPr>
          <w:sz w:val="28"/>
          <w:szCs w:val="28"/>
          <w:lang w:bidi="ar-IQ"/>
        </w:rPr>
      </w:pPr>
    </w:p>
    <w:p w:rsidR="00467DFE" w:rsidRPr="004D0FE4" w:rsidRDefault="00467DFE" w:rsidP="006B5981">
      <w:pPr>
        <w:bidi w:val="0"/>
        <w:jc w:val="both"/>
        <w:rPr>
          <w:sz w:val="28"/>
          <w:szCs w:val="28"/>
          <w:lang w:bidi="ar-IQ"/>
        </w:rPr>
      </w:pPr>
    </w:p>
    <w:p w:rsidR="00467DFE" w:rsidRPr="004D0FE4" w:rsidRDefault="00467DFE"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6D0EDD" w:rsidRPr="004D0FE4" w:rsidRDefault="006D0EDD" w:rsidP="006B5981">
      <w:pPr>
        <w:bidi w:val="0"/>
        <w:jc w:val="both"/>
        <w:rPr>
          <w:sz w:val="28"/>
          <w:szCs w:val="28"/>
          <w:lang w:bidi="ar-IQ"/>
        </w:rPr>
      </w:pPr>
    </w:p>
    <w:p w:rsidR="00D27D45" w:rsidRPr="004D0FE4" w:rsidRDefault="00D27D45" w:rsidP="006B5981">
      <w:pPr>
        <w:bidi w:val="0"/>
        <w:jc w:val="both"/>
        <w:rPr>
          <w:b/>
          <w:bCs/>
          <w:sz w:val="28"/>
          <w:szCs w:val="28"/>
          <w:lang w:bidi="ar-IQ"/>
        </w:rPr>
      </w:pPr>
    </w:p>
    <w:p w:rsidR="00D27D45" w:rsidRDefault="00D27D45" w:rsidP="006B5981">
      <w:pPr>
        <w:bidi w:val="0"/>
        <w:jc w:val="both"/>
        <w:rPr>
          <w:rFonts w:eastAsiaTheme="minorHAnsi"/>
          <w:sz w:val="28"/>
          <w:szCs w:val="28"/>
        </w:rPr>
      </w:pPr>
    </w:p>
    <w:p w:rsidR="00A2771E" w:rsidRDefault="00A2771E" w:rsidP="006B5981">
      <w:pPr>
        <w:bidi w:val="0"/>
        <w:jc w:val="both"/>
        <w:rPr>
          <w:rFonts w:eastAsiaTheme="minorHAnsi"/>
          <w:sz w:val="28"/>
          <w:szCs w:val="28"/>
        </w:rPr>
      </w:pPr>
    </w:p>
    <w:p w:rsidR="00A2771E" w:rsidRDefault="00A2771E" w:rsidP="006B5981">
      <w:pPr>
        <w:bidi w:val="0"/>
        <w:jc w:val="both"/>
        <w:rPr>
          <w:rFonts w:eastAsiaTheme="minorHAnsi"/>
          <w:sz w:val="28"/>
          <w:szCs w:val="28"/>
        </w:rPr>
      </w:pPr>
    </w:p>
    <w:p w:rsidR="00A2771E" w:rsidRDefault="00A2771E" w:rsidP="006B5981">
      <w:pPr>
        <w:bidi w:val="0"/>
        <w:jc w:val="both"/>
        <w:rPr>
          <w:rFonts w:eastAsiaTheme="minorHAnsi"/>
          <w:sz w:val="28"/>
          <w:szCs w:val="28"/>
        </w:rPr>
      </w:pPr>
    </w:p>
    <w:p w:rsidR="00A2771E" w:rsidRDefault="00A2771E" w:rsidP="006B5981">
      <w:pPr>
        <w:autoSpaceDE w:val="0"/>
        <w:autoSpaceDN w:val="0"/>
        <w:bidi w:val="0"/>
        <w:adjustRightInd w:val="0"/>
        <w:jc w:val="both"/>
        <w:rPr>
          <w:b/>
          <w:bCs/>
          <w:sz w:val="28"/>
          <w:szCs w:val="28"/>
          <w:lang w:bidi="ar-IQ"/>
        </w:rPr>
      </w:pPr>
    </w:p>
    <w:p w:rsidR="00A2771E" w:rsidRPr="00D5429D" w:rsidRDefault="00A2771E" w:rsidP="006B5981">
      <w:pPr>
        <w:autoSpaceDE w:val="0"/>
        <w:autoSpaceDN w:val="0"/>
        <w:bidi w:val="0"/>
        <w:adjustRightInd w:val="0"/>
        <w:jc w:val="both"/>
        <w:rPr>
          <w:rFonts w:eastAsia="MinionPro-Regular"/>
          <w:sz w:val="28"/>
          <w:szCs w:val="28"/>
        </w:rPr>
      </w:pPr>
      <w:r w:rsidRPr="00D5429D">
        <w:rPr>
          <w:rFonts w:eastAsia="MinionPro-Regular"/>
          <w:sz w:val="28"/>
          <w:szCs w:val="28"/>
        </w:rPr>
        <w:t>Several hundred myosin mol</w:t>
      </w:r>
      <w:r>
        <w:rPr>
          <w:rFonts w:eastAsia="MinionPro-Regular"/>
          <w:sz w:val="28"/>
          <w:szCs w:val="28"/>
        </w:rPr>
        <w:t xml:space="preserve">ecules are arranged within each </w:t>
      </w:r>
      <w:r w:rsidRPr="00D5429D">
        <w:rPr>
          <w:rFonts w:eastAsia="MinionPro-Regular"/>
          <w:sz w:val="28"/>
          <w:szCs w:val="28"/>
        </w:rPr>
        <w:t>thick filament with overlapping rod</w:t>
      </w:r>
      <w:r>
        <w:rPr>
          <w:rFonts w:eastAsia="MinionPro-Regular"/>
          <w:sz w:val="28"/>
          <w:szCs w:val="28"/>
        </w:rPr>
        <w:t xml:space="preserve"> like portions and the </w:t>
      </w:r>
      <w:r w:rsidRPr="00D5429D">
        <w:rPr>
          <w:rFonts w:eastAsia="MinionPro-Regular"/>
          <w:sz w:val="28"/>
          <w:szCs w:val="28"/>
        </w:rPr>
        <w:t>globular heads direc</w:t>
      </w:r>
      <w:r>
        <w:rPr>
          <w:rFonts w:eastAsia="MinionPro-Regular"/>
          <w:sz w:val="28"/>
          <w:szCs w:val="28"/>
        </w:rPr>
        <w:t xml:space="preserve">ted toward either end. </w:t>
      </w:r>
      <w:r w:rsidRPr="00D5429D">
        <w:rPr>
          <w:rFonts w:eastAsia="MinionPro-Regular"/>
          <w:sz w:val="28"/>
          <w:szCs w:val="28"/>
        </w:rPr>
        <w:t>The thin, helic</w:t>
      </w:r>
      <w:r>
        <w:rPr>
          <w:rFonts w:eastAsia="MinionPro-Regular"/>
          <w:sz w:val="28"/>
          <w:szCs w:val="28"/>
        </w:rPr>
        <w:t>al actin filaments are each 1.0</w:t>
      </w:r>
      <w:r w:rsidRPr="00D5429D">
        <w:rPr>
          <w:rFonts w:eastAsia="MinionPro-Regular"/>
          <w:sz w:val="28"/>
          <w:szCs w:val="28"/>
        </w:rPr>
        <w:t>μ</w:t>
      </w:r>
      <w:r>
        <w:rPr>
          <w:rFonts w:eastAsia="MinionPro-Regular"/>
          <w:sz w:val="28"/>
          <w:szCs w:val="28"/>
        </w:rPr>
        <w:t>m long and 8</w:t>
      </w:r>
      <w:r w:rsidRPr="00D5429D">
        <w:rPr>
          <w:rFonts w:eastAsia="MinionPro-Regular"/>
          <w:sz w:val="28"/>
          <w:szCs w:val="28"/>
        </w:rPr>
        <w:t>nm wide and r</w:t>
      </w:r>
      <w:r>
        <w:rPr>
          <w:rFonts w:eastAsia="MinionPro-Regular"/>
          <w:sz w:val="28"/>
          <w:szCs w:val="28"/>
        </w:rPr>
        <w:t xml:space="preserve">un between the thick filaments. </w:t>
      </w:r>
      <w:r w:rsidRPr="00D5429D">
        <w:rPr>
          <w:rFonts w:eastAsia="MinionPro-Regular"/>
          <w:sz w:val="28"/>
          <w:szCs w:val="28"/>
        </w:rPr>
        <w:t xml:space="preserve">Each G-actin monomer contains a binding </w:t>
      </w:r>
      <w:r>
        <w:rPr>
          <w:rFonts w:eastAsia="MinionPro-Regular"/>
          <w:sz w:val="28"/>
          <w:szCs w:val="28"/>
        </w:rPr>
        <w:t>site for myosin</w:t>
      </w:r>
      <w:r w:rsidRPr="00D5429D">
        <w:rPr>
          <w:rFonts w:eastAsia="MinionPro-Regular"/>
          <w:sz w:val="28"/>
          <w:szCs w:val="28"/>
        </w:rPr>
        <w:t>. Actin filamen</w:t>
      </w:r>
      <w:r>
        <w:rPr>
          <w:rFonts w:eastAsia="MinionPro-Regular"/>
          <w:sz w:val="28"/>
          <w:szCs w:val="28"/>
        </w:rPr>
        <w:t xml:space="preserve">ts are anchored perpendicularly </w:t>
      </w:r>
      <w:r w:rsidRPr="00D5429D">
        <w:rPr>
          <w:rFonts w:eastAsia="MinionPro-Regular"/>
          <w:sz w:val="28"/>
          <w:szCs w:val="28"/>
        </w:rPr>
        <w:t>on the Z disc by the actin-binding protein a-actin</w:t>
      </w:r>
      <w:r>
        <w:rPr>
          <w:rFonts w:eastAsia="MinionPro-Regular"/>
          <w:sz w:val="28"/>
          <w:szCs w:val="28"/>
        </w:rPr>
        <w:t xml:space="preserve">in </w:t>
      </w:r>
      <w:r w:rsidRPr="00D5429D">
        <w:rPr>
          <w:rFonts w:eastAsia="MinionPro-Regular"/>
          <w:sz w:val="28"/>
          <w:szCs w:val="28"/>
        </w:rPr>
        <w:t>and exhibit opposite polarity on each side of this disc. Thin filame</w:t>
      </w:r>
      <w:r>
        <w:rPr>
          <w:rFonts w:eastAsia="MinionPro-Regular"/>
          <w:sz w:val="28"/>
          <w:szCs w:val="28"/>
        </w:rPr>
        <w:t xml:space="preserve">nts are also tightly associated </w:t>
      </w:r>
      <w:r w:rsidRPr="00D5429D">
        <w:rPr>
          <w:rFonts w:eastAsia="MinionPro-Regular"/>
          <w:sz w:val="28"/>
          <w:szCs w:val="28"/>
        </w:rPr>
        <w:t>with tw</w:t>
      </w:r>
      <w:r>
        <w:rPr>
          <w:rFonts w:eastAsia="MinionPro-Regular"/>
          <w:sz w:val="28"/>
          <w:szCs w:val="28"/>
        </w:rPr>
        <w:t>o regulatory proteins</w:t>
      </w:r>
      <w:r w:rsidRPr="00D5429D">
        <w:rPr>
          <w:rFonts w:eastAsia="MinionPro-Regular"/>
          <w:sz w:val="28"/>
          <w:szCs w:val="28"/>
        </w:rPr>
        <w:t>:</w:t>
      </w:r>
    </w:p>
    <w:p w:rsidR="00A2771E" w:rsidRPr="00D5429D" w:rsidRDefault="00A2771E" w:rsidP="006B5981">
      <w:pPr>
        <w:autoSpaceDE w:val="0"/>
        <w:autoSpaceDN w:val="0"/>
        <w:bidi w:val="0"/>
        <w:adjustRightInd w:val="0"/>
        <w:jc w:val="both"/>
        <w:rPr>
          <w:rFonts w:eastAsia="MinionPro-Regular"/>
          <w:sz w:val="28"/>
          <w:szCs w:val="28"/>
        </w:rPr>
      </w:pPr>
      <w:r w:rsidRPr="00D5429D">
        <w:rPr>
          <w:rFonts w:eastAsia="MinionPro-Regular"/>
          <w:sz w:val="28"/>
          <w:szCs w:val="28"/>
        </w:rPr>
        <w:lastRenderedPageBreak/>
        <w:t>■</w:t>
      </w:r>
      <w:r>
        <w:rPr>
          <w:rFonts w:eastAsia="MinionPro-Bold"/>
          <w:b/>
          <w:bCs/>
          <w:sz w:val="28"/>
          <w:szCs w:val="28"/>
        </w:rPr>
        <w:t xml:space="preserve"> </w:t>
      </w:r>
      <w:r w:rsidRPr="00D5429D">
        <w:rPr>
          <w:rFonts w:eastAsia="MinionPro-Regular"/>
          <w:sz w:val="28"/>
          <w:szCs w:val="28"/>
        </w:rPr>
        <w:t>Tropomyosin, a 40-</w:t>
      </w:r>
      <w:r>
        <w:rPr>
          <w:rFonts w:eastAsia="MinionPro-Regular"/>
          <w:sz w:val="28"/>
          <w:szCs w:val="28"/>
        </w:rPr>
        <w:t xml:space="preserve">nm-long coil of two polypeptide </w:t>
      </w:r>
      <w:r w:rsidRPr="00D5429D">
        <w:rPr>
          <w:rFonts w:eastAsia="MinionPro-Regular"/>
          <w:sz w:val="28"/>
          <w:szCs w:val="28"/>
        </w:rPr>
        <w:t>chains located in the</w:t>
      </w:r>
      <w:r>
        <w:rPr>
          <w:rFonts w:eastAsia="MinionPro-Regular"/>
          <w:sz w:val="28"/>
          <w:szCs w:val="28"/>
        </w:rPr>
        <w:t xml:space="preserve"> groove between the two twisted </w:t>
      </w:r>
      <w:r w:rsidRPr="00D5429D">
        <w:rPr>
          <w:rFonts w:eastAsia="MinionPro-Regular"/>
          <w:sz w:val="28"/>
          <w:szCs w:val="28"/>
        </w:rPr>
        <w:t>actin strands.</w:t>
      </w:r>
    </w:p>
    <w:p w:rsidR="00A2771E" w:rsidRPr="00D5429D" w:rsidRDefault="00A2771E" w:rsidP="006B5981">
      <w:pPr>
        <w:autoSpaceDE w:val="0"/>
        <w:autoSpaceDN w:val="0"/>
        <w:bidi w:val="0"/>
        <w:adjustRightInd w:val="0"/>
        <w:jc w:val="both"/>
        <w:rPr>
          <w:rFonts w:eastAsia="MinionPro-Regular"/>
          <w:sz w:val="28"/>
          <w:szCs w:val="28"/>
        </w:rPr>
      </w:pPr>
      <w:r w:rsidRPr="00D5429D">
        <w:rPr>
          <w:rFonts w:eastAsia="MinionPro-Regular"/>
          <w:sz w:val="28"/>
          <w:szCs w:val="28"/>
        </w:rPr>
        <w:t>■</w:t>
      </w:r>
      <w:r>
        <w:rPr>
          <w:rFonts w:eastAsia="MinionPro-Bold"/>
          <w:b/>
          <w:bCs/>
          <w:sz w:val="28"/>
          <w:szCs w:val="28"/>
        </w:rPr>
        <w:t xml:space="preserve"> </w:t>
      </w:r>
      <w:r w:rsidRPr="00D5429D">
        <w:rPr>
          <w:rFonts w:eastAsia="MinionPro-Regular"/>
          <w:sz w:val="28"/>
          <w:szCs w:val="28"/>
        </w:rPr>
        <w:t>Troponin, a complex of thre</w:t>
      </w:r>
      <w:r>
        <w:rPr>
          <w:rFonts w:eastAsia="MinionPro-Regular"/>
          <w:sz w:val="28"/>
          <w:szCs w:val="28"/>
        </w:rPr>
        <w:t xml:space="preserve">e subunits: TnT, which attaches </w:t>
      </w:r>
      <w:r w:rsidRPr="00D5429D">
        <w:rPr>
          <w:rFonts w:eastAsia="MinionPro-Regular"/>
          <w:sz w:val="28"/>
          <w:szCs w:val="28"/>
        </w:rPr>
        <w:t>to tropomyosin; TnC, which binds Ca</w:t>
      </w:r>
      <w:r w:rsidRPr="00D5429D">
        <w:rPr>
          <w:rFonts w:eastAsia="MinionPro-Regular"/>
          <w:sz w:val="28"/>
          <w:szCs w:val="28"/>
          <w:vertAlign w:val="superscript"/>
        </w:rPr>
        <w:t>2+</w:t>
      </w:r>
      <w:r>
        <w:rPr>
          <w:rFonts w:eastAsia="MinionPro-Regular"/>
          <w:sz w:val="28"/>
          <w:szCs w:val="28"/>
        </w:rPr>
        <w:t xml:space="preserve">; and TnI, </w:t>
      </w:r>
      <w:r w:rsidRPr="00D5429D">
        <w:rPr>
          <w:rFonts w:eastAsia="MinionPro-Regular"/>
          <w:sz w:val="28"/>
          <w:szCs w:val="28"/>
        </w:rPr>
        <w:t>which regulate</w:t>
      </w:r>
      <w:r>
        <w:rPr>
          <w:rFonts w:eastAsia="MinionPro-Regular"/>
          <w:sz w:val="28"/>
          <w:szCs w:val="28"/>
        </w:rPr>
        <w:t xml:space="preserve">s the actin-myosin interaction. </w:t>
      </w:r>
      <w:r w:rsidRPr="00D5429D">
        <w:rPr>
          <w:rFonts w:eastAsia="MinionPro-Regular"/>
          <w:sz w:val="28"/>
          <w:szCs w:val="28"/>
        </w:rPr>
        <w:t xml:space="preserve">Troponin complexes attach at </w:t>
      </w:r>
      <w:r>
        <w:rPr>
          <w:rFonts w:eastAsia="MinionPro-Regular"/>
          <w:sz w:val="28"/>
          <w:szCs w:val="28"/>
        </w:rPr>
        <w:t xml:space="preserve">specific sites regularly spaced </w:t>
      </w:r>
      <w:r w:rsidRPr="00D5429D">
        <w:rPr>
          <w:rFonts w:eastAsia="MinionPro-Regular"/>
          <w:sz w:val="28"/>
          <w:szCs w:val="28"/>
        </w:rPr>
        <w:t>along each tropomyosin molecule.</w:t>
      </w:r>
    </w:p>
    <w:p w:rsidR="00A2771E" w:rsidRPr="00D5429D" w:rsidRDefault="00A2771E" w:rsidP="006B5981">
      <w:pPr>
        <w:autoSpaceDE w:val="0"/>
        <w:autoSpaceDN w:val="0"/>
        <w:bidi w:val="0"/>
        <w:adjustRightInd w:val="0"/>
        <w:jc w:val="both"/>
        <w:rPr>
          <w:rFonts w:eastAsia="MinionPro-Regular"/>
          <w:sz w:val="28"/>
          <w:szCs w:val="28"/>
        </w:rPr>
      </w:pPr>
      <w:r w:rsidRPr="00D5429D">
        <w:rPr>
          <w:rFonts w:eastAsia="MinionPro-Regular"/>
          <w:sz w:val="28"/>
          <w:szCs w:val="28"/>
        </w:rPr>
        <w:t xml:space="preserve">I bands, each bisected by a </w:t>
      </w:r>
      <w:r>
        <w:rPr>
          <w:rFonts w:eastAsia="MinionPro-Regular"/>
          <w:sz w:val="28"/>
          <w:szCs w:val="28"/>
        </w:rPr>
        <w:t xml:space="preserve">Z disc, consist of the portions </w:t>
      </w:r>
      <w:r w:rsidRPr="00D5429D">
        <w:rPr>
          <w:rFonts w:eastAsia="MinionPro-Regular"/>
          <w:sz w:val="28"/>
          <w:szCs w:val="28"/>
        </w:rPr>
        <w:t xml:space="preserve">of the thin filaments that do </w:t>
      </w:r>
      <w:r>
        <w:rPr>
          <w:rFonts w:eastAsia="MinionPro-Regular"/>
          <w:sz w:val="28"/>
          <w:szCs w:val="28"/>
        </w:rPr>
        <w:t xml:space="preserve">not overlap the thick filaments </w:t>
      </w:r>
      <w:r w:rsidRPr="00D5429D">
        <w:rPr>
          <w:rFonts w:eastAsia="MinionPro-Regular"/>
          <w:sz w:val="28"/>
          <w:szCs w:val="28"/>
        </w:rPr>
        <w:t>(which is why I bands stain more l</w:t>
      </w:r>
      <w:r>
        <w:rPr>
          <w:rFonts w:eastAsia="MinionPro-Regular"/>
          <w:sz w:val="28"/>
          <w:szCs w:val="28"/>
        </w:rPr>
        <w:t xml:space="preserve">ightly). An important accessory </w:t>
      </w:r>
      <w:r w:rsidRPr="00D5429D">
        <w:rPr>
          <w:rFonts w:eastAsia="MinionPro-Regular"/>
          <w:sz w:val="28"/>
          <w:szCs w:val="28"/>
        </w:rPr>
        <w:t xml:space="preserve">protein in I bands is titin </w:t>
      </w:r>
      <w:r>
        <w:rPr>
          <w:rFonts w:eastAsia="MinionPro-Regular"/>
          <w:sz w:val="28"/>
          <w:szCs w:val="28"/>
        </w:rPr>
        <w:t xml:space="preserve">(3700 kDa), the largest protein </w:t>
      </w:r>
      <w:r w:rsidRPr="00D5429D">
        <w:rPr>
          <w:rFonts w:eastAsia="MinionPro-Regular"/>
          <w:sz w:val="28"/>
          <w:szCs w:val="28"/>
        </w:rPr>
        <w:t>in the body, with scaffolding and ela</w:t>
      </w:r>
      <w:r>
        <w:rPr>
          <w:rFonts w:eastAsia="MinionPro-Regular"/>
          <w:sz w:val="28"/>
          <w:szCs w:val="28"/>
        </w:rPr>
        <w:t xml:space="preserve">stic properties, which supports </w:t>
      </w:r>
      <w:r w:rsidRPr="00D5429D">
        <w:rPr>
          <w:rFonts w:eastAsia="MinionPro-Regular"/>
          <w:sz w:val="28"/>
          <w:szCs w:val="28"/>
        </w:rPr>
        <w:t xml:space="preserve">the thick myofilaments </w:t>
      </w:r>
      <w:r>
        <w:rPr>
          <w:rFonts w:eastAsia="MinionPro-Regular"/>
          <w:sz w:val="28"/>
          <w:szCs w:val="28"/>
        </w:rPr>
        <w:t>and connects them to the Z disc</w:t>
      </w:r>
      <w:r w:rsidRPr="00D5429D">
        <w:rPr>
          <w:rFonts w:eastAsia="MinionPro-Regular"/>
          <w:sz w:val="28"/>
          <w:szCs w:val="28"/>
        </w:rPr>
        <w:t xml:space="preserve">. </w:t>
      </w:r>
    </w:p>
    <w:p w:rsidR="00A2771E" w:rsidRPr="00A2771E" w:rsidRDefault="00A2771E" w:rsidP="006B5981">
      <w:pPr>
        <w:autoSpaceDE w:val="0"/>
        <w:autoSpaceDN w:val="0"/>
        <w:bidi w:val="0"/>
        <w:adjustRightInd w:val="0"/>
        <w:jc w:val="both"/>
        <w:rPr>
          <w:rFonts w:eastAsia="MinionPro-Regular"/>
          <w:sz w:val="28"/>
          <w:szCs w:val="28"/>
        </w:rPr>
      </w:pPr>
      <w:r w:rsidRPr="00D5429D">
        <w:rPr>
          <w:rFonts w:eastAsia="MinionPro-Regular"/>
          <w:sz w:val="28"/>
          <w:szCs w:val="28"/>
        </w:rPr>
        <w:t>The A bands contain both thic</w:t>
      </w:r>
      <w:r>
        <w:rPr>
          <w:rFonts w:eastAsia="MinionPro-Regular"/>
          <w:sz w:val="28"/>
          <w:szCs w:val="28"/>
        </w:rPr>
        <w:t xml:space="preserve">k filaments and the overlapping </w:t>
      </w:r>
      <w:r w:rsidRPr="00D5429D">
        <w:rPr>
          <w:rFonts w:eastAsia="MinionPro-Regular"/>
          <w:sz w:val="28"/>
          <w:szCs w:val="28"/>
        </w:rPr>
        <w:t>portions of thin fila</w:t>
      </w:r>
      <w:r>
        <w:rPr>
          <w:rFonts w:eastAsia="MinionPro-Regular"/>
          <w:sz w:val="28"/>
          <w:szCs w:val="28"/>
        </w:rPr>
        <w:t xml:space="preserve">ments. Close observation of the </w:t>
      </w:r>
      <w:r w:rsidRPr="00D5429D">
        <w:rPr>
          <w:rFonts w:eastAsia="MinionPro-Regular"/>
          <w:sz w:val="28"/>
          <w:szCs w:val="28"/>
        </w:rPr>
        <w:t xml:space="preserve">A band shows the presence of a </w:t>
      </w:r>
      <w:r>
        <w:rPr>
          <w:rFonts w:eastAsia="MinionPro-Regular"/>
          <w:sz w:val="28"/>
          <w:szCs w:val="28"/>
        </w:rPr>
        <w:t xml:space="preserve">lighter zone in its center, the </w:t>
      </w:r>
      <w:r w:rsidRPr="00D5429D">
        <w:rPr>
          <w:rFonts w:eastAsia="MinionPro-Regular"/>
          <w:sz w:val="28"/>
          <w:szCs w:val="28"/>
        </w:rPr>
        <w:t>H zone, corresponding to</w:t>
      </w:r>
      <w:r>
        <w:rPr>
          <w:rFonts w:eastAsia="MinionPro-Regular"/>
          <w:sz w:val="28"/>
          <w:szCs w:val="28"/>
        </w:rPr>
        <w:t xml:space="preserve"> a region with only the rod like </w:t>
      </w:r>
      <w:r w:rsidRPr="00D5429D">
        <w:rPr>
          <w:rFonts w:eastAsia="MinionPro-Regular"/>
          <w:sz w:val="28"/>
          <w:szCs w:val="28"/>
        </w:rPr>
        <w:t>portions of the myosin</w:t>
      </w:r>
      <w:r>
        <w:rPr>
          <w:rFonts w:eastAsia="MinionPro-Regular"/>
          <w:sz w:val="28"/>
          <w:szCs w:val="28"/>
        </w:rPr>
        <w:t xml:space="preserve"> molecule and no thin filaments</w:t>
      </w:r>
      <w:r w:rsidRPr="00D5429D">
        <w:rPr>
          <w:rFonts w:eastAsia="MinionPro-Regular"/>
          <w:sz w:val="28"/>
          <w:szCs w:val="28"/>
        </w:rPr>
        <w:t>. Bisecting</w:t>
      </w:r>
      <w:r>
        <w:rPr>
          <w:rFonts w:eastAsia="MinionPro-Regular"/>
          <w:sz w:val="28"/>
          <w:szCs w:val="28"/>
        </w:rPr>
        <w:t xml:space="preserve"> the H zone is the M line</w:t>
      </w:r>
      <w:r w:rsidRPr="00D5429D">
        <w:rPr>
          <w:rFonts w:eastAsia="MinionPro-Regular"/>
          <w:sz w:val="28"/>
          <w:szCs w:val="28"/>
        </w:rPr>
        <w:t>, cont</w:t>
      </w:r>
      <w:r>
        <w:rPr>
          <w:rFonts w:eastAsia="MinionPro-Regular"/>
          <w:sz w:val="28"/>
          <w:szCs w:val="28"/>
        </w:rPr>
        <w:t xml:space="preserve">aining a myosin-binding protein </w:t>
      </w:r>
      <w:r w:rsidRPr="00D5429D">
        <w:rPr>
          <w:rFonts w:eastAsia="MinionPro-Regular"/>
          <w:sz w:val="28"/>
          <w:szCs w:val="28"/>
        </w:rPr>
        <w:t xml:space="preserve">myomesin that holds the thick filaments in place, and </w:t>
      </w:r>
      <w:r>
        <w:rPr>
          <w:rFonts w:eastAsia="MinionPro-Regular"/>
          <w:sz w:val="28"/>
          <w:szCs w:val="28"/>
        </w:rPr>
        <w:t xml:space="preserve">creatine </w:t>
      </w:r>
      <w:r w:rsidRPr="00D5429D">
        <w:rPr>
          <w:rFonts w:eastAsia="MinionPro-Regular"/>
          <w:sz w:val="28"/>
          <w:szCs w:val="28"/>
        </w:rPr>
        <w:t xml:space="preserve">kinase. This enzyme </w:t>
      </w:r>
      <w:r>
        <w:rPr>
          <w:rFonts w:eastAsia="MinionPro-Regular"/>
          <w:sz w:val="28"/>
          <w:szCs w:val="28"/>
        </w:rPr>
        <w:t xml:space="preserve">catalyzes transfer of phosphate </w:t>
      </w:r>
      <w:r w:rsidRPr="00D5429D">
        <w:rPr>
          <w:rFonts w:eastAsia="MinionPro-Regular"/>
          <w:sz w:val="28"/>
          <w:szCs w:val="28"/>
        </w:rPr>
        <w:t>groups from phosphocreatine</w:t>
      </w:r>
      <w:r>
        <w:rPr>
          <w:rFonts w:eastAsia="MinionPro-Regular"/>
          <w:sz w:val="28"/>
          <w:szCs w:val="28"/>
        </w:rPr>
        <w:t xml:space="preserve">, a storage form of high-energy </w:t>
      </w:r>
      <w:r w:rsidRPr="00D5429D">
        <w:rPr>
          <w:rFonts w:eastAsia="MinionPro-Regular"/>
          <w:sz w:val="28"/>
          <w:szCs w:val="28"/>
        </w:rPr>
        <w:t>phosphate groups, to ADP, h</w:t>
      </w:r>
      <w:r>
        <w:rPr>
          <w:rFonts w:eastAsia="MinionPro-Regular"/>
          <w:sz w:val="28"/>
          <w:szCs w:val="28"/>
        </w:rPr>
        <w:t xml:space="preserve">elping to supply ATP for muscle contraction. </w:t>
      </w:r>
    </w:p>
    <w:p w:rsidR="00D27D45" w:rsidRPr="004D0FE4" w:rsidRDefault="00D27D45" w:rsidP="006B5981">
      <w:pPr>
        <w:bidi w:val="0"/>
        <w:jc w:val="both"/>
        <w:rPr>
          <w:b/>
          <w:bCs/>
          <w:sz w:val="28"/>
          <w:szCs w:val="28"/>
          <w:lang w:bidi="ar-IQ"/>
        </w:rPr>
      </w:pPr>
    </w:p>
    <w:p w:rsidR="006D0EDD" w:rsidRPr="004D0FE4" w:rsidRDefault="006D0EDD" w:rsidP="006B5981">
      <w:pPr>
        <w:bidi w:val="0"/>
        <w:jc w:val="both"/>
        <w:rPr>
          <w:b/>
          <w:bCs/>
          <w:sz w:val="28"/>
          <w:szCs w:val="28"/>
          <w:lang w:bidi="ar-IQ"/>
        </w:rPr>
      </w:pPr>
      <w:r w:rsidRPr="004D0FE4">
        <w:rPr>
          <w:b/>
          <w:bCs/>
          <w:sz w:val="28"/>
          <w:szCs w:val="28"/>
          <w:lang w:bidi="ar-IQ"/>
        </w:rPr>
        <w:t>Cardiac Muscle:</w:t>
      </w:r>
    </w:p>
    <w:p w:rsidR="006D0EDD" w:rsidRPr="00A2771E" w:rsidRDefault="00467DFE" w:rsidP="006B5981">
      <w:pPr>
        <w:autoSpaceDE w:val="0"/>
        <w:autoSpaceDN w:val="0"/>
        <w:bidi w:val="0"/>
        <w:adjustRightInd w:val="0"/>
        <w:jc w:val="both"/>
        <w:rPr>
          <w:rFonts w:eastAsiaTheme="minorHAnsi"/>
          <w:sz w:val="28"/>
          <w:szCs w:val="28"/>
        </w:rPr>
      </w:pPr>
      <w:r w:rsidRPr="004D0FE4">
        <w:rPr>
          <w:rFonts w:eastAsiaTheme="minorHAnsi"/>
          <w:b/>
          <w:bCs/>
          <w:sz w:val="28"/>
          <w:szCs w:val="28"/>
        </w:rPr>
        <w:t xml:space="preserve">Cardiac muscle </w:t>
      </w:r>
      <w:r w:rsidRPr="004D0FE4">
        <w:rPr>
          <w:rFonts w:eastAsiaTheme="minorHAnsi"/>
          <w:sz w:val="28"/>
          <w:szCs w:val="28"/>
        </w:rPr>
        <w:t xml:space="preserve">is present exclusively in the heart. It resembles smooth muscle in being involuntary; but it resembles striated muscle in that the </w:t>
      </w:r>
      <w:r w:rsidR="00A2771E" w:rsidRPr="004D0FE4">
        <w:rPr>
          <w:rFonts w:eastAsiaTheme="minorHAnsi"/>
          <w:sz w:val="28"/>
          <w:szCs w:val="28"/>
        </w:rPr>
        <w:t>fibers</w:t>
      </w:r>
      <w:r w:rsidRPr="004D0FE4">
        <w:rPr>
          <w:rFonts w:eastAsiaTheme="minorHAnsi"/>
          <w:sz w:val="28"/>
          <w:szCs w:val="28"/>
        </w:rPr>
        <w:t xml:space="preserve"> of cardiac muscle also show transverse striations. Cardiac muscle has an inherent rhythmic contractility the rate of which can be modified by a</w:t>
      </w:r>
      <w:r w:rsidR="00A2771E">
        <w:rPr>
          <w:rFonts w:eastAsiaTheme="minorHAnsi"/>
          <w:sz w:val="28"/>
          <w:szCs w:val="28"/>
        </w:rPr>
        <w:t xml:space="preserve">utonomic nerves that supply it. </w:t>
      </w:r>
      <w:r w:rsidR="006D0EDD" w:rsidRPr="004D0FE4">
        <w:rPr>
          <w:sz w:val="28"/>
          <w:szCs w:val="28"/>
        </w:rPr>
        <w:t>Mature cardiac mu</w:t>
      </w:r>
      <w:r w:rsidR="00A2771E">
        <w:rPr>
          <w:sz w:val="28"/>
          <w:szCs w:val="28"/>
        </w:rPr>
        <w:t>scle cells are approximately 15</w:t>
      </w:r>
      <w:r w:rsidR="006D0EDD" w:rsidRPr="004D0FE4">
        <w:rPr>
          <w:sz w:val="28"/>
          <w:szCs w:val="28"/>
        </w:rPr>
        <w:t>μm</w:t>
      </w:r>
      <w:r w:rsidR="00A2771E">
        <w:rPr>
          <w:sz w:val="28"/>
          <w:szCs w:val="28"/>
        </w:rPr>
        <w:t xml:space="preserve"> in diameter and from 85 to 100</w:t>
      </w:r>
      <w:r w:rsidR="006D0EDD" w:rsidRPr="004D0FE4">
        <w:rPr>
          <w:sz w:val="28"/>
          <w:szCs w:val="28"/>
        </w:rPr>
        <w:t xml:space="preserve">μm in length. They exhibit a cross-striated banding pattern identical to that of skeletal muscle. Each cardiac muscle cell possesses only one or two centrally located pale-staining nuclei. Surrounding the muscle cells is a delicate sheath of endomysial connective tissue containing a rich capillary network. There is the presence of dark-staining transverse lines that cross the chains of cardiac cells at irregular intervals called the </w:t>
      </w:r>
      <w:r w:rsidR="006D0EDD" w:rsidRPr="004D0FE4">
        <w:rPr>
          <w:b/>
          <w:bCs/>
          <w:sz w:val="28"/>
          <w:szCs w:val="28"/>
        </w:rPr>
        <w:t>intercalated disks</w:t>
      </w:r>
      <w:r w:rsidR="006D0EDD" w:rsidRPr="004D0FE4">
        <w:rPr>
          <w:sz w:val="28"/>
          <w:szCs w:val="28"/>
        </w:rPr>
        <w:t>, represent junctional complexes found at the interface between adjacent cardiac muscle cells, having transverse and lateral portions. Fasciae adherents are membrane specialization in transverse portions of the disk, serve as anchoring sites for actin filaments of the terminal sarcomeres, representing hemi-Z bands. Desmosomes are also present in the transverse portion and bind the cardiac cells together.</w:t>
      </w:r>
      <w:r w:rsidR="00634B77">
        <w:rPr>
          <w:sz w:val="28"/>
          <w:szCs w:val="28"/>
        </w:rPr>
        <w:t xml:space="preserve"> </w:t>
      </w:r>
      <w:r w:rsidR="006D0EDD" w:rsidRPr="004D0FE4">
        <w:rPr>
          <w:sz w:val="28"/>
          <w:szCs w:val="28"/>
        </w:rPr>
        <w:t xml:space="preserve">In addition, zonula adherens present </w:t>
      </w:r>
      <w:r w:rsidR="00A2771E">
        <w:rPr>
          <w:sz w:val="28"/>
          <w:szCs w:val="28"/>
        </w:rPr>
        <w:t xml:space="preserve">in the transverse portion </w:t>
      </w:r>
      <w:r w:rsidR="00A2771E">
        <w:rPr>
          <w:sz w:val="28"/>
          <w:szCs w:val="28"/>
        </w:rPr>
        <w:lastRenderedPageBreak/>
        <w:t xml:space="preserve">too. </w:t>
      </w:r>
      <w:r w:rsidR="006D0EDD" w:rsidRPr="004D0FE4">
        <w:rPr>
          <w:sz w:val="28"/>
          <w:szCs w:val="28"/>
        </w:rPr>
        <w:t xml:space="preserve">On the lateral portions of the disk, </w:t>
      </w:r>
      <w:r w:rsidR="006D0EDD" w:rsidRPr="004D0FE4">
        <w:rPr>
          <w:b/>
          <w:bCs/>
          <w:sz w:val="28"/>
          <w:szCs w:val="28"/>
        </w:rPr>
        <w:t>gap junctions</w:t>
      </w:r>
      <w:r w:rsidR="006D0EDD" w:rsidRPr="004D0FE4">
        <w:rPr>
          <w:sz w:val="28"/>
          <w:szCs w:val="28"/>
        </w:rPr>
        <w:t xml:space="preserve"> provide ionic continuity between adjacent cells.</w:t>
      </w:r>
    </w:p>
    <w:p w:rsidR="00634B77" w:rsidRDefault="006D0EDD" w:rsidP="006B5981">
      <w:pPr>
        <w:bidi w:val="0"/>
        <w:jc w:val="both"/>
        <w:rPr>
          <w:b/>
          <w:bCs/>
          <w:sz w:val="28"/>
          <w:szCs w:val="28"/>
          <w:lang w:bidi="ar-IQ"/>
        </w:rPr>
      </w:pPr>
      <w:r w:rsidRPr="004D0FE4">
        <w:rPr>
          <w:b/>
          <w:bCs/>
          <w:sz w:val="28"/>
          <w:szCs w:val="28"/>
          <w:lang w:bidi="ar-IQ"/>
        </w:rPr>
        <w:t>Smooth Muscles:</w:t>
      </w:r>
    </w:p>
    <w:p w:rsidR="00A2771E" w:rsidRPr="00634B77" w:rsidRDefault="00467DFE" w:rsidP="006B5981">
      <w:pPr>
        <w:bidi w:val="0"/>
        <w:jc w:val="both"/>
        <w:rPr>
          <w:b/>
          <w:bCs/>
          <w:sz w:val="28"/>
          <w:szCs w:val="28"/>
          <w:lang w:bidi="ar-IQ"/>
        </w:rPr>
      </w:pPr>
      <w:r w:rsidRPr="004D0FE4">
        <w:rPr>
          <w:rFonts w:eastAsiaTheme="minorHAnsi"/>
          <w:b/>
          <w:bCs/>
          <w:sz w:val="28"/>
          <w:szCs w:val="28"/>
        </w:rPr>
        <w:t xml:space="preserve">Smooth muscle </w:t>
      </w:r>
      <w:r w:rsidRPr="004D0FE4">
        <w:rPr>
          <w:rFonts w:eastAsiaTheme="minorHAnsi"/>
          <w:sz w:val="28"/>
          <w:szCs w:val="28"/>
        </w:rPr>
        <w:t xml:space="preserve">is present mainly in relation to viscera. It is seen most typically in the walls </w:t>
      </w:r>
      <w:r w:rsidR="00634B77">
        <w:rPr>
          <w:rFonts w:eastAsiaTheme="minorHAnsi"/>
          <w:sz w:val="28"/>
          <w:szCs w:val="28"/>
        </w:rPr>
        <w:t>of hollow viscera. As fi</w:t>
      </w:r>
      <w:r w:rsidR="00634B77" w:rsidRPr="004D0FE4">
        <w:rPr>
          <w:rFonts w:eastAsiaTheme="minorHAnsi"/>
          <w:sz w:val="28"/>
          <w:szCs w:val="28"/>
        </w:rPr>
        <w:t>bers</w:t>
      </w:r>
      <w:r w:rsidRPr="004D0FE4">
        <w:rPr>
          <w:rFonts w:eastAsiaTheme="minorHAnsi"/>
          <w:sz w:val="28"/>
          <w:szCs w:val="28"/>
        </w:rPr>
        <w:t xml:space="preserve"> of this variety do not show transverse striations, it is called </w:t>
      </w:r>
      <w:r w:rsidRPr="004D0FE4">
        <w:rPr>
          <w:rFonts w:eastAsiaTheme="minorHAnsi"/>
          <w:b/>
          <w:bCs/>
          <w:sz w:val="28"/>
          <w:szCs w:val="28"/>
        </w:rPr>
        <w:t>smooth</w:t>
      </w:r>
      <w:r w:rsidRPr="004D0FE4">
        <w:rPr>
          <w:rFonts w:eastAsiaTheme="minorHAnsi"/>
          <w:sz w:val="28"/>
          <w:szCs w:val="28"/>
        </w:rPr>
        <w:t xml:space="preserve"> </w:t>
      </w:r>
      <w:r w:rsidRPr="004D0FE4">
        <w:rPr>
          <w:rFonts w:eastAsiaTheme="minorHAnsi"/>
          <w:b/>
          <w:bCs/>
          <w:sz w:val="28"/>
          <w:szCs w:val="28"/>
        </w:rPr>
        <w:t>muscle</w:t>
      </w:r>
      <w:r w:rsidRPr="004D0FE4">
        <w:rPr>
          <w:rFonts w:eastAsiaTheme="minorHAnsi"/>
          <w:sz w:val="28"/>
          <w:szCs w:val="28"/>
        </w:rPr>
        <w:t xml:space="preserve">, or </w:t>
      </w:r>
      <w:r w:rsidRPr="004D0FE4">
        <w:rPr>
          <w:rFonts w:eastAsiaTheme="minorHAnsi"/>
          <w:b/>
          <w:bCs/>
          <w:sz w:val="28"/>
          <w:szCs w:val="28"/>
        </w:rPr>
        <w:t>non-striated muscle</w:t>
      </w:r>
      <w:r w:rsidRPr="004D0FE4">
        <w:rPr>
          <w:rFonts w:eastAsiaTheme="minorHAnsi"/>
          <w:sz w:val="28"/>
          <w:szCs w:val="28"/>
        </w:rPr>
        <w:t xml:space="preserve">. As a rule, contraction of smooth muscle is not under our control; and smooth muscle is, therefore, also called </w:t>
      </w:r>
      <w:r w:rsidRPr="004D0FE4">
        <w:rPr>
          <w:rFonts w:eastAsiaTheme="minorHAnsi"/>
          <w:b/>
          <w:bCs/>
          <w:sz w:val="28"/>
          <w:szCs w:val="28"/>
        </w:rPr>
        <w:t>involuntary muscle</w:t>
      </w:r>
      <w:r w:rsidRPr="004D0FE4">
        <w:rPr>
          <w:rFonts w:eastAsiaTheme="minorHAnsi"/>
          <w:sz w:val="28"/>
          <w:szCs w:val="28"/>
        </w:rPr>
        <w:t>. It is supplied by autonomic nerves.</w:t>
      </w:r>
      <w:r w:rsidR="001C67BC">
        <w:rPr>
          <w:rFonts w:eastAsiaTheme="minorHAnsi"/>
          <w:sz w:val="28"/>
          <w:szCs w:val="28"/>
        </w:rPr>
        <w:t xml:space="preserve"> </w:t>
      </w:r>
      <w:r w:rsidR="006D0EDD" w:rsidRPr="004D0FE4">
        <w:rPr>
          <w:sz w:val="28"/>
          <w:szCs w:val="28"/>
        </w:rPr>
        <w:t>Smooth muscle is composed of elongated, nonstriated cells, each of which is enclosed by a basal lamina and a network of reticular fibers</w:t>
      </w:r>
      <w:r w:rsidR="006D0EDD" w:rsidRPr="004D0FE4">
        <w:rPr>
          <w:sz w:val="28"/>
          <w:szCs w:val="28"/>
          <w:lang w:bidi="ar-IQ"/>
        </w:rPr>
        <w:t xml:space="preserve">. </w:t>
      </w:r>
      <w:r w:rsidR="006D0EDD" w:rsidRPr="004D0FE4">
        <w:rPr>
          <w:sz w:val="28"/>
          <w:szCs w:val="28"/>
        </w:rPr>
        <w:t>Smooth muscle cells are fusiform, i.e. they are largest at their midpoints and taper toward their ends. They may range in size from 20 μm in small blood vessels to 500 μm in the pregnant uterus.</w:t>
      </w:r>
      <w:r w:rsidR="006D0EDD" w:rsidRPr="004D0FE4">
        <w:rPr>
          <w:sz w:val="28"/>
          <w:szCs w:val="28"/>
          <w:lang w:bidi="ar-IQ"/>
        </w:rPr>
        <w:t xml:space="preserve"> </w:t>
      </w:r>
      <w:r w:rsidR="006D0EDD" w:rsidRPr="004D0FE4">
        <w:rPr>
          <w:sz w:val="28"/>
          <w:szCs w:val="28"/>
        </w:rPr>
        <w:t xml:space="preserve">The narrow part of one cell lies adjacent to the broad parts of neighboring cells. </w:t>
      </w:r>
    </w:p>
    <w:p w:rsidR="006D0EDD" w:rsidRPr="004D0FE4" w:rsidRDefault="006D0EDD" w:rsidP="006B5981">
      <w:pPr>
        <w:bidi w:val="0"/>
        <w:jc w:val="both"/>
        <w:rPr>
          <w:sz w:val="28"/>
          <w:szCs w:val="28"/>
          <w:lang w:bidi="ar-IQ"/>
        </w:rPr>
      </w:pPr>
      <w:r w:rsidRPr="004D0FE4">
        <w:rPr>
          <w:sz w:val="28"/>
          <w:szCs w:val="28"/>
        </w:rPr>
        <w:t>Concentrated at the poles of the nucleus are mitochondria, polyribosomes, cisternae of rough endoplasmic reticulum, and the Golgi complex. Pinocytotic vesicles are frequent near the cell surface. Bundles of myofilaments crisscross obliquely through the cell, forming a network. These bundles consist of thin filaments (5</w:t>
      </w:r>
      <w:r w:rsidR="00A2771E">
        <w:rPr>
          <w:sz w:val="28"/>
          <w:szCs w:val="28"/>
        </w:rPr>
        <w:t>-7</w:t>
      </w:r>
      <w:r w:rsidRPr="004D0FE4">
        <w:rPr>
          <w:sz w:val="28"/>
          <w:szCs w:val="28"/>
        </w:rPr>
        <w:t>nm) containing actin and tropomy</w:t>
      </w:r>
      <w:r w:rsidR="00A2771E">
        <w:rPr>
          <w:sz w:val="28"/>
          <w:szCs w:val="28"/>
        </w:rPr>
        <w:t>osin and thick filaments (12-16</w:t>
      </w:r>
      <w:r w:rsidRPr="004D0FE4">
        <w:rPr>
          <w:sz w:val="28"/>
          <w:szCs w:val="28"/>
        </w:rPr>
        <w:t>nm) consisting of myosin. Smooth muscle actin and myosin contract by a sliding filament mechanism similar to what occurs in striated muscles.</w:t>
      </w:r>
      <w:r w:rsidR="00A2771E">
        <w:rPr>
          <w:sz w:val="28"/>
          <w:szCs w:val="28"/>
        </w:rPr>
        <w:t xml:space="preserve"> </w:t>
      </w:r>
      <w:r w:rsidRPr="004D0FE4">
        <w:rPr>
          <w:sz w:val="28"/>
          <w:szCs w:val="28"/>
        </w:rPr>
        <w:t xml:space="preserve">Smooth muscle occurring in large sheets such as those found in the walls of hollow viscera, </w:t>
      </w:r>
      <w:r w:rsidR="00A2771E" w:rsidRPr="004D0FE4">
        <w:rPr>
          <w:sz w:val="28"/>
          <w:szCs w:val="28"/>
        </w:rPr>
        <w:t>e.g.</w:t>
      </w:r>
      <w:r w:rsidRPr="004D0FE4">
        <w:rPr>
          <w:sz w:val="28"/>
          <w:szCs w:val="28"/>
        </w:rPr>
        <w:t xml:space="preserve">, the intestines, uterus, and ureters are called </w:t>
      </w:r>
      <w:r w:rsidRPr="004D0FE4">
        <w:rPr>
          <w:b/>
          <w:bCs/>
          <w:sz w:val="28"/>
          <w:szCs w:val="28"/>
        </w:rPr>
        <w:t>visceral smooth muscles</w:t>
      </w:r>
      <w:r w:rsidRPr="004D0FE4">
        <w:rPr>
          <w:sz w:val="28"/>
          <w:szCs w:val="28"/>
        </w:rPr>
        <w:t xml:space="preserve">. Their cells possess abundant gap junctions and a relatively poor nerve supply. In contrast, the </w:t>
      </w:r>
      <w:r w:rsidRPr="004D0FE4">
        <w:rPr>
          <w:b/>
          <w:bCs/>
          <w:sz w:val="28"/>
          <w:szCs w:val="28"/>
        </w:rPr>
        <w:t>multiunit smooth muscles</w:t>
      </w:r>
      <w:r w:rsidRPr="004D0FE4">
        <w:rPr>
          <w:sz w:val="28"/>
          <w:szCs w:val="28"/>
        </w:rPr>
        <w:t xml:space="preserve"> have a rich innervation and can produce precise and graded contractions such as those occurring in the iris of the eye.</w:t>
      </w:r>
      <w:bookmarkStart w:id="1" w:name="710262"/>
      <w:bookmarkEnd w:id="1"/>
      <w:r w:rsidRPr="004D0FE4">
        <w:rPr>
          <w:sz w:val="28"/>
          <w:szCs w:val="28"/>
        </w:rPr>
        <w:t xml:space="preserve"> Smooth muscle usually has spontaneous activity in the absence of nervous stimuli.</w:t>
      </w:r>
    </w:p>
    <w:p w:rsidR="006D0EDD" w:rsidRPr="004D0FE4" w:rsidRDefault="006D0EDD" w:rsidP="006B5981">
      <w:pPr>
        <w:bidi w:val="0"/>
        <w:jc w:val="both"/>
        <w:rPr>
          <w:sz w:val="28"/>
          <w:szCs w:val="28"/>
          <w:lang w:bidi="ar-IQ"/>
        </w:rPr>
      </w:pPr>
    </w:p>
    <w:p w:rsidR="002C0A6E" w:rsidRPr="004D0FE4" w:rsidRDefault="002C0A6E" w:rsidP="006B5981">
      <w:pPr>
        <w:jc w:val="both"/>
        <w:rPr>
          <w:sz w:val="28"/>
          <w:szCs w:val="28"/>
        </w:rPr>
      </w:pPr>
    </w:p>
    <w:sectPr w:rsidR="002C0A6E" w:rsidRPr="004D0FE4" w:rsidSect="006B5981">
      <w:footerReference w:type="default" r:id="rId12"/>
      <w:pgSz w:w="12240" w:h="15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B3C" w:rsidRDefault="000B4B3C" w:rsidP="001C67BC">
      <w:r>
        <w:separator/>
      </w:r>
    </w:p>
  </w:endnote>
  <w:endnote w:type="continuationSeparator" w:id="0">
    <w:p w:rsidR="000B4B3C" w:rsidRDefault="000B4B3C" w:rsidP="001C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Bold">
    <w:altName w:val="MS Gothic"/>
    <w:panose1 w:val="00000000000000000000"/>
    <w:charset w:val="00"/>
    <w:family w:val="roman"/>
    <w:notTrueType/>
    <w:pitch w:val="default"/>
  </w:font>
  <w:font w:name="MinionPro-Regular">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8"/>
        <w:szCs w:val="28"/>
      </w:rPr>
      <w:id w:val="1628887160"/>
      <w:docPartObj>
        <w:docPartGallery w:val="Page Numbers (Bottom of Page)"/>
        <w:docPartUnique/>
      </w:docPartObj>
    </w:sdtPr>
    <w:sdtEndPr/>
    <w:sdtContent>
      <w:sdt>
        <w:sdtPr>
          <w:rPr>
            <w:b/>
            <w:bCs/>
            <w:sz w:val="28"/>
            <w:szCs w:val="28"/>
          </w:rPr>
          <w:id w:val="98381352"/>
          <w:docPartObj>
            <w:docPartGallery w:val="Page Numbers (Top of Page)"/>
            <w:docPartUnique/>
          </w:docPartObj>
        </w:sdtPr>
        <w:sdtEndPr/>
        <w:sdtContent>
          <w:p w:rsidR="001C67BC" w:rsidRPr="00CF022C" w:rsidRDefault="001C67BC" w:rsidP="001C67BC">
            <w:pPr>
              <w:pStyle w:val="Footer"/>
              <w:shd w:val="clear" w:color="auto" w:fill="FDE9D9" w:themeFill="accent6" w:themeFillTint="33"/>
              <w:bidi w:val="0"/>
              <w:jc w:val="center"/>
              <w:rPr>
                <w:b/>
                <w:bCs/>
                <w:sz w:val="28"/>
                <w:szCs w:val="28"/>
              </w:rPr>
            </w:pPr>
            <w:r w:rsidRPr="00CF022C">
              <w:rPr>
                <w:b/>
                <w:bCs/>
                <w:sz w:val="28"/>
                <w:szCs w:val="28"/>
              </w:rPr>
              <w:t xml:space="preserve">Page </w:t>
            </w:r>
            <w:r w:rsidRPr="00CF022C">
              <w:rPr>
                <w:b/>
                <w:bCs/>
                <w:sz w:val="28"/>
                <w:szCs w:val="28"/>
              </w:rPr>
              <w:fldChar w:fldCharType="begin"/>
            </w:r>
            <w:r w:rsidRPr="00CF022C">
              <w:rPr>
                <w:b/>
                <w:bCs/>
                <w:sz w:val="28"/>
                <w:szCs w:val="28"/>
              </w:rPr>
              <w:instrText xml:space="preserve"> PAGE </w:instrText>
            </w:r>
            <w:r w:rsidRPr="00CF022C">
              <w:rPr>
                <w:b/>
                <w:bCs/>
                <w:sz w:val="28"/>
                <w:szCs w:val="28"/>
              </w:rPr>
              <w:fldChar w:fldCharType="separate"/>
            </w:r>
            <w:r w:rsidR="006B5981">
              <w:rPr>
                <w:b/>
                <w:bCs/>
                <w:noProof/>
                <w:sz w:val="28"/>
                <w:szCs w:val="28"/>
              </w:rPr>
              <w:t>1</w:t>
            </w:r>
            <w:r w:rsidRPr="00CF022C">
              <w:rPr>
                <w:b/>
                <w:bCs/>
                <w:sz w:val="28"/>
                <w:szCs w:val="28"/>
              </w:rPr>
              <w:fldChar w:fldCharType="end"/>
            </w:r>
            <w:r w:rsidRPr="00CF022C">
              <w:rPr>
                <w:b/>
                <w:bCs/>
                <w:sz w:val="28"/>
                <w:szCs w:val="28"/>
              </w:rPr>
              <w:t xml:space="preserve"> of </w:t>
            </w:r>
            <w:r w:rsidRPr="00CF022C">
              <w:rPr>
                <w:b/>
                <w:bCs/>
                <w:sz w:val="28"/>
                <w:szCs w:val="28"/>
              </w:rPr>
              <w:fldChar w:fldCharType="begin"/>
            </w:r>
            <w:r w:rsidRPr="00CF022C">
              <w:rPr>
                <w:b/>
                <w:bCs/>
                <w:sz w:val="28"/>
                <w:szCs w:val="28"/>
              </w:rPr>
              <w:instrText xml:space="preserve"> NUMPAGES  </w:instrText>
            </w:r>
            <w:r w:rsidRPr="00CF022C">
              <w:rPr>
                <w:b/>
                <w:bCs/>
                <w:sz w:val="28"/>
                <w:szCs w:val="28"/>
              </w:rPr>
              <w:fldChar w:fldCharType="separate"/>
            </w:r>
            <w:r w:rsidR="006B5981">
              <w:rPr>
                <w:b/>
                <w:bCs/>
                <w:noProof/>
                <w:sz w:val="28"/>
                <w:szCs w:val="28"/>
              </w:rPr>
              <w:t>6</w:t>
            </w:r>
            <w:r w:rsidRPr="00CF022C">
              <w:rPr>
                <w:b/>
                <w:bCs/>
                <w:sz w:val="28"/>
                <w:szCs w:val="28"/>
              </w:rPr>
              <w:fldChar w:fldCharType="end"/>
            </w:r>
          </w:p>
        </w:sdtContent>
      </w:sdt>
    </w:sdtContent>
  </w:sdt>
  <w:p w:rsidR="001C67BC" w:rsidRDefault="001C67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B3C" w:rsidRDefault="000B4B3C" w:rsidP="001C67BC">
      <w:r>
        <w:separator/>
      </w:r>
    </w:p>
  </w:footnote>
  <w:footnote w:type="continuationSeparator" w:id="0">
    <w:p w:rsidR="000B4B3C" w:rsidRDefault="000B4B3C" w:rsidP="001C67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2CA7"/>
    <w:multiLevelType w:val="hybridMultilevel"/>
    <w:tmpl w:val="5BCAD3E2"/>
    <w:lvl w:ilvl="0" w:tplc="36F2464A">
      <w:start w:val="1"/>
      <w:numFmt w:val="decimal"/>
      <w:lvlText w:val="%1."/>
      <w:lvlJc w:val="left"/>
      <w:pPr>
        <w:ind w:left="765" w:hanging="40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8A"/>
    <w:rsid w:val="000A078A"/>
    <w:rsid w:val="000B4B3C"/>
    <w:rsid w:val="001C67BC"/>
    <w:rsid w:val="002A00CA"/>
    <w:rsid w:val="002C0A6E"/>
    <w:rsid w:val="002D4607"/>
    <w:rsid w:val="0044685B"/>
    <w:rsid w:val="00467DFE"/>
    <w:rsid w:val="004B22F7"/>
    <w:rsid w:val="004D0FE4"/>
    <w:rsid w:val="0055339C"/>
    <w:rsid w:val="00634B77"/>
    <w:rsid w:val="006B5981"/>
    <w:rsid w:val="006D0EDD"/>
    <w:rsid w:val="006E474D"/>
    <w:rsid w:val="007C5F47"/>
    <w:rsid w:val="00805D5D"/>
    <w:rsid w:val="00940020"/>
    <w:rsid w:val="009C7A81"/>
    <w:rsid w:val="00A2771E"/>
    <w:rsid w:val="00A9085C"/>
    <w:rsid w:val="00AE5684"/>
    <w:rsid w:val="00B577F4"/>
    <w:rsid w:val="00B62977"/>
    <w:rsid w:val="00D27D45"/>
    <w:rsid w:val="00D5429D"/>
    <w:rsid w:val="00DF077F"/>
    <w:rsid w:val="00EA3BCD"/>
    <w:rsid w:val="00FE0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8E5C"/>
  <w15:docId w15:val="{5BCB330B-0F48-4F6E-8964-87FD415A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ED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body">
    <w:name w:val="contentbody"/>
    <w:basedOn w:val="Normal"/>
    <w:rsid w:val="006D0EDD"/>
    <w:pPr>
      <w:bidi w:val="0"/>
      <w:spacing w:before="100" w:beforeAutospacing="1" w:after="100" w:afterAutospacing="1"/>
    </w:pPr>
  </w:style>
  <w:style w:type="paragraph" w:styleId="BalloonText">
    <w:name w:val="Balloon Text"/>
    <w:basedOn w:val="Normal"/>
    <w:link w:val="BalloonTextChar"/>
    <w:uiPriority w:val="99"/>
    <w:semiHidden/>
    <w:unhideWhenUsed/>
    <w:rsid w:val="006D0EDD"/>
    <w:rPr>
      <w:rFonts w:ascii="Tahoma" w:hAnsi="Tahoma" w:cs="Tahoma"/>
      <w:sz w:val="16"/>
      <w:szCs w:val="16"/>
    </w:rPr>
  </w:style>
  <w:style w:type="character" w:customStyle="1" w:styleId="BalloonTextChar">
    <w:name w:val="Balloon Text Char"/>
    <w:basedOn w:val="DefaultParagraphFont"/>
    <w:link w:val="BalloonText"/>
    <w:uiPriority w:val="99"/>
    <w:semiHidden/>
    <w:rsid w:val="006D0EDD"/>
    <w:rPr>
      <w:rFonts w:ascii="Tahoma" w:eastAsia="Times New Roman" w:hAnsi="Tahoma" w:cs="Tahoma"/>
      <w:sz w:val="16"/>
      <w:szCs w:val="16"/>
    </w:rPr>
  </w:style>
  <w:style w:type="paragraph" w:styleId="ListParagraph">
    <w:name w:val="List Paragraph"/>
    <w:basedOn w:val="Normal"/>
    <w:uiPriority w:val="34"/>
    <w:qFormat/>
    <w:rsid w:val="004D0FE4"/>
    <w:pPr>
      <w:ind w:left="720"/>
      <w:contextualSpacing/>
    </w:pPr>
  </w:style>
  <w:style w:type="paragraph" w:styleId="Header">
    <w:name w:val="header"/>
    <w:basedOn w:val="Normal"/>
    <w:link w:val="HeaderChar"/>
    <w:uiPriority w:val="99"/>
    <w:unhideWhenUsed/>
    <w:rsid w:val="001C67BC"/>
    <w:pPr>
      <w:tabs>
        <w:tab w:val="center" w:pos="4320"/>
        <w:tab w:val="right" w:pos="8640"/>
      </w:tabs>
    </w:pPr>
  </w:style>
  <w:style w:type="character" w:customStyle="1" w:styleId="HeaderChar">
    <w:name w:val="Header Char"/>
    <w:basedOn w:val="DefaultParagraphFont"/>
    <w:link w:val="Header"/>
    <w:uiPriority w:val="99"/>
    <w:rsid w:val="001C67BC"/>
    <w:rPr>
      <w:rFonts w:ascii="Times New Roman" w:eastAsia="Times New Roman" w:hAnsi="Times New Roman" w:cs="Times New Roman"/>
      <w:sz w:val="24"/>
      <w:szCs w:val="24"/>
    </w:rPr>
  </w:style>
  <w:style w:type="paragraph" w:styleId="Footer">
    <w:name w:val="footer"/>
    <w:basedOn w:val="Normal"/>
    <w:link w:val="FooterChar"/>
    <w:unhideWhenUsed/>
    <w:rsid w:val="001C67BC"/>
    <w:pPr>
      <w:tabs>
        <w:tab w:val="center" w:pos="4320"/>
        <w:tab w:val="right" w:pos="8640"/>
      </w:tabs>
    </w:pPr>
  </w:style>
  <w:style w:type="character" w:customStyle="1" w:styleId="FooterChar">
    <w:name w:val="Footer Char"/>
    <w:basedOn w:val="DefaultParagraphFont"/>
    <w:link w:val="Footer"/>
    <w:rsid w:val="001C67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81856">
      <w:bodyDiv w:val="1"/>
      <w:marLeft w:val="0"/>
      <w:marRight w:val="0"/>
      <w:marTop w:val="0"/>
      <w:marBottom w:val="0"/>
      <w:divBdr>
        <w:top w:val="none" w:sz="0" w:space="0" w:color="auto"/>
        <w:left w:val="none" w:sz="0" w:space="0" w:color="auto"/>
        <w:bottom w:val="none" w:sz="0" w:space="0" w:color="auto"/>
        <w:right w:val="none" w:sz="0" w:space="0" w:color="auto"/>
      </w:divBdr>
    </w:div>
    <w:div w:id="197428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6</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Sarah</cp:lastModifiedBy>
  <cp:revision>11</cp:revision>
  <cp:lastPrinted>2023-11-04T07:22:00Z</cp:lastPrinted>
  <dcterms:created xsi:type="dcterms:W3CDTF">2021-09-28T19:43:00Z</dcterms:created>
  <dcterms:modified xsi:type="dcterms:W3CDTF">2024-10-12T20:28:00Z</dcterms:modified>
</cp:coreProperties>
</file>