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4A3CB" w14:textId="41B3773A" w:rsidR="006F4EC7" w:rsidRDefault="006F4EC7" w:rsidP="006F4EC7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4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</w:t>
      </w:r>
      <w:r>
        <w:rPr>
          <w:sz w:val="36"/>
          <w:szCs w:val="36"/>
          <w:lang w:val="en-US"/>
        </w:rPr>
        <w:t>Equipment</w:t>
      </w:r>
      <w:r w:rsidRPr="001E723F">
        <w:rPr>
          <w:sz w:val="36"/>
          <w:szCs w:val="36"/>
        </w:rPr>
        <w:t xml:space="preserve"> Technolog</w:t>
      </w:r>
      <w:proofErr w:type="spellStart"/>
      <w:r>
        <w:rPr>
          <w:sz w:val="36"/>
          <w:szCs w:val="36"/>
          <w:lang w:val="en-US"/>
        </w:rPr>
        <w:t>ies</w:t>
      </w:r>
      <w:proofErr w:type="spellEnd"/>
      <w:r w:rsidRPr="001E723F">
        <w:rPr>
          <w:sz w:val="36"/>
          <w:szCs w:val="36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>Dr.Muna Merza</w:t>
      </w:r>
    </w:p>
    <w:p w14:paraId="1CF1D4F9" w14:textId="77777777" w:rsidR="006F4EC7" w:rsidRPr="001E723F" w:rsidRDefault="006F4EC7" w:rsidP="006F4EC7">
      <w:pPr>
        <w:jc w:val="center"/>
        <w:rPr>
          <w:sz w:val="36"/>
          <w:szCs w:val="36"/>
        </w:rPr>
      </w:pPr>
    </w:p>
    <w:p w14:paraId="2029DEB1" w14:textId="04841353" w:rsidR="006F4EC7" w:rsidRDefault="006F4EC7" w:rsidP="006F4EC7">
      <w:pPr>
        <w:jc w:val="center"/>
        <w:rPr>
          <w:b/>
          <w:bCs/>
          <w:sz w:val="36"/>
          <w:szCs w:val="36"/>
          <w:lang w:val="en-US"/>
        </w:rPr>
      </w:pPr>
      <w:r w:rsidRPr="006F4EC7">
        <w:rPr>
          <w:b/>
          <w:bCs/>
          <w:sz w:val="36"/>
          <w:szCs w:val="36"/>
          <w:lang w:val="en-US"/>
        </w:rPr>
        <w:t>Electric and Induction Centrifuge Casting Machine</w:t>
      </w:r>
    </w:p>
    <w:p w14:paraId="59E619D6" w14:textId="3C2FD1E8" w:rsidR="006F4EC7" w:rsidRDefault="006F4EC7" w:rsidP="006F4EC7">
      <w:pPr>
        <w:jc w:val="center"/>
        <w:rPr>
          <w:b/>
          <w:bCs/>
          <w:sz w:val="36"/>
          <w:szCs w:val="36"/>
          <w:lang w:val="en-US"/>
        </w:rPr>
      </w:pPr>
    </w:p>
    <w:p w14:paraId="0E1828AF" w14:textId="7EA41C3E" w:rsidR="006F4EC7" w:rsidRPr="006F4EC7" w:rsidRDefault="006F4EC7" w:rsidP="006F4EC7">
      <w:pPr>
        <w:rPr>
          <w:b/>
          <w:bCs/>
          <w:lang w:val="en-US"/>
        </w:rPr>
      </w:pPr>
      <w:r w:rsidRPr="006F4EC7">
        <w:rPr>
          <w:b/>
          <w:bCs/>
          <w:lang w:val="en-US"/>
        </w:rPr>
        <w:t>Electric and Induction Centrifuge Casting Machine</w:t>
      </w:r>
      <w:r>
        <w:rPr>
          <w:b/>
          <w:bCs/>
          <w:lang w:val="en-US"/>
        </w:rPr>
        <w:t>:</w:t>
      </w:r>
    </w:p>
    <w:p w14:paraId="75D4A309" w14:textId="77777777" w:rsidR="006F4EC7" w:rsidRPr="006F4EC7" w:rsidRDefault="006F4EC7" w:rsidP="006F4EC7">
      <w:pPr>
        <w:rPr>
          <w:lang w:val="en-US"/>
        </w:rPr>
      </w:pPr>
      <w:r w:rsidRPr="006F4EC7">
        <w:rPr>
          <w:lang w:val="en-US"/>
        </w:rPr>
        <w:t>It is a modem centrifuge specially designed for centrifuge molding small metal parts for the dental prosthesis sector.</w:t>
      </w:r>
    </w:p>
    <w:p w14:paraId="797F8FA5" w14:textId="06283380" w:rsidR="006F4EC7" w:rsidRPr="006F4EC7" w:rsidRDefault="006F4EC7" w:rsidP="006F4EC7">
      <w:pPr>
        <w:rPr>
          <w:lang w:val="en-US"/>
        </w:rPr>
      </w:pPr>
      <w:r>
        <w:rPr>
          <w:lang w:val="en-US"/>
        </w:rPr>
        <w:t>Parts:</w:t>
      </w:r>
    </w:p>
    <w:p w14:paraId="52E6C428" w14:textId="79D2FE5D" w:rsidR="006F4EC7" w:rsidRPr="006F4EC7" w:rsidRDefault="006F4EC7" w:rsidP="006F4EC7">
      <w:pPr>
        <w:pStyle w:val="ListParagraph"/>
        <w:numPr>
          <w:ilvl w:val="0"/>
          <w:numId w:val="1"/>
        </w:numPr>
        <w:rPr>
          <w:lang w:val="en-US"/>
        </w:rPr>
      </w:pPr>
      <w:r w:rsidRPr="006F4EC7">
        <w:rPr>
          <w:lang w:val="en-US"/>
        </w:rPr>
        <w:t>Arm: parts of arm:</w:t>
      </w:r>
    </w:p>
    <w:p w14:paraId="3AE552FF" w14:textId="0941F5D8" w:rsidR="006F4EC7" w:rsidRPr="006F4EC7" w:rsidRDefault="006F4EC7" w:rsidP="006F4EC7">
      <w:pPr>
        <w:rPr>
          <w:lang w:val="en-US"/>
        </w:rPr>
      </w:pPr>
      <w:r w:rsidRPr="006F4EC7">
        <w:rPr>
          <w:lang w:val="en-US"/>
        </w:rPr>
        <w:t>1- Balance arm: - it is the arm that</w:t>
      </w:r>
      <w:r>
        <w:rPr>
          <w:lang w:val="en-US"/>
        </w:rPr>
        <w:t xml:space="preserve"> </w:t>
      </w:r>
      <w:r w:rsidRPr="006F4EC7">
        <w:rPr>
          <w:lang w:val="en-US"/>
        </w:rPr>
        <w:t>is faced with the crucible arm; connect with the base from one side and the other side stabilizes on its</w:t>
      </w:r>
      <w:r>
        <w:rPr>
          <w:lang w:val="en-US"/>
        </w:rPr>
        <w:t xml:space="preserve"> </w:t>
      </w:r>
      <w:r w:rsidRPr="006F4EC7">
        <w:rPr>
          <w:lang w:val="en-US"/>
        </w:rPr>
        <w:t>heavy bodies "contour weight".</w:t>
      </w:r>
      <w:r>
        <w:rPr>
          <w:lang w:val="en-US"/>
        </w:rPr>
        <w:t xml:space="preserve"> </w:t>
      </w:r>
      <w:r w:rsidRPr="006F4EC7">
        <w:rPr>
          <w:lang w:val="en-US"/>
        </w:rPr>
        <w:t>These heavy bodies increase according to</w:t>
      </w:r>
      <w:r>
        <w:rPr>
          <w:lang w:val="en-US"/>
        </w:rPr>
        <w:t xml:space="preserve"> </w:t>
      </w:r>
      <w:r w:rsidRPr="006F4EC7">
        <w:rPr>
          <w:lang w:val="en-US"/>
        </w:rPr>
        <w:t>the weight of the pouring ring in the</w:t>
      </w:r>
      <w:r>
        <w:rPr>
          <w:lang w:val="en-US"/>
        </w:rPr>
        <w:t xml:space="preserve"> </w:t>
      </w:r>
      <w:r w:rsidRPr="006F4EC7">
        <w:rPr>
          <w:lang w:val="en-US"/>
        </w:rPr>
        <w:t>other side. The importance of this</w:t>
      </w:r>
    </w:p>
    <w:p w14:paraId="0AADC307" w14:textId="77777777" w:rsidR="006F4EC7" w:rsidRPr="006F4EC7" w:rsidRDefault="006F4EC7" w:rsidP="006F4EC7">
      <w:pPr>
        <w:rPr>
          <w:lang w:val="en-US"/>
        </w:rPr>
      </w:pPr>
      <w:r w:rsidRPr="006F4EC7">
        <w:rPr>
          <w:lang w:val="en-US"/>
        </w:rPr>
        <w:t>arm to protect 2 arms in a balancing way.</w:t>
      </w:r>
    </w:p>
    <w:p w14:paraId="471F9479" w14:textId="7609D88D" w:rsidR="006F4EC7" w:rsidRPr="006F4EC7" w:rsidRDefault="006F4EC7" w:rsidP="006F4EC7">
      <w:pPr>
        <w:rPr>
          <w:lang w:val="en-US"/>
        </w:rPr>
      </w:pPr>
      <w:r w:rsidRPr="006F4EC7">
        <w:rPr>
          <w:lang w:val="en-US"/>
        </w:rPr>
        <w:t>2</w:t>
      </w:r>
      <w:r>
        <w:rPr>
          <w:lang w:val="en-US"/>
        </w:rPr>
        <w:t xml:space="preserve">- </w:t>
      </w:r>
      <w:r w:rsidRPr="006F4EC7">
        <w:rPr>
          <w:lang w:val="en-US"/>
        </w:rPr>
        <w:t>Crucible arm:</w:t>
      </w:r>
      <w:r>
        <w:rPr>
          <w:lang w:val="en-US"/>
        </w:rPr>
        <w:t xml:space="preserve"> </w:t>
      </w:r>
      <w:r w:rsidRPr="006F4EC7">
        <w:rPr>
          <w:lang w:val="en-US"/>
        </w:rPr>
        <w:t>its high strength arm connects with a base from one side and with perpendicular support wall from the other side and anterior to the support wall there are 3 parts which are:</w:t>
      </w:r>
    </w:p>
    <w:p w14:paraId="218FB0E3" w14:textId="555F5324" w:rsidR="006F4EC7" w:rsidRPr="006F4EC7" w:rsidRDefault="006F4EC7" w:rsidP="006F4EC7">
      <w:pPr>
        <w:rPr>
          <w:lang w:val="en-US"/>
        </w:rPr>
      </w:pPr>
      <w:r w:rsidRPr="006F4EC7">
        <w:rPr>
          <w:lang w:val="en-US"/>
        </w:rPr>
        <w:t xml:space="preserve">a. </w:t>
      </w:r>
      <w:proofErr w:type="gramStart"/>
      <w:r w:rsidRPr="006F4EC7">
        <w:rPr>
          <w:lang w:val="en-US"/>
        </w:rPr>
        <w:t>Cradle</w:t>
      </w:r>
      <w:r w:rsidRPr="006F4EC7">
        <w:rPr>
          <w:lang w:val="en-US"/>
        </w:rPr>
        <w:t>:</w:t>
      </w:r>
      <w:proofErr w:type="gramEnd"/>
      <w:r>
        <w:rPr>
          <w:lang w:val="en-US"/>
        </w:rPr>
        <w:t xml:space="preserve"> </w:t>
      </w:r>
      <w:r w:rsidRPr="006F4EC7">
        <w:rPr>
          <w:lang w:val="en-US"/>
        </w:rPr>
        <w:t>is locating downward of the ring the advantage of the cradle is to surround melting ring &amp;the importance of melting crucible metal is to pour the metal that inside it.</w:t>
      </w:r>
    </w:p>
    <w:p w14:paraId="2081C085" w14:textId="318875E8" w:rsidR="006F4EC7" w:rsidRPr="006F4EC7" w:rsidRDefault="006F4EC7" w:rsidP="006F4EC7">
      <w:pPr>
        <w:rPr>
          <w:lang w:val="en-US"/>
        </w:rPr>
      </w:pPr>
      <w:r w:rsidRPr="006F4EC7">
        <w:rPr>
          <w:lang w:val="en-US"/>
        </w:rPr>
        <w:t>b.</w:t>
      </w:r>
      <w:r w:rsidRPr="006F4EC7">
        <w:rPr>
          <w:lang w:val="en-US"/>
        </w:rPr>
        <w:t xml:space="preserve"> </w:t>
      </w:r>
      <w:r>
        <w:rPr>
          <w:lang w:val="en-US"/>
        </w:rPr>
        <w:t>Melting crucible</w:t>
      </w:r>
      <w:r w:rsidRPr="006F4EC7">
        <w:rPr>
          <w:lang w:val="en-US"/>
        </w:rPr>
        <w:t xml:space="preserve"> metal:</w:t>
      </w:r>
      <w:r>
        <w:rPr>
          <w:lang w:val="en-US"/>
        </w:rPr>
        <w:t xml:space="preserve"> </w:t>
      </w:r>
      <w:r w:rsidRPr="006F4EC7">
        <w:rPr>
          <w:lang w:val="en-US"/>
        </w:rPr>
        <w:t xml:space="preserve">to locate the molten metal </w:t>
      </w:r>
      <w:r>
        <w:rPr>
          <w:lang w:val="en-US"/>
        </w:rPr>
        <w:t>it</w:t>
      </w:r>
      <w:r w:rsidRPr="006F4EC7">
        <w:rPr>
          <w:lang w:val="en-US"/>
        </w:rPr>
        <w:t xml:space="preserve"> should be made from the ceramic because no carbon contains the metal.</w:t>
      </w:r>
    </w:p>
    <w:p w14:paraId="2CC36FCE" w14:textId="2B739A2A" w:rsidR="006F4EC7" w:rsidRDefault="006F4EC7" w:rsidP="006F4EC7">
      <w:pPr>
        <w:rPr>
          <w:lang w:val="en-US"/>
        </w:rPr>
      </w:pPr>
      <w:r w:rsidRPr="006F4EC7">
        <w:rPr>
          <w:lang w:val="en-US"/>
        </w:rPr>
        <w:t>c.</w:t>
      </w:r>
      <w:r w:rsidRPr="006F4EC7">
        <w:rPr>
          <w:lang w:val="en-US"/>
        </w:rPr>
        <w:t xml:space="preserve"> </w:t>
      </w:r>
      <w:proofErr w:type="gramStart"/>
      <w:r>
        <w:rPr>
          <w:lang w:val="en-US"/>
        </w:rPr>
        <w:t>Locks:</w:t>
      </w:r>
      <w:proofErr w:type="gramEnd"/>
      <w:r>
        <w:rPr>
          <w:lang w:val="en-US"/>
        </w:rPr>
        <w:t xml:space="preserve"> </w:t>
      </w:r>
      <w:r w:rsidRPr="006F4EC7">
        <w:rPr>
          <w:lang w:val="en-US"/>
        </w:rPr>
        <w:t xml:space="preserve">are important to stabilities melting crucible metal and melting ring in their place and </w:t>
      </w:r>
      <w:r>
        <w:rPr>
          <w:lang w:val="en-US"/>
        </w:rPr>
        <w:t>making sure that</w:t>
      </w:r>
      <w:r w:rsidRPr="006F4EC7">
        <w:rPr>
          <w:lang w:val="en-US"/>
        </w:rPr>
        <w:t xml:space="preserve"> they are not moving.</w:t>
      </w:r>
    </w:p>
    <w:p w14:paraId="0CEE0784" w14:textId="22A306A8" w:rsidR="006F4EC7" w:rsidRDefault="006F4EC7" w:rsidP="006F4EC7">
      <w:pPr>
        <w:rPr>
          <w:lang w:val="en-US"/>
        </w:rPr>
      </w:pPr>
    </w:p>
    <w:p w14:paraId="63431B3E" w14:textId="77777777" w:rsidR="006F4EC7" w:rsidRPr="006F4EC7" w:rsidRDefault="006F4EC7" w:rsidP="006F4EC7">
      <w:pPr>
        <w:rPr>
          <w:lang w:val="en-US"/>
        </w:rPr>
      </w:pPr>
    </w:p>
    <w:p w14:paraId="60A5023B" w14:textId="77777777" w:rsidR="006F4EC7" w:rsidRPr="006F4EC7" w:rsidRDefault="006F4EC7" w:rsidP="006F4EC7">
      <w:pPr>
        <w:ind w:left="720"/>
        <w:rPr>
          <w:lang w:val="en-US"/>
        </w:rPr>
      </w:pPr>
      <w:r w:rsidRPr="006F4EC7">
        <w:rPr>
          <w:lang w:val="en-US"/>
        </w:rPr>
        <w:t>B. Lid.</w:t>
      </w:r>
    </w:p>
    <w:p w14:paraId="6174527B" w14:textId="735C4973" w:rsidR="006F4EC7" w:rsidRPr="006F4EC7" w:rsidRDefault="006F4EC7" w:rsidP="006F4EC7">
      <w:pPr>
        <w:ind w:left="720"/>
        <w:rPr>
          <w:lang w:val="en-US"/>
        </w:rPr>
      </w:pPr>
      <w:r w:rsidRPr="006F4EC7">
        <w:rPr>
          <w:lang w:val="en-US"/>
        </w:rPr>
        <w:t>C.</w:t>
      </w:r>
      <w:r>
        <w:rPr>
          <w:lang w:val="en-US"/>
        </w:rPr>
        <w:t xml:space="preserve"> </w:t>
      </w:r>
      <w:r w:rsidRPr="006F4EC7">
        <w:rPr>
          <w:lang w:val="en-US"/>
        </w:rPr>
        <w:t>On switch.</w:t>
      </w:r>
    </w:p>
    <w:p w14:paraId="11948B0C" w14:textId="367AAD33" w:rsidR="006F4EC7" w:rsidRDefault="006F4EC7" w:rsidP="006F4EC7">
      <w:pPr>
        <w:ind w:left="720"/>
        <w:rPr>
          <w:lang w:val="en-US"/>
        </w:rPr>
      </w:pPr>
      <w:r w:rsidRPr="006F4EC7">
        <w:rPr>
          <w:lang w:val="en-US"/>
        </w:rPr>
        <w:t>D. Control panel.</w:t>
      </w:r>
    </w:p>
    <w:p w14:paraId="1B535113" w14:textId="665A0DAE" w:rsidR="006F4EC7" w:rsidRDefault="006F4EC7" w:rsidP="006F4EC7">
      <w:pPr>
        <w:ind w:left="720"/>
        <w:rPr>
          <w:lang w:val="en-US"/>
        </w:rPr>
      </w:pPr>
    </w:p>
    <w:p w14:paraId="27CBCCDD" w14:textId="3DE66F13" w:rsidR="006F4EC7" w:rsidRDefault="006F4EC7" w:rsidP="006F4EC7">
      <w:pPr>
        <w:ind w:left="72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C02EAE3" wp14:editId="777650C6">
            <wp:extent cx="4095345" cy="16525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763" cy="166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FFED9" w14:textId="4E20A798" w:rsidR="006F4EC7" w:rsidRDefault="006F4EC7" w:rsidP="006F4EC7">
      <w:pPr>
        <w:ind w:left="720"/>
        <w:jc w:val="center"/>
        <w:rPr>
          <w:lang w:val="en-US"/>
        </w:rPr>
      </w:pPr>
    </w:p>
    <w:p w14:paraId="26D21B85" w14:textId="4EC71ACA" w:rsidR="006F4EC7" w:rsidRDefault="006F4EC7" w:rsidP="006F4EC7">
      <w:pPr>
        <w:rPr>
          <w:b/>
          <w:bCs/>
          <w:lang w:val="en-US"/>
        </w:rPr>
      </w:pPr>
      <w:proofErr w:type="spellStart"/>
      <w:r w:rsidRPr="006F4EC7">
        <w:rPr>
          <w:b/>
          <w:bCs/>
          <w:lang w:val="en-US"/>
        </w:rPr>
        <w:t>Vestacast</w:t>
      </w:r>
      <w:proofErr w:type="spellEnd"/>
      <w:r w:rsidRPr="006F4EC7">
        <w:rPr>
          <w:b/>
          <w:bCs/>
          <w:lang w:val="en-US"/>
        </w:rPr>
        <w:t xml:space="preserve"> Centrifuge </w:t>
      </w:r>
      <w:r w:rsidRPr="006F4EC7">
        <w:rPr>
          <w:b/>
          <w:bCs/>
          <w:lang w:val="en-US"/>
        </w:rPr>
        <w:t xml:space="preserve">casting machine: </w:t>
      </w:r>
    </w:p>
    <w:p w14:paraId="475BA7ED" w14:textId="77777777" w:rsidR="006F4EC7" w:rsidRPr="006F4EC7" w:rsidRDefault="006F4EC7" w:rsidP="006F4EC7">
      <w:pPr>
        <w:rPr>
          <w:b/>
          <w:bCs/>
          <w:lang w:val="en-US"/>
        </w:rPr>
      </w:pPr>
    </w:p>
    <w:p w14:paraId="0A91534D" w14:textId="77777777" w:rsidR="006F4EC7" w:rsidRDefault="006F4EC7" w:rsidP="006F4EC7">
      <w:pPr>
        <w:rPr>
          <w:lang w:val="en-US"/>
        </w:rPr>
      </w:pPr>
      <w:proofErr w:type="spellStart"/>
      <w:r w:rsidRPr="006F4EC7">
        <w:rPr>
          <w:lang w:val="en-US"/>
        </w:rPr>
        <w:t>Vestacast</w:t>
      </w:r>
      <w:proofErr w:type="spellEnd"/>
      <w:r w:rsidRPr="006F4EC7">
        <w:rPr>
          <w:lang w:val="en-US"/>
        </w:rPr>
        <w:t xml:space="preserve"> is a compact, easy to operate induction casting machine for melting and casting al</w:t>
      </w:r>
      <w:r>
        <w:rPr>
          <w:lang w:val="en-US"/>
        </w:rPr>
        <w:t xml:space="preserve">l </w:t>
      </w:r>
      <w:r w:rsidRPr="006F4EC7">
        <w:rPr>
          <w:lang w:val="en-US"/>
        </w:rPr>
        <w:t xml:space="preserve">dental alloys except titanium and titanium alloys. </w:t>
      </w:r>
    </w:p>
    <w:p w14:paraId="55CA471D" w14:textId="36538D85" w:rsidR="006F4EC7" w:rsidRDefault="006F4EC7" w:rsidP="006F4EC7">
      <w:pPr>
        <w:rPr>
          <w:lang w:val="en-US"/>
        </w:rPr>
      </w:pPr>
      <w:r w:rsidRPr="006F4EC7">
        <w:rPr>
          <w:lang w:val="en-US"/>
        </w:rPr>
        <w:lastRenderedPageBreak/>
        <w:t>This is the machine that</w:t>
      </w:r>
      <w:r>
        <w:rPr>
          <w:lang w:val="en-US"/>
        </w:rPr>
        <w:t xml:space="preserve"> </w:t>
      </w:r>
      <w:r w:rsidRPr="006F4EC7">
        <w:rPr>
          <w:lang w:val="en-US"/>
        </w:rPr>
        <w:t>uses the argon gas in the cycle electrical or</w:t>
      </w:r>
      <w:r>
        <w:rPr>
          <w:lang w:val="en-US"/>
        </w:rPr>
        <w:t xml:space="preserve"> </w:t>
      </w:r>
      <w:r w:rsidRPr="006F4EC7">
        <w:rPr>
          <w:lang w:val="en-US"/>
        </w:rPr>
        <w:t>the magnetic field bends the brow</w:t>
      </w:r>
      <w:r>
        <w:rPr>
          <w:lang w:val="en-US"/>
        </w:rPr>
        <w:t xml:space="preserve"> electrically. </w:t>
      </w:r>
    </w:p>
    <w:p w14:paraId="3E68F145" w14:textId="24C1E766" w:rsidR="006F4EC7" w:rsidRDefault="006F4EC7" w:rsidP="006F4EC7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F52FE20" wp14:editId="1D626034">
            <wp:extent cx="2538919" cy="2255863"/>
            <wp:effectExtent l="0" t="0" r="1270" b="5080"/>
            <wp:docPr id="2" name="Picture 2" descr="A close-up of a cell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cell phone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834" cy="227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2ED69FE" wp14:editId="399A9002">
            <wp:extent cx="2295727" cy="2287838"/>
            <wp:effectExtent l="0" t="0" r="3175" b="0"/>
            <wp:docPr id="3" name="Picture 3" descr="A picture containing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indoo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818" cy="230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6ED9A" w14:textId="7965F399" w:rsidR="006F4EC7" w:rsidRDefault="006F4EC7" w:rsidP="006F4EC7">
      <w:pPr>
        <w:jc w:val="center"/>
        <w:rPr>
          <w:lang w:val="en-US"/>
        </w:rPr>
      </w:pPr>
    </w:p>
    <w:p w14:paraId="573F3FCC" w14:textId="53F346DA" w:rsidR="006F4EC7" w:rsidRDefault="006F4EC7" w:rsidP="006F4EC7">
      <w:pPr>
        <w:rPr>
          <w:b/>
          <w:bCs/>
          <w:lang w:val="en-US"/>
        </w:rPr>
      </w:pPr>
      <w:r w:rsidRPr="006F4EC7">
        <w:rPr>
          <w:b/>
          <w:bCs/>
          <w:lang w:val="en-US"/>
        </w:rPr>
        <w:t xml:space="preserve">Parts: </w:t>
      </w:r>
    </w:p>
    <w:p w14:paraId="36F1F881" w14:textId="7BD7487F" w:rsidR="006F4EC7" w:rsidRDefault="006F4EC7" w:rsidP="006F4EC7">
      <w:pPr>
        <w:rPr>
          <w:b/>
          <w:bCs/>
          <w:lang w:val="en-US"/>
        </w:rPr>
      </w:pPr>
    </w:p>
    <w:p w14:paraId="0D0535F6" w14:textId="762781B8" w:rsidR="006F4EC7" w:rsidRPr="006F4EC7" w:rsidRDefault="006F4EC7" w:rsidP="006F4EC7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64A87849" wp14:editId="70CCE0FC">
            <wp:extent cx="5464340" cy="248055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700" cy="250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EC7" w:rsidRPr="006F4E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45F48"/>
    <w:multiLevelType w:val="hybridMultilevel"/>
    <w:tmpl w:val="D5E681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47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C7"/>
    <w:rsid w:val="006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F2C0F2"/>
  <w15:chartTrackingRefBased/>
  <w15:docId w15:val="{1D5D049E-0278-F446-80EC-14ADEA1C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2023-03-12T20:34:00Z</dcterms:created>
  <dcterms:modified xsi:type="dcterms:W3CDTF">2023-03-12T20:44:00Z</dcterms:modified>
</cp:coreProperties>
</file>