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AB811" w14:textId="0AD6A1AC" w:rsidR="004F2DE6" w:rsidRPr="001E723F" w:rsidRDefault="004F2DE6" w:rsidP="004F2DE6">
      <w:pPr>
        <w:jc w:val="center"/>
        <w:rPr>
          <w:sz w:val="36"/>
          <w:szCs w:val="36"/>
        </w:rPr>
      </w:pPr>
      <w:r w:rsidRPr="001E723F">
        <w:rPr>
          <w:sz w:val="36"/>
          <w:szCs w:val="36"/>
        </w:rPr>
        <w:t xml:space="preserve">Lecture </w:t>
      </w:r>
      <w:r>
        <w:rPr>
          <w:sz w:val="36"/>
          <w:szCs w:val="36"/>
          <w:lang w:val="en-US"/>
        </w:rPr>
        <w:t>3</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Pr>
          <w:sz w:val="36"/>
          <w:szCs w:val="36"/>
          <w:lang w:val="en-US"/>
        </w:rPr>
        <w:t>Equipment</w:t>
      </w:r>
      <w:r w:rsidRPr="001E723F">
        <w:rPr>
          <w:sz w:val="36"/>
          <w:szCs w:val="36"/>
        </w:rPr>
        <w:t xml:space="preserve"> Technolog</w:t>
      </w:r>
      <w:proofErr w:type="spellStart"/>
      <w:r>
        <w:rPr>
          <w:sz w:val="36"/>
          <w:szCs w:val="36"/>
          <w:lang w:val="en-US"/>
        </w:rPr>
        <w:t>ies</w:t>
      </w:r>
      <w:proofErr w:type="spellEnd"/>
      <w:r w:rsidRPr="001E723F">
        <w:rPr>
          <w:sz w:val="36"/>
          <w:szCs w:val="36"/>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08491A73" w14:textId="54D41E65" w:rsidR="004F2DE6" w:rsidRDefault="004F2DE6"/>
    <w:p w14:paraId="38A5722F" w14:textId="77777777" w:rsidR="004F2DE6" w:rsidRPr="004F2DE6" w:rsidRDefault="004F2DE6" w:rsidP="004F2DE6">
      <w:pPr>
        <w:jc w:val="center"/>
        <w:rPr>
          <w:b/>
          <w:bCs/>
          <w:sz w:val="72"/>
          <w:szCs w:val="72"/>
        </w:rPr>
      </w:pPr>
      <w:r w:rsidRPr="004F2DE6">
        <w:rPr>
          <w:b/>
          <w:bCs/>
          <w:sz w:val="72"/>
          <w:szCs w:val="72"/>
        </w:rPr>
        <w:t>Impression Tray</w:t>
      </w:r>
    </w:p>
    <w:p w14:paraId="689EE7B3" w14:textId="379A75A7" w:rsidR="004F2DE6" w:rsidRDefault="004F2DE6" w:rsidP="004F2DE6">
      <w:pPr>
        <w:jc w:val="center"/>
      </w:pPr>
    </w:p>
    <w:p w14:paraId="5FF63521" w14:textId="77777777" w:rsidR="0098188F" w:rsidRDefault="0098188F" w:rsidP="0098188F">
      <w:pPr>
        <w:rPr>
          <w:lang w:val="en-US"/>
        </w:rPr>
      </w:pPr>
    </w:p>
    <w:p w14:paraId="3154712E" w14:textId="6F8BC44A" w:rsidR="0098188F" w:rsidRPr="0098188F" w:rsidRDefault="0098188F" w:rsidP="0098188F">
      <w:r w:rsidRPr="0098188F">
        <w:rPr>
          <w:lang w:val="en-US"/>
        </w:rPr>
        <w:t>It is an instrument used for carrying the impression material into the mouth for maintaining it in position during setting or hardening and supporting it during removal from the mouth and when pouring the model.</w:t>
      </w:r>
    </w:p>
    <w:p w14:paraId="3BA0531F" w14:textId="77777777" w:rsidR="0098188F" w:rsidRDefault="0098188F" w:rsidP="004F2DE6">
      <w:pPr>
        <w:jc w:val="center"/>
      </w:pPr>
    </w:p>
    <w:p w14:paraId="42A302A3" w14:textId="02A8FE49" w:rsidR="004F2DE6" w:rsidRDefault="004F2DE6" w:rsidP="004F2DE6">
      <w:pPr>
        <w:jc w:val="center"/>
      </w:pPr>
    </w:p>
    <w:p w14:paraId="282FEC8B" w14:textId="519268EA" w:rsidR="004F2DE6" w:rsidRDefault="004F2DE6" w:rsidP="004F2DE6">
      <w:pPr>
        <w:jc w:val="center"/>
      </w:pPr>
    </w:p>
    <w:p w14:paraId="78CFB05F" w14:textId="203A57A3" w:rsidR="004F2DE6" w:rsidRDefault="004F2DE6" w:rsidP="004F2DE6">
      <w:pPr>
        <w:rPr>
          <w:b/>
          <w:bCs/>
          <w:lang w:val="en-US"/>
        </w:rPr>
      </w:pPr>
      <w:r w:rsidRPr="004F2DE6">
        <w:rPr>
          <w:b/>
          <w:bCs/>
          <w:lang w:val="en-US"/>
        </w:rPr>
        <w:t>Parts of the tray:</w:t>
      </w:r>
    </w:p>
    <w:p w14:paraId="7940C3A1" w14:textId="77777777" w:rsidR="004F2DE6" w:rsidRPr="004F2DE6" w:rsidRDefault="004F2DE6" w:rsidP="004F2DE6">
      <w:pPr>
        <w:rPr>
          <w:b/>
          <w:bCs/>
          <w:lang w:val="en-US"/>
        </w:rPr>
      </w:pPr>
    </w:p>
    <w:p w14:paraId="59B240CB" w14:textId="11F1634F" w:rsidR="004F2DE6" w:rsidRPr="004F2DE6" w:rsidRDefault="004F2DE6" w:rsidP="004F2DE6">
      <w:r w:rsidRPr="004F2DE6">
        <w:rPr>
          <w:lang w:val="en-US"/>
        </w:rPr>
        <w:t>1. Body: which consists of</w:t>
      </w:r>
      <w:r>
        <w:rPr>
          <w:lang w:val="en-US"/>
        </w:rPr>
        <w:t>:</w:t>
      </w:r>
    </w:p>
    <w:p w14:paraId="266C83CA" w14:textId="77777777" w:rsidR="004F2DE6" w:rsidRPr="004F2DE6" w:rsidRDefault="004F2DE6" w:rsidP="004F2DE6">
      <w:pPr>
        <w:numPr>
          <w:ilvl w:val="1"/>
          <w:numId w:val="2"/>
        </w:numPr>
      </w:pPr>
      <w:r w:rsidRPr="004F2DE6">
        <w:rPr>
          <w:lang w:val="en-US"/>
        </w:rPr>
        <w:t xml:space="preserve">floor. </w:t>
      </w:r>
    </w:p>
    <w:p w14:paraId="2C08A045" w14:textId="77777777" w:rsidR="004F2DE6" w:rsidRPr="004F2DE6" w:rsidRDefault="004F2DE6" w:rsidP="004F2DE6">
      <w:pPr>
        <w:numPr>
          <w:ilvl w:val="1"/>
          <w:numId w:val="2"/>
        </w:numPr>
      </w:pPr>
      <w:r w:rsidRPr="004F2DE6">
        <w:rPr>
          <w:lang w:val="en-US"/>
        </w:rPr>
        <w:t xml:space="preserve">flanges. </w:t>
      </w:r>
    </w:p>
    <w:p w14:paraId="7F95921D" w14:textId="77777777" w:rsidR="004F2DE6" w:rsidRDefault="004F2DE6" w:rsidP="004F2DE6">
      <w:pPr>
        <w:rPr>
          <w:lang w:val="en-US"/>
        </w:rPr>
      </w:pPr>
      <w:r w:rsidRPr="004F2DE6">
        <w:rPr>
          <w:lang w:val="en-US"/>
        </w:rPr>
        <w:t>2. Handl</w:t>
      </w:r>
      <w:r>
        <w:rPr>
          <w:lang w:val="en-US"/>
        </w:rPr>
        <w:t>e.</w:t>
      </w:r>
    </w:p>
    <w:p w14:paraId="52324A10" w14:textId="0E90CEBB" w:rsidR="004F2DE6" w:rsidRDefault="004F2DE6" w:rsidP="004F2DE6">
      <w:pPr>
        <w:jc w:val="center"/>
      </w:pPr>
      <w:r w:rsidRPr="004F2DE6">
        <w:rPr>
          <w:noProof/>
        </w:rPr>
        <w:drawing>
          <wp:inline distT="0" distB="0" distL="0" distR="0" wp14:anchorId="131E1356" wp14:editId="0D3442DA">
            <wp:extent cx="2927684" cy="1435066"/>
            <wp:effectExtent l="0" t="0" r="0" b="635"/>
            <wp:docPr id="7" name="Content Placeholder 6" descr="Diagram&#10;&#10;Description automatically generated">
              <a:extLst xmlns:a="http://schemas.openxmlformats.org/drawingml/2006/main">
                <a:ext uri="{FF2B5EF4-FFF2-40B4-BE49-F238E27FC236}">
                  <a16:creationId xmlns:a16="http://schemas.microsoft.com/office/drawing/2014/main" id="{A82F4B0D-9525-8987-2F7B-B5E887B59AC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Diagram&#10;&#10;Description automatically generated">
                      <a:extLst>
                        <a:ext uri="{FF2B5EF4-FFF2-40B4-BE49-F238E27FC236}">
                          <a16:creationId xmlns:a16="http://schemas.microsoft.com/office/drawing/2014/main" id="{A82F4B0D-9525-8987-2F7B-B5E887B59ACF}"/>
                        </a:ext>
                      </a:extLst>
                    </pic:cNvPr>
                    <pic:cNvPicPr>
                      <a:picLocks noGrp="1" noChangeAspect="1"/>
                    </pic:cNvPicPr>
                  </pic:nvPicPr>
                  <pic:blipFill>
                    <a:blip r:embed="rId5"/>
                    <a:stretch>
                      <a:fillRect/>
                    </a:stretch>
                  </pic:blipFill>
                  <pic:spPr>
                    <a:xfrm>
                      <a:off x="0" y="0"/>
                      <a:ext cx="2967728" cy="1454694"/>
                    </a:xfrm>
                    <a:prstGeom prst="rect">
                      <a:avLst/>
                    </a:prstGeom>
                  </pic:spPr>
                </pic:pic>
              </a:graphicData>
            </a:graphic>
          </wp:inline>
        </w:drawing>
      </w:r>
    </w:p>
    <w:p w14:paraId="6457A237" w14:textId="77777777" w:rsidR="004F2DE6" w:rsidRDefault="004F2DE6" w:rsidP="004F2DE6">
      <w:pPr>
        <w:jc w:val="center"/>
      </w:pPr>
    </w:p>
    <w:p w14:paraId="07FF7E2C" w14:textId="10F7005C" w:rsidR="004F2DE6" w:rsidRDefault="004F2DE6" w:rsidP="004F2DE6">
      <w:pPr>
        <w:rPr>
          <w:b/>
          <w:bCs/>
          <w:i/>
          <w:iCs/>
          <w:lang w:val="en-US"/>
        </w:rPr>
      </w:pPr>
      <w:r>
        <w:rPr>
          <w:lang w:val="en-US"/>
        </w:rPr>
        <w:t>*</w:t>
      </w:r>
      <w:r w:rsidRPr="004F2DE6">
        <w:rPr>
          <w:lang w:val="en-US"/>
        </w:rPr>
        <w:t xml:space="preserve">The difference between the upper and lower tray is that the upper has a </w:t>
      </w:r>
      <w:r w:rsidRPr="004F2DE6">
        <w:rPr>
          <w:b/>
          <w:bCs/>
          <w:i/>
          <w:iCs/>
          <w:lang w:val="en-US"/>
        </w:rPr>
        <w:t xml:space="preserve">palatal portion </w:t>
      </w:r>
      <w:r w:rsidRPr="004F2DE6">
        <w:rPr>
          <w:lang w:val="en-US"/>
        </w:rPr>
        <w:t xml:space="preserve">while the lower has </w:t>
      </w:r>
      <w:r w:rsidRPr="004F2DE6">
        <w:rPr>
          <w:b/>
          <w:bCs/>
          <w:i/>
          <w:iCs/>
          <w:lang w:val="en-US"/>
        </w:rPr>
        <w:t>lingual flanges.</w:t>
      </w:r>
    </w:p>
    <w:p w14:paraId="6ED57DDF" w14:textId="036122B6" w:rsidR="004F2DE6" w:rsidRDefault="004F2DE6" w:rsidP="004F2DE6">
      <w:pPr>
        <w:jc w:val="center"/>
      </w:pPr>
      <w:r w:rsidRPr="004F2DE6">
        <w:rPr>
          <w:noProof/>
        </w:rPr>
        <w:drawing>
          <wp:inline distT="0" distB="0" distL="0" distR="0" wp14:anchorId="4172CC99" wp14:editId="510BF679">
            <wp:extent cx="3160295" cy="1562590"/>
            <wp:effectExtent l="0" t="0" r="2540" b="0"/>
            <wp:docPr id="5" name="Content Placeholder 4" descr="A picture containing tableware&#10;&#10;Description automatically generated">
              <a:extLst xmlns:a="http://schemas.openxmlformats.org/drawingml/2006/main">
                <a:ext uri="{FF2B5EF4-FFF2-40B4-BE49-F238E27FC236}">
                  <a16:creationId xmlns:a16="http://schemas.microsoft.com/office/drawing/2014/main" id="{3F6C5C8F-EAB3-851E-A16D-D8636DC382C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ableware&#10;&#10;Description automatically generated">
                      <a:extLst>
                        <a:ext uri="{FF2B5EF4-FFF2-40B4-BE49-F238E27FC236}">
                          <a16:creationId xmlns:a16="http://schemas.microsoft.com/office/drawing/2014/main" id="{3F6C5C8F-EAB3-851E-A16D-D8636DC382C6}"/>
                        </a:ext>
                      </a:extLst>
                    </pic:cNvPr>
                    <pic:cNvPicPr>
                      <a:picLocks noGrp="1" noChangeAspect="1"/>
                    </pic:cNvPicPr>
                  </pic:nvPicPr>
                  <pic:blipFill>
                    <a:blip r:embed="rId6"/>
                    <a:stretch>
                      <a:fillRect/>
                    </a:stretch>
                  </pic:blipFill>
                  <pic:spPr>
                    <a:xfrm>
                      <a:off x="0" y="0"/>
                      <a:ext cx="3189217" cy="1576890"/>
                    </a:xfrm>
                    <a:prstGeom prst="rect">
                      <a:avLst/>
                    </a:prstGeom>
                  </pic:spPr>
                </pic:pic>
              </a:graphicData>
            </a:graphic>
          </wp:inline>
        </w:drawing>
      </w:r>
    </w:p>
    <w:p w14:paraId="407D4CED" w14:textId="21FCEB67" w:rsidR="0098188F" w:rsidRDefault="0098188F" w:rsidP="004F2DE6">
      <w:pPr>
        <w:jc w:val="center"/>
      </w:pPr>
    </w:p>
    <w:p w14:paraId="7EDF96F2" w14:textId="62AEBB85" w:rsidR="0098188F" w:rsidRDefault="0098188F" w:rsidP="004F2DE6">
      <w:pPr>
        <w:jc w:val="center"/>
      </w:pPr>
    </w:p>
    <w:p w14:paraId="645CD606" w14:textId="588B95EB" w:rsidR="0098188F" w:rsidRDefault="0098188F" w:rsidP="004F2DE6">
      <w:pPr>
        <w:jc w:val="center"/>
      </w:pPr>
    </w:p>
    <w:p w14:paraId="7E034E3B" w14:textId="5FDD22EB" w:rsidR="0098188F" w:rsidRDefault="0098188F" w:rsidP="004F2DE6">
      <w:pPr>
        <w:jc w:val="center"/>
      </w:pPr>
    </w:p>
    <w:p w14:paraId="41918A61" w14:textId="77777777" w:rsidR="0098188F" w:rsidRDefault="0098188F" w:rsidP="004F2DE6">
      <w:pPr>
        <w:jc w:val="center"/>
      </w:pPr>
    </w:p>
    <w:p w14:paraId="10D8CB77" w14:textId="52A59F86" w:rsidR="004F2DE6" w:rsidRPr="004F2DE6" w:rsidRDefault="004F2DE6" w:rsidP="004F2DE6">
      <w:pPr>
        <w:rPr>
          <w:b/>
          <w:bCs/>
          <w:lang w:val="en-US"/>
        </w:rPr>
      </w:pPr>
      <w:r w:rsidRPr="004F2DE6">
        <w:rPr>
          <w:b/>
          <w:bCs/>
          <w:lang w:val="en-US"/>
        </w:rPr>
        <w:lastRenderedPageBreak/>
        <w:t>Types of Impression Tray:</w:t>
      </w:r>
    </w:p>
    <w:p w14:paraId="20557822" w14:textId="77777777" w:rsidR="004F2DE6" w:rsidRPr="004F2DE6" w:rsidRDefault="004F2DE6" w:rsidP="004F2DE6">
      <w:pPr>
        <w:numPr>
          <w:ilvl w:val="0"/>
          <w:numId w:val="4"/>
        </w:numPr>
      </w:pPr>
      <w:r w:rsidRPr="004F2DE6">
        <w:rPr>
          <w:lang w:val="en-US"/>
        </w:rPr>
        <w:t xml:space="preserve">For the primary impression, we use a stock tray and for the final impression, we use the special or custom tray. </w:t>
      </w:r>
    </w:p>
    <w:p w14:paraId="09EE675A" w14:textId="4B607726" w:rsidR="004F2DE6" w:rsidRPr="004F2DE6" w:rsidRDefault="004F2DE6" w:rsidP="004F2DE6">
      <w:pPr>
        <w:numPr>
          <w:ilvl w:val="0"/>
          <w:numId w:val="4"/>
        </w:numPr>
      </w:pPr>
      <w:r w:rsidRPr="004F2DE6">
        <w:rPr>
          <w:lang w:val="en-US"/>
        </w:rPr>
        <w:t>In general, there are two types of impression trays: -</w:t>
      </w:r>
    </w:p>
    <w:p w14:paraId="380BB72D" w14:textId="77777777" w:rsidR="004F2DE6" w:rsidRDefault="004F2DE6" w:rsidP="004F2DE6">
      <w:pPr>
        <w:ind w:left="720"/>
        <w:rPr>
          <w:lang w:val="en-US"/>
        </w:rPr>
      </w:pPr>
    </w:p>
    <w:p w14:paraId="19FFA79D" w14:textId="305DD4F6" w:rsidR="004F2DE6" w:rsidRPr="004F2DE6" w:rsidRDefault="004F2DE6" w:rsidP="004F2DE6">
      <w:pPr>
        <w:ind w:left="720"/>
      </w:pPr>
      <w:r>
        <w:rPr>
          <w:noProof/>
          <w:lang w:val="en-US"/>
        </w:rPr>
        <mc:AlternateContent>
          <mc:Choice Requires="wps">
            <w:drawing>
              <wp:anchor distT="0" distB="0" distL="114300" distR="114300" simplePos="0" relativeHeight="251661312" behindDoc="0" locked="0" layoutInCell="1" allowOverlap="1" wp14:anchorId="0E75DB0D" wp14:editId="2D2863AA">
                <wp:simplePos x="0" y="0"/>
                <wp:positionH relativeFrom="column">
                  <wp:posOffset>2959768</wp:posOffset>
                </wp:positionH>
                <wp:positionV relativeFrom="paragraph">
                  <wp:posOffset>48828</wp:posOffset>
                </wp:positionV>
                <wp:extent cx="328864" cy="96252"/>
                <wp:effectExtent l="0" t="12700" r="27305" b="31115"/>
                <wp:wrapNone/>
                <wp:docPr id="2" name="Right Arrow 2"/>
                <wp:cNvGraphicFramePr/>
                <a:graphic xmlns:a="http://schemas.openxmlformats.org/drawingml/2006/main">
                  <a:graphicData uri="http://schemas.microsoft.com/office/word/2010/wordprocessingShape">
                    <wps:wsp>
                      <wps:cNvSpPr/>
                      <wps:spPr>
                        <a:xfrm>
                          <a:off x="0" y="0"/>
                          <a:ext cx="328864" cy="9625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5D5D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33.05pt;margin-top:3.85pt;width:25.9pt;height:7.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" adj="18439" fillcolor="#4472c4 [3204]" strokecolor="#1f3763 [1604]" strokeweight="1pt"/>
            </w:pict>
          </mc:Fallback>
        </mc:AlternateContent>
      </w:r>
      <w:r>
        <w:rPr>
          <w:noProof/>
          <w:lang w:val="en-US"/>
        </w:rPr>
        <mc:AlternateContent>
          <mc:Choice Requires="wps">
            <w:drawing>
              <wp:anchor distT="0" distB="0" distL="114300" distR="114300" simplePos="0" relativeHeight="251659264" behindDoc="0" locked="0" layoutInCell="1" allowOverlap="1" wp14:anchorId="6F72587C" wp14:editId="120A9F04">
                <wp:simplePos x="0" y="0"/>
                <wp:positionH relativeFrom="column">
                  <wp:posOffset>1291389</wp:posOffset>
                </wp:positionH>
                <wp:positionV relativeFrom="paragraph">
                  <wp:posOffset>67912</wp:posOffset>
                </wp:positionV>
                <wp:extent cx="328864" cy="96252"/>
                <wp:effectExtent l="0" t="12700" r="27305" b="31115"/>
                <wp:wrapNone/>
                <wp:docPr id="1" name="Right Arrow 1"/>
                <wp:cNvGraphicFramePr/>
                <a:graphic xmlns:a="http://schemas.openxmlformats.org/drawingml/2006/main">
                  <a:graphicData uri="http://schemas.microsoft.com/office/word/2010/wordprocessingShape">
                    <wps:wsp>
                      <wps:cNvSpPr/>
                      <wps:spPr>
                        <a:xfrm>
                          <a:off x="0" y="0"/>
                          <a:ext cx="328864" cy="9625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5E9A6" id="Right Arrow 1" o:spid="_x0000_s1026" type="#_x0000_t13" style="position:absolute;margin-left:101.7pt;margin-top:5.35pt;width:25.9pt;height:7.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" adj="18439" fillcolor="#4472c4 [3204]" strokecolor="#1f3763 [1604]" strokeweight="1pt"/>
            </w:pict>
          </mc:Fallback>
        </mc:AlternateContent>
      </w:r>
      <w:r w:rsidRPr="004F2DE6">
        <w:rPr>
          <w:lang w:val="en-US"/>
        </w:rPr>
        <w:t>1.</w:t>
      </w:r>
      <w:r>
        <w:rPr>
          <w:lang w:val="en-US"/>
        </w:rPr>
        <w:t xml:space="preserve"> </w:t>
      </w:r>
      <w:r w:rsidRPr="004F2DE6">
        <w:rPr>
          <w:lang w:val="en-US"/>
        </w:rPr>
        <w:t xml:space="preserve">Stock tray             primary impression               diagnostic or study cast </w:t>
      </w:r>
    </w:p>
    <w:p w14:paraId="7FCDE32F" w14:textId="262B27A3" w:rsidR="004F2DE6" w:rsidRPr="004F2DE6" w:rsidRDefault="004F2DE6" w:rsidP="004F2DE6">
      <w:pPr>
        <w:ind w:left="720"/>
      </w:pPr>
      <w:r>
        <w:rPr>
          <w:noProof/>
          <w:lang w:val="en-US"/>
        </w:rPr>
        <mc:AlternateContent>
          <mc:Choice Requires="wps">
            <w:drawing>
              <wp:anchor distT="0" distB="0" distL="114300" distR="114300" simplePos="0" relativeHeight="251665408" behindDoc="0" locked="0" layoutInCell="1" allowOverlap="1" wp14:anchorId="56377002" wp14:editId="5B960ADA">
                <wp:simplePos x="0" y="0"/>
                <wp:positionH relativeFrom="column">
                  <wp:posOffset>3464560</wp:posOffset>
                </wp:positionH>
                <wp:positionV relativeFrom="paragraph">
                  <wp:posOffset>63634</wp:posOffset>
                </wp:positionV>
                <wp:extent cx="375920" cy="91005"/>
                <wp:effectExtent l="0" t="12700" r="30480" b="23495"/>
                <wp:wrapNone/>
                <wp:docPr id="4" name="Right Arrow 4"/>
                <wp:cNvGraphicFramePr/>
                <a:graphic xmlns:a="http://schemas.openxmlformats.org/drawingml/2006/main">
                  <a:graphicData uri="http://schemas.microsoft.com/office/word/2010/wordprocessingShape">
                    <wps:wsp>
                      <wps:cNvSpPr/>
                      <wps:spPr>
                        <a:xfrm>
                          <a:off x="0" y="0"/>
                          <a:ext cx="375920" cy="910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0767C" id="Right Arrow 4" o:spid="_x0000_s1026" type="#_x0000_t13" style="position:absolute;margin-left:272.8pt;margin-top:5pt;width:29.6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" adj="18985" fillcolor="#4472c4 [3204]" strokecolor="#1f3763 [1604]" strokeweight="1pt"/>
            </w:pict>
          </mc:Fallback>
        </mc:AlternateContent>
      </w:r>
      <w:r>
        <w:rPr>
          <w:noProof/>
          <w:lang w:val="en-US"/>
        </w:rPr>
        <mc:AlternateContent>
          <mc:Choice Requires="wps">
            <w:drawing>
              <wp:anchor distT="0" distB="0" distL="114300" distR="114300" simplePos="0" relativeHeight="251663360" behindDoc="0" locked="0" layoutInCell="1" allowOverlap="1" wp14:anchorId="52339508" wp14:editId="3876527F">
                <wp:simplePos x="0" y="0"/>
                <wp:positionH relativeFrom="column">
                  <wp:posOffset>2053223</wp:posOffset>
                </wp:positionH>
                <wp:positionV relativeFrom="paragraph">
                  <wp:posOffset>98425</wp:posOffset>
                </wp:positionV>
                <wp:extent cx="328295" cy="95651"/>
                <wp:effectExtent l="0" t="12700" r="27305" b="31750"/>
                <wp:wrapNone/>
                <wp:docPr id="3" name="Right Arrow 3"/>
                <wp:cNvGraphicFramePr/>
                <a:graphic xmlns:a="http://schemas.openxmlformats.org/drawingml/2006/main">
                  <a:graphicData uri="http://schemas.microsoft.com/office/word/2010/wordprocessingShape">
                    <wps:wsp>
                      <wps:cNvSpPr/>
                      <wps:spPr>
                        <a:xfrm flipV="1">
                          <a:off x="0" y="0"/>
                          <a:ext cx="328295" cy="9565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F1FB3A" id="Right Arrow 3" o:spid="_x0000_s1026" type="#_x0000_t13" style="position:absolute;margin-left:161.65pt;margin-top:7.75pt;width:25.85pt;height:7.55pt;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" adj="18453" fillcolor="#4472c4 [3204]" strokecolor="#1f3763 [1604]" strokeweight="1pt"/>
            </w:pict>
          </mc:Fallback>
        </mc:AlternateContent>
      </w:r>
      <w:r w:rsidRPr="004F2DE6">
        <w:rPr>
          <w:lang w:val="en-US"/>
        </w:rPr>
        <w:t xml:space="preserve">2. Special or custom tray          </w:t>
      </w:r>
      <w:r>
        <w:rPr>
          <w:lang w:val="en-US"/>
        </w:rPr>
        <w:t xml:space="preserve">    </w:t>
      </w:r>
      <w:r w:rsidRPr="004F2DE6">
        <w:rPr>
          <w:lang w:val="en-US"/>
        </w:rPr>
        <w:t>final impression</w:t>
      </w:r>
      <w:r>
        <w:rPr>
          <w:lang w:val="en-US"/>
        </w:rPr>
        <w:t xml:space="preserve"> </w:t>
      </w:r>
      <w:r w:rsidRPr="004F2DE6">
        <w:rPr>
          <w:lang w:val="en-US"/>
        </w:rPr>
        <w:t xml:space="preserve">             master cast</w:t>
      </w:r>
    </w:p>
    <w:p w14:paraId="36E5BF02" w14:textId="5F7CF070" w:rsidR="004F2DE6" w:rsidRDefault="004F2DE6" w:rsidP="004F2DE6">
      <w:pPr>
        <w:rPr>
          <w:b/>
          <w:bCs/>
        </w:rPr>
      </w:pPr>
    </w:p>
    <w:p w14:paraId="5720CFFA" w14:textId="20D79B1D" w:rsidR="004F2DE6" w:rsidRDefault="004F2DE6" w:rsidP="004F2DE6">
      <w:pPr>
        <w:rPr>
          <w:b/>
          <w:bCs/>
        </w:rPr>
      </w:pPr>
    </w:p>
    <w:p w14:paraId="0A667397" w14:textId="77777777" w:rsidR="004F2DE6" w:rsidRDefault="004F2DE6" w:rsidP="004F2DE6">
      <w:pPr>
        <w:rPr>
          <w:b/>
          <w:bCs/>
        </w:rPr>
      </w:pPr>
    </w:p>
    <w:p w14:paraId="2EB18C15" w14:textId="6A1A2456" w:rsidR="004F2DE6" w:rsidRPr="007E56A9" w:rsidRDefault="004F2DE6" w:rsidP="004F2DE6">
      <w:pPr>
        <w:pStyle w:val="ListParagraph"/>
        <w:numPr>
          <w:ilvl w:val="0"/>
          <w:numId w:val="5"/>
        </w:numPr>
        <w:rPr>
          <w:b/>
          <w:bCs/>
          <w:u w:val="single"/>
          <w:lang w:val="en-US"/>
        </w:rPr>
      </w:pPr>
      <w:r w:rsidRPr="007E56A9">
        <w:rPr>
          <w:b/>
          <w:bCs/>
          <w:u w:val="single"/>
          <w:lang w:val="en-US"/>
        </w:rPr>
        <w:t>Stock tray</w:t>
      </w:r>
    </w:p>
    <w:p w14:paraId="66E3C534" w14:textId="77777777" w:rsidR="004F2DE6" w:rsidRPr="004F2DE6" w:rsidRDefault="004F2DE6" w:rsidP="004F2DE6">
      <w:pPr>
        <w:pStyle w:val="ListParagraph"/>
        <w:numPr>
          <w:ilvl w:val="0"/>
          <w:numId w:val="7"/>
        </w:numPr>
      </w:pPr>
      <w:r w:rsidRPr="004F2DE6">
        <w:rPr>
          <w:lang w:val="en-US"/>
        </w:rPr>
        <w:t xml:space="preserve">Are ready-made trays, supplied in various shapes and sizes, and are designed to fit most mouths (a full arch or anterior or posterior or side less or quadrant trays). </w:t>
      </w:r>
    </w:p>
    <w:p w14:paraId="4B114D85" w14:textId="77777777" w:rsidR="004F2DE6" w:rsidRPr="004F2DE6" w:rsidRDefault="004F2DE6" w:rsidP="004F2DE6">
      <w:pPr>
        <w:pStyle w:val="ListParagraph"/>
        <w:numPr>
          <w:ilvl w:val="0"/>
          <w:numId w:val="7"/>
        </w:numPr>
      </w:pPr>
      <w:r w:rsidRPr="004F2DE6">
        <w:rPr>
          <w:lang w:val="en-US"/>
        </w:rPr>
        <w:t xml:space="preserve">It's used for more than one patient. </w:t>
      </w:r>
    </w:p>
    <w:p w14:paraId="71D7BF94" w14:textId="77777777" w:rsidR="004F2DE6" w:rsidRPr="004F2DE6" w:rsidRDefault="004F2DE6" w:rsidP="004F2DE6">
      <w:pPr>
        <w:pStyle w:val="ListParagraph"/>
        <w:numPr>
          <w:ilvl w:val="0"/>
          <w:numId w:val="7"/>
        </w:numPr>
      </w:pPr>
      <w:r w:rsidRPr="004F2DE6">
        <w:rPr>
          <w:lang w:val="en-US"/>
        </w:rPr>
        <w:t xml:space="preserve">Trays are usually made from nickel silver, stainless steel, aluminum, or plastics. </w:t>
      </w:r>
    </w:p>
    <w:p w14:paraId="7197DD85" w14:textId="3DC5070D" w:rsidR="004F2DE6" w:rsidRDefault="004F2DE6" w:rsidP="007E56A9">
      <w:pPr>
        <w:jc w:val="center"/>
        <w:rPr>
          <w:b/>
          <w:bCs/>
        </w:rPr>
      </w:pPr>
      <w:r w:rsidRPr="004F2DE6">
        <w:rPr>
          <w:b/>
          <w:bCs/>
          <w:noProof/>
        </w:rPr>
        <w:drawing>
          <wp:inline distT="0" distB="0" distL="0" distR="0" wp14:anchorId="7306E02B" wp14:editId="73EFBDD6">
            <wp:extent cx="1874525" cy="1323474"/>
            <wp:effectExtent l="0" t="0" r="5080" b="0"/>
            <wp:docPr id="9" name="Picture 8" descr="Diagram&#10;&#10;Description automatically generated">
              <a:extLst xmlns:a="http://schemas.openxmlformats.org/drawingml/2006/main">
                <a:ext uri="{FF2B5EF4-FFF2-40B4-BE49-F238E27FC236}">
                  <a16:creationId xmlns:a16="http://schemas.microsoft.com/office/drawing/2014/main" id="{7B70295B-CBD9-C170-F545-A4352F397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Diagram&#10;&#10;Description automatically generated">
                      <a:extLst>
                        <a:ext uri="{FF2B5EF4-FFF2-40B4-BE49-F238E27FC236}">
                          <a16:creationId xmlns:a16="http://schemas.microsoft.com/office/drawing/2014/main" id="{7B70295B-CBD9-C170-F545-A4352F397220}"/>
                        </a:ext>
                      </a:extLst>
                    </pic:cNvPr>
                    <pic:cNvPicPr>
                      <a:picLocks noChangeAspect="1"/>
                    </pic:cNvPicPr>
                  </pic:nvPicPr>
                  <pic:blipFill>
                    <a:blip r:embed="rId7"/>
                    <a:stretch>
                      <a:fillRect/>
                    </a:stretch>
                  </pic:blipFill>
                  <pic:spPr>
                    <a:xfrm>
                      <a:off x="0" y="0"/>
                      <a:ext cx="1874525" cy="1323474"/>
                    </a:xfrm>
                    <a:prstGeom prst="rect">
                      <a:avLst/>
                    </a:prstGeom>
                  </pic:spPr>
                </pic:pic>
              </a:graphicData>
            </a:graphic>
          </wp:inline>
        </w:drawing>
      </w:r>
      <w:r w:rsidRPr="004F2DE6">
        <w:rPr>
          <w:b/>
          <w:bCs/>
          <w:noProof/>
        </w:rPr>
        <w:drawing>
          <wp:inline distT="0" distB="0" distL="0" distR="0" wp14:anchorId="3EB9A564" wp14:editId="78ECB6FF">
            <wp:extent cx="1923060" cy="1548063"/>
            <wp:effectExtent l="0" t="0" r="0" b="1905"/>
            <wp:docPr id="6" name="Content Placeholder 4" descr="Diagram&#10;&#10;Description automatically generated">
              <a:extLst xmlns:a="http://schemas.openxmlformats.org/drawingml/2006/main">
                <a:ext uri="{FF2B5EF4-FFF2-40B4-BE49-F238E27FC236}">
                  <a16:creationId xmlns:a16="http://schemas.microsoft.com/office/drawing/2014/main" id="{68BA7693-0B08-264A-B120-F655A220DD8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Diagram&#10;&#10;Description automatically generated">
                      <a:extLst>
                        <a:ext uri="{FF2B5EF4-FFF2-40B4-BE49-F238E27FC236}">
                          <a16:creationId xmlns:a16="http://schemas.microsoft.com/office/drawing/2014/main" id="{68BA7693-0B08-264A-B120-F655A220DD8E}"/>
                        </a:ext>
                      </a:extLst>
                    </pic:cNvPr>
                    <pic:cNvPicPr>
                      <a:picLocks noGrp="1" noChangeAspect="1"/>
                    </pic:cNvPicPr>
                  </pic:nvPicPr>
                  <pic:blipFill>
                    <a:blip r:embed="rId8"/>
                    <a:stretch>
                      <a:fillRect/>
                    </a:stretch>
                  </pic:blipFill>
                  <pic:spPr>
                    <a:xfrm>
                      <a:off x="0" y="0"/>
                      <a:ext cx="1933300" cy="1556306"/>
                    </a:xfrm>
                    <a:prstGeom prst="rect">
                      <a:avLst/>
                    </a:prstGeom>
                  </pic:spPr>
                </pic:pic>
              </a:graphicData>
            </a:graphic>
          </wp:inline>
        </w:drawing>
      </w:r>
      <w:r w:rsidRPr="004F2DE6">
        <w:rPr>
          <w:b/>
          <w:bCs/>
          <w:noProof/>
        </w:rPr>
        <w:drawing>
          <wp:inline distT="0" distB="0" distL="0" distR="0" wp14:anchorId="52431A43" wp14:editId="625E8ACE">
            <wp:extent cx="2021305" cy="1667576"/>
            <wp:effectExtent l="0" t="0" r="0" b="0"/>
            <wp:docPr id="11" name="Picture 10" descr="A picture containing indoor, footwear&#10;&#10;Description automatically generated">
              <a:extLst xmlns:a="http://schemas.openxmlformats.org/drawingml/2006/main">
                <a:ext uri="{FF2B5EF4-FFF2-40B4-BE49-F238E27FC236}">
                  <a16:creationId xmlns:a16="http://schemas.microsoft.com/office/drawing/2014/main" id="{1C5F056D-6FDE-B662-7492-89E29F593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indoor, footwear&#10;&#10;Description automatically generated">
                      <a:extLst>
                        <a:ext uri="{FF2B5EF4-FFF2-40B4-BE49-F238E27FC236}">
                          <a16:creationId xmlns:a16="http://schemas.microsoft.com/office/drawing/2014/main" id="{1C5F056D-6FDE-B662-7492-89E29F593771}"/>
                        </a:ext>
                      </a:extLst>
                    </pic:cNvPr>
                    <pic:cNvPicPr>
                      <a:picLocks noChangeAspect="1"/>
                    </pic:cNvPicPr>
                  </pic:nvPicPr>
                  <pic:blipFill>
                    <a:blip r:embed="rId9"/>
                    <a:stretch>
                      <a:fillRect/>
                    </a:stretch>
                  </pic:blipFill>
                  <pic:spPr>
                    <a:xfrm>
                      <a:off x="0" y="0"/>
                      <a:ext cx="2037426" cy="1680876"/>
                    </a:xfrm>
                    <a:prstGeom prst="rect">
                      <a:avLst/>
                    </a:prstGeom>
                  </pic:spPr>
                </pic:pic>
              </a:graphicData>
            </a:graphic>
          </wp:inline>
        </w:drawing>
      </w:r>
      <w:r w:rsidR="007E56A9" w:rsidRPr="007E56A9">
        <w:rPr>
          <w:b/>
          <w:bCs/>
          <w:noProof/>
        </w:rPr>
        <w:drawing>
          <wp:inline distT="0" distB="0" distL="0" distR="0" wp14:anchorId="18F63998" wp14:editId="40B368B7">
            <wp:extent cx="3048000" cy="1240447"/>
            <wp:effectExtent l="0" t="0" r="0" b="4445"/>
            <wp:docPr id="8" name="Picture 6" descr="A picture containing background pattern&#10;&#10;Description automatically generated">
              <a:extLst xmlns:a="http://schemas.openxmlformats.org/drawingml/2006/main">
                <a:ext uri="{FF2B5EF4-FFF2-40B4-BE49-F238E27FC236}">
                  <a16:creationId xmlns:a16="http://schemas.microsoft.com/office/drawing/2014/main" id="{482009B2-AEDC-DE92-AA5D-9762C68287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background pattern&#10;&#10;Description automatically generated">
                      <a:extLst>
                        <a:ext uri="{FF2B5EF4-FFF2-40B4-BE49-F238E27FC236}">
                          <a16:creationId xmlns:a16="http://schemas.microsoft.com/office/drawing/2014/main" id="{482009B2-AEDC-DE92-AA5D-9762C682878D}"/>
                        </a:ext>
                      </a:extLst>
                    </pic:cNvPr>
                    <pic:cNvPicPr>
                      <a:picLocks noChangeAspect="1"/>
                    </pic:cNvPicPr>
                  </pic:nvPicPr>
                  <pic:blipFill>
                    <a:blip r:embed="rId10"/>
                    <a:stretch>
                      <a:fillRect/>
                    </a:stretch>
                  </pic:blipFill>
                  <pic:spPr>
                    <a:xfrm>
                      <a:off x="0" y="0"/>
                      <a:ext cx="3064292" cy="1247078"/>
                    </a:xfrm>
                    <a:prstGeom prst="rect">
                      <a:avLst/>
                    </a:prstGeom>
                  </pic:spPr>
                </pic:pic>
              </a:graphicData>
            </a:graphic>
          </wp:inline>
        </w:drawing>
      </w:r>
    </w:p>
    <w:p w14:paraId="4AAC5E01" w14:textId="519F35DD" w:rsidR="007E56A9" w:rsidRDefault="007E56A9" w:rsidP="007E56A9">
      <w:pPr>
        <w:jc w:val="center"/>
        <w:rPr>
          <w:b/>
          <w:bCs/>
        </w:rPr>
      </w:pPr>
    </w:p>
    <w:p w14:paraId="63E22F88" w14:textId="7DBB17AA" w:rsidR="007E56A9" w:rsidRDefault="007E56A9" w:rsidP="007E56A9">
      <w:pPr>
        <w:rPr>
          <w:b/>
          <w:bCs/>
          <w:lang w:val="en-US"/>
        </w:rPr>
      </w:pPr>
      <w:r w:rsidRPr="007E56A9">
        <w:rPr>
          <w:b/>
          <w:bCs/>
          <w:lang w:val="en-US"/>
        </w:rPr>
        <w:t>Types of Stock tray</w:t>
      </w:r>
      <w:r>
        <w:rPr>
          <w:b/>
          <w:bCs/>
          <w:lang w:val="en-US"/>
        </w:rPr>
        <w:t>s</w:t>
      </w:r>
      <w:r w:rsidRPr="007E56A9">
        <w:rPr>
          <w:b/>
          <w:bCs/>
          <w:lang w:val="en-US"/>
        </w:rPr>
        <w:t>: -</w:t>
      </w:r>
    </w:p>
    <w:p w14:paraId="7A95E632" w14:textId="1ED87323" w:rsidR="007E56A9" w:rsidRPr="007E56A9" w:rsidRDefault="007E56A9" w:rsidP="007E56A9">
      <w:pPr>
        <w:numPr>
          <w:ilvl w:val="0"/>
          <w:numId w:val="8"/>
        </w:numPr>
      </w:pPr>
      <w:r w:rsidRPr="007E56A9">
        <w:rPr>
          <w:b/>
          <w:bCs/>
          <w:lang w:val="en-US"/>
        </w:rPr>
        <w:t>Perforated stock tray: -</w:t>
      </w:r>
      <w:r w:rsidRPr="007E56A9">
        <w:rPr>
          <w:lang w:val="en-US"/>
        </w:rPr>
        <w:t xml:space="preserve"> used with alginate impression material in partial denture, crown, and bridge.</w:t>
      </w:r>
    </w:p>
    <w:p w14:paraId="6A499478" w14:textId="38943888" w:rsidR="007E56A9" w:rsidRDefault="007E56A9" w:rsidP="007E56A9">
      <w:pPr>
        <w:rPr>
          <w:b/>
          <w:bCs/>
        </w:rPr>
      </w:pPr>
      <w:r w:rsidRPr="007E56A9">
        <w:rPr>
          <w:b/>
          <w:bCs/>
          <w:noProof/>
        </w:rPr>
        <w:drawing>
          <wp:inline distT="0" distB="0" distL="0" distR="0" wp14:anchorId="69AD6A06" wp14:editId="188AF745">
            <wp:extent cx="1855244" cy="1655805"/>
            <wp:effectExtent l="0" t="0" r="0" b="0"/>
            <wp:docPr id="10" name="Picture 4">
              <a:extLst xmlns:a="http://schemas.openxmlformats.org/drawingml/2006/main">
                <a:ext uri="{FF2B5EF4-FFF2-40B4-BE49-F238E27FC236}">
                  <a16:creationId xmlns:a16="http://schemas.microsoft.com/office/drawing/2014/main" id="{2455C8D5-5DDB-36CA-E365-BAB09565DD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455C8D5-5DDB-36CA-E365-BAB09565DD31}"/>
                        </a:ext>
                      </a:extLst>
                    </pic:cNvPr>
                    <pic:cNvPicPr>
                      <a:picLocks noChangeAspect="1"/>
                    </pic:cNvPicPr>
                  </pic:nvPicPr>
                  <pic:blipFill>
                    <a:blip r:embed="rId11"/>
                    <a:stretch>
                      <a:fillRect/>
                    </a:stretch>
                  </pic:blipFill>
                  <pic:spPr>
                    <a:xfrm>
                      <a:off x="0" y="0"/>
                      <a:ext cx="1863868" cy="1663502"/>
                    </a:xfrm>
                    <a:prstGeom prst="rect">
                      <a:avLst/>
                    </a:prstGeom>
                  </pic:spPr>
                </pic:pic>
              </a:graphicData>
            </a:graphic>
          </wp:inline>
        </w:drawing>
      </w:r>
      <w:r w:rsidRPr="007E56A9">
        <w:rPr>
          <w:b/>
          <w:bCs/>
          <w:noProof/>
        </w:rPr>
        <w:drawing>
          <wp:inline distT="0" distB="0" distL="0" distR="0" wp14:anchorId="3201F6E4" wp14:editId="35FCA6B5">
            <wp:extent cx="2031664" cy="1655806"/>
            <wp:effectExtent l="0" t="0" r="635" b="0"/>
            <wp:docPr id="12" name="Picture 6" descr="A picture containing indoor, footwear&#10;&#10;Description automatically generated">
              <a:extLst xmlns:a="http://schemas.openxmlformats.org/drawingml/2006/main">
                <a:ext uri="{FF2B5EF4-FFF2-40B4-BE49-F238E27FC236}">
                  <a16:creationId xmlns:a16="http://schemas.microsoft.com/office/drawing/2014/main" id="{6FFA20F2-079E-E159-2D3E-92CC19E345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indoor, footwear&#10;&#10;Description automatically generated">
                      <a:extLst>
                        <a:ext uri="{FF2B5EF4-FFF2-40B4-BE49-F238E27FC236}">
                          <a16:creationId xmlns:a16="http://schemas.microsoft.com/office/drawing/2014/main" id="{6FFA20F2-079E-E159-2D3E-92CC19E3453E}"/>
                        </a:ext>
                      </a:extLst>
                    </pic:cNvPr>
                    <pic:cNvPicPr>
                      <a:picLocks noChangeAspect="1"/>
                    </pic:cNvPicPr>
                  </pic:nvPicPr>
                  <pic:blipFill>
                    <a:blip r:embed="rId12"/>
                    <a:stretch>
                      <a:fillRect/>
                    </a:stretch>
                  </pic:blipFill>
                  <pic:spPr>
                    <a:xfrm>
                      <a:off x="0" y="0"/>
                      <a:ext cx="2057829" cy="1677131"/>
                    </a:xfrm>
                    <a:prstGeom prst="rect">
                      <a:avLst/>
                    </a:prstGeom>
                  </pic:spPr>
                </pic:pic>
              </a:graphicData>
            </a:graphic>
          </wp:inline>
        </w:drawing>
      </w:r>
    </w:p>
    <w:p w14:paraId="29499DE3" w14:textId="083AD733" w:rsidR="007E56A9" w:rsidRDefault="007E56A9" w:rsidP="007E56A9">
      <w:pPr>
        <w:rPr>
          <w:b/>
          <w:bCs/>
        </w:rPr>
      </w:pPr>
    </w:p>
    <w:p w14:paraId="545E68D0" w14:textId="33373F0F" w:rsidR="007E56A9" w:rsidRPr="007E56A9" w:rsidRDefault="007E56A9" w:rsidP="007E56A9">
      <w:pPr>
        <w:pStyle w:val="ListParagraph"/>
        <w:numPr>
          <w:ilvl w:val="0"/>
          <w:numId w:val="8"/>
        </w:numPr>
        <w:rPr>
          <w:b/>
          <w:bCs/>
          <w:lang w:val="en-US"/>
        </w:rPr>
      </w:pPr>
      <w:r w:rsidRPr="007E56A9">
        <w:rPr>
          <w:b/>
          <w:bCs/>
          <w:lang w:val="en-US"/>
        </w:rPr>
        <w:t>Non-perforated stock tray: -</w:t>
      </w:r>
    </w:p>
    <w:p w14:paraId="230FAF2D" w14:textId="03AE9297" w:rsidR="007E56A9" w:rsidRDefault="007E56A9" w:rsidP="007E56A9">
      <w:pPr>
        <w:ind w:left="360"/>
        <w:rPr>
          <w:lang w:val="en-US"/>
        </w:rPr>
      </w:pPr>
      <w:r w:rsidRPr="007E56A9">
        <w:rPr>
          <w:lang w:val="en-US"/>
        </w:rPr>
        <w:t>Used with impression compound material in complete denture (in edentulous cases).</w:t>
      </w:r>
    </w:p>
    <w:p w14:paraId="5B3A4A40" w14:textId="77777777" w:rsidR="007E56A9" w:rsidRPr="007E56A9" w:rsidRDefault="007E56A9" w:rsidP="007E56A9">
      <w:pPr>
        <w:ind w:left="360"/>
      </w:pPr>
    </w:p>
    <w:p w14:paraId="664654FC" w14:textId="663F5735" w:rsidR="007E56A9" w:rsidRDefault="007E56A9" w:rsidP="007E56A9">
      <w:pPr>
        <w:pStyle w:val="ListParagraph"/>
        <w:rPr>
          <w:b/>
          <w:bCs/>
        </w:rPr>
      </w:pPr>
      <w:r w:rsidRPr="007E56A9">
        <w:rPr>
          <w:b/>
          <w:bCs/>
          <w:noProof/>
        </w:rPr>
        <w:drawing>
          <wp:inline distT="0" distB="0" distL="0" distR="0" wp14:anchorId="2C58636F" wp14:editId="6EC12B7F">
            <wp:extent cx="1856120" cy="1099751"/>
            <wp:effectExtent l="0" t="0" r="0" b="5715"/>
            <wp:docPr id="13" name="Picture 6">
              <a:extLst xmlns:a="http://schemas.openxmlformats.org/drawingml/2006/main">
                <a:ext uri="{FF2B5EF4-FFF2-40B4-BE49-F238E27FC236}">
                  <a16:creationId xmlns:a16="http://schemas.microsoft.com/office/drawing/2014/main" id="{59751442-47AF-CCC6-7CEA-86A96F39FB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9751442-47AF-CCC6-7CEA-86A96F39FB39}"/>
                        </a:ext>
                      </a:extLst>
                    </pic:cNvPr>
                    <pic:cNvPicPr>
                      <a:picLocks noChangeAspect="1"/>
                    </pic:cNvPicPr>
                  </pic:nvPicPr>
                  <pic:blipFill>
                    <a:blip r:embed="rId13"/>
                    <a:stretch>
                      <a:fillRect/>
                    </a:stretch>
                  </pic:blipFill>
                  <pic:spPr>
                    <a:xfrm>
                      <a:off x="0" y="0"/>
                      <a:ext cx="1873423" cy="1110003"/>
                    </a:xfrm>
                    <a:prstGeom prst="rect">
                      <a:avLst/>
                    </a:prstGeom>
                  </pic:spPr>
                </pic:pic>
              </a:graphicData>
            </a:graphic>
          </wp:inline>
        </w:drawing>
      </w:r>
      <w:r w:rsidRPr="007E56A9">
        <w:rPr>
          <w:b/>
          <w:bCs/>
          <w:noProof/>
        </w:rPr>
        <w:drawing>
          <wp:inline distT="0" distB="0" distL="0" distR="0" wp14:anchorId="50AB9CCD" wp14:editId="380AFACF">
            <wp:extent cx="2823519" cy="1094114"/>
            <wp:effectExtent l="0" t="0" r="0" b="0"/>
            <wp:docPr id="14" name="Picture 4" descr="A picture containing indoor, wall, white, counter&#10;&#10;Description automatically generated">
              <a:extLst xmlns:a="http://schemas.openxmlformats.org/drawingml/2006/main">
                <a:ext uri="{FF2B5EF4-FFF2-40B4-BE49-F238E27FC236}">
                  <a16:creationId xmlns:a16="http://schemas.microsoft.com/office/drawing/2014/main" id="{640BBA7E-5B9C-02FB-D567-B4E11BECF3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indoor, wall, white, counter&#10;&#10;Description automatically generated">
                      <a:extLst>
                        <a:ext uri="{FF2B5EF4-FFF2-40B4-BE49-F238E27FC236}">
                          <a16:creationId xmlns:a16="http://schemas.microsoft.com/office/drawing/2014/main" id="{640BBA7E-5B9C-02FB-D567-B4E11BECF38A}"/>
                        </a:ext>
                      </a:extLst>
                    </pic:cNvPr>
                    <pic:cNvPicPr>
                      <a:picLocks noChangeAspect="1"/>
                    </pic:cNvPicPr>
                  </pic:nvPicPr>
                  <pic:blipFill>
                    <a:blip r:embed="rId14"/>
                    <a:stretch>
                      <a:fillRect/>
                    </a:stretch>
                  </pic:blipFill>
                  <pic:spPr>
                    <a:xfrm>
                      <a:off x="0" y="0"/>
                      <a:ext cx="2872945" cy="1113267"/>
                    </a:xfrm>
                    <a:prstGeom prst="rect">
                      <a:avLst/>
                    </a:prstGeom>
                  </pic:spPr>
                </pic:pic>
              </a:graphicData>
            </a:graphic>
          </wp:inline>
        </w:drawing>
      </w:r>
    </w:p>
    <w:p w14:paraId="270183EB" w14:textId="28108671" w:rsidR="007E56A9" w:rsidRDefault="007E56A9" w:rsidP="007E56A9">
      <w:pPr>
        <w:pStyle w:val="ListParagraph"/>
        <w:numPr>
          <w:ilvl w:val="0"/>
          <w:numId w:val="8"/>
        </w:numPr>
        <w:rPr>
          <w:b/>
          <w:bCs/>
          <w:lang w:val="en-US"/>
        </w:rPr>
      </w:pPr>
      <w:r w:rsidRPr="007E56A9">
        <w:rPr>
          <w:b/>
          <w:bCs/>
          <w:lang w:val="en-US"/>
        </w:rPr>
        <w:t>Rim lock: -</w:t>
      </w:r>
    </w:p>
    <w:p w14:paraId="0FB357C7" w14:textId="77777777" w:rsidR="007E56A9" w:rsidRPr="007E56A9" w:rsidRDefault="007E56A9" w:rsidP="007E56A9">
      <w:pPr>
        <w:pStyle w:val="ListParagraph"/>
        <w:numPr>
          <w:ilvl w:val="0"/>
          <w:numId w:val="10"/>
        </w:numPr>
      </w:pPr>
      <w:r w:rsidRPr="007E56A9">
        <w:rPr>
          <w:lang w:val="en-US"/>
        </w:rPr>
        <w:t xml:space="preserve">Has a rim of metal around the border. </w:t>
      </w:r>
    </w:p>
    <w:p w14:paraId="6E3B2F9A" w14:textId="19DBC6DC" w:rsidR="007E56A9" w:rsidRPr="007E56A9" w:rsidRDefault="007E56A9" w:rsidP="007E56A9">
      <w:pPr>
        <w:pStyle w:val="ListParagraph"/>
        <w:numPr>
          <w:ilvl w:val="0"/>
          <w:numId w:val="10"/>
        </w:numPr>
      </w:pPr>
      <w:r w:rsidRPr="007E56A9">
        <w:rPr>
          <w:lang w:val="en-US"/>
        </w:rPr>
        <w:t>This type can be used with impression compound and with alginate impression material in complete denture (in edentulous cases).</w:t>
      </w:r>
    </w:p>
    <w:p w14:paraId="1F68A889" w14:textId="520D6247" w:rsidR="007E56A9" w:rsidRDefault="007E56A9" w:rsidP="007E56A9">
      <w:pPr>
        <w:ind w:left="720"/>
      </w:pPr>
    </w:p>
    <w:p w14:paraId="66801921" w14:textId="78DC78A5" w:rsidR="007E56A9" w:rsidRDefault="007E56A9" w:rsidP="007E56A9">
      <w:pPr>
        <w:ind w:left="720"/>
      </w:pPr>
      <w:r w:rsidRPr="007E56A9">
        <w:rPr>
          <w:noProof/>
        </w:rPr>
        <w:drawing>
          <wp:inline distT="0" distB="0" distL="0" distR="0" wp14:anchorId="69F69E28" wp14:editId="3911BF16">
            <wp:extent cx="2524759" cy="1235676"/>
            <wp:effectExtent l="0" t="0" r="3175" b="0"/>
            <wp:docPr id="15" name="Picture 4" descr="A picture containing indoor&#10;&#10;Description automatically generated">
              <a:extLst xmlns:a="http://schemas.openxmlformats.org/drawingml/2006/main">
                <a:ext uri="{FF2B5EF4-FFF2-40B4-BE49-F238E27FC236}">
                  <a16:creationId xmlns:a16="http://schemas.microsoft.com/office/drawing/2014/main" id="{7C13E472-97DC-0E86-C00D-8C6C3AF496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indoor&#10;&#10;Description automatically generated">
                      <a:extLst>
                        <a:ext uri="{FF2B5EF4-FFF2-40B4-BE49-F238E27FC236}">
                          <a16:creationId xmlns:a16="http://schemas.microsoft.com/office/drawing/2014/main" id="{7C13E472-97DC-0E86-C00D-8C6C3AF496B7}"/>
                        </a:ext>
                      </a:extLst>
                    </pic:cNvPr>
                    <pic:cNvPicPr>
                      <a:picLocks noChangeAspect="1"/>
                    </pic:cNvPicPr>
                  </pic:nvPicPr>
                  <pic:blipFill rotWithShape="1">
                    <a:blip r:embed="rId15"/>
                    <a:srcRect t="11231" b="14894"/>
                    <a:stretch/>
                  </pic:blipFill>
                  <pic:spPr>
                    <a:xfrm>
                      <a:off x="0" y="0"/>
                      <a:ext cx="2563356" cy="1254566"/>
                    </a:xfrm>
                    <a:prstGeom prst="rect">
                      <a:avLst/>
                    </a:prstGeom>
                  </pic:spPr>
                </pic:pic>
              </a:graphicData>
            </a:graphic>
          </wp:inline>
        </w:drawing>
      </w:r>
      <w:r w:rsidRPr="007E56A9">
        <w:rPr>
          <w:noProof/>
        </w:rPr>
        <w:drawing>
          <wp:inline distT="0" distB="0" distL="0" distR="0" wp14:anchorId="27578FAE" wp14:editId="7639DD36">
            <wp:extent cx="2847383" cy="1396313"/>
            <wp:effectExtent l="0" t="0" r="0" b="1270"/>
            <wp:docPr id="16" name="Picture 6" descr="A pair of headphones&#10;&#10;Description automatically generated with low confidence">
              <a:extLst xmlns:a="http://schemas.openxmlformats.org/drawingml/2006/main">
                <a:ext uri="{FF2B5EF4-FFF2-40B4-BE49-F238E27FC236}">
                  <a16:creationId xmlns:a16="http://schemas.microsoft.com/office/drawing/2014/main" id="{3A9F95ED-F9E6-AA82-7044-2FD23D2AAF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air of headphones&#10;&#10;Description automatically generated with low confidence">
                      <a:extLst>
                        <a:ext uri="{FF2B5EF4-FFF2-40B4-BE49-F238E27FC236}">
                          <a16:creationId xmlns:a16="http://schemas.microsoft.com/office/drawing/2014/main" id="{3A9F95ED-F9E6-AA82-7044-2FD23D2AAF46}"/>
                        </a:ext>
                      </a:extLst>
                    </pic:cNvPr>
                    <pic:cNvPicPr>
                      <a:picLocks noChangeAspect="1"/>
                    </pic:cNvPicPr>
                  </pic:nvPicPr>
                  <pic:blipFill rotWithShape="1">
                    <a:blip r:embed="rId16"/>
                    <a:srcRect t="1427" r="-1"/>
                    <a:stretch/>
                  </pic:blipFill>
                  <pic:spPr>
                    <a:xfrm>
                      <a:off x="0" y="0"/>
                      <a:ext cx="2871852" cy="1408312"/>
                    </a:xfrm>
                    <a:prstGeom prst="rect">
                      <a:avLst/>
                    </a:prstGeom>
                  </pic:spPr>
                </pic:pic>
              </a:graphicData>
            </a:graphic>
          </wp:inline>
        </w:drawing>
      </w:r>
    </w:p>
    <w:p w14:paraId="3D0D40FC" w14:textId="2BFA12EC" w:rsidR="007E56A9" w:rsidRDefault="007E56A9" w:rsidP="007E56A9">
      <w:pPr>
        <w:ind w:left="720"/>
      </w:pPr>
    </w:p>
    <w:p w14:paraId="33B4B97B" w14:textId="373C840B" w:rsidR="007E56A9" w:rsidRDefault="007E56A9" w:rsidP="007E56A9">
      <w:pPr>
        <w:ind w:left="720"/>
      </w:pPr>
    </w:p>
    <w:p w14:paraId="27A2641A" w14:textId="77777777" w:rsidR="007E56A9" w:rsidRDefault="007E56A9" w:rsidP="007E56A9">
      <w:pPr>
        <w:ind w:left="720"/>
      </w:pPr>
    </w:p>
    <w:p w14:paraId="789363B3" w14:textId="55D855FE" w:rsidR="007E56A9" w:rsidRPr="007E56A9" w:rsidRDefault="007E56A9" w:rsidP="007E56A9">
      <w:pPr>
        <w:pStyle w:val="ListParagraph"/>
        <w:numPr>
          <w:ilvl w:val="0"/>
          <w:numId w:val="5"/>
        </w:numPr>
        <w:rPr>
          <w:b/>
          <w:bCs/>
          <w:u w:val="single"/>
          <w:lang w:val="en-US"/>
        </w:rPr>
      </w:pPr>
      <w:r w:rsidRPr="007E56A9">
        <w:rPr>
          <w:b/>
          <w:bCs/>
          <w:u w:val="single"/>
          <w:lang w:val="en-US"/>
        </w:rPr>
        <w:t>Custom tray (individual or special tray)</w:t>
      </w:r>
    </w:p>
    <w:p w14:paraId="2DDDFF93" w14:textId="77777777" w:rsidR="007E56A9" w:rsidRPr="007E56A9" w:rsidRDefault="007E56A9" w:rsidP="007E56A9">
      <w:pPr>
        <w:pStyle w:val="ListParagraph"/>
        <w:numPr>
          <w:ilvl w:val="0"/>
          <w:numId w:val="12"/>
        </w:numPr>
      </w:pPr>
      <w:r w:rsidRPr="007E56A9">
        <w:rPr>
          <w:lang w:val="en-US"/>
        </w:rPr>
        <w:t xml:space="preserve">It is an impression tray made on the diagnostic cast and is designed to make a more accurate and detailed impression. </w:t>
      </w:r>
    </w:p>
    <w:p w14:paraId="38A27AA7" w14:textId="77777777" w:rsidR="007E56A9" w:rsidRPr="007E56A9" w:rsidRDefault="007E56A9" w:rsidP="007E56A9">
      <w:pPr>
        <w:pStyle w:val="ListParagraph"/>
        <w:numPr>
          <w:ilvl w:val="0"/>
          <w:numId w:val="12"/>
        </w:numPr>
      </w:pPr>
      <w:r w:rsidRPr="007E56A9">
        <w:rPr>
          <w:lang w:val="en-US"/>
        </w:rPr>
        <w:t>It is fabricated for a specific impression procedure for the patient and is discarded after use.</w:t>
      </w:r>
    </w:p>
    <w:p w14:paraId="1D5A30D8" w14:textId="1BE70593" w:rsidR="007E56A9" w:rsidRDefault="007E56A9" w:rsidP="007E56A9"/>
    <w:p w14:paraId="6EE6C989" w14:textId="0F502FAA" w:rsidR="007E56A9" w:rsidRPr="007E56A9" w:rsidRDefault="007E56A9" w:rsidP="007E56A9">
      <w:pPr>
        <w:rPr>
          <w:b/>
          <w:bCs/>
          <w:lang w:val="en-US"/>
        </w:rPr>
      </w:pPr>
      <w:r w:rsidRPr="007E56A9">
        <w:rPr>
          <w:b/>
          <w:bCs/>
          <w:lang w:val="en-US"/>
        </w:rPr>
        <w:t>Materials used for construction of special tray:</w:t>
      </w:r>
    </w:p>
    <w:p w14:paraId="05AA7261" w14:textId="60173534" w:rsidR="007E56A9" w:rsidRPr="007E56A9" w:rsidRDefault="007E56A9" w:rsidP="007E56A9">
      <w:pPr>
        <w:ind w:left="720"/>
      </w:pPr>
      <w:r w:rsidRPr="007E56A9">
        <w:rPr>
          <w:b/>
          <w:bCs/>
          <w:lang w:val="en-US"/>
        </w:rPr>
        <w:t xml:space="preserve">1. Shellac tray: - </w:t>
      </w:r>
      <w:r w:rsidRPr="007E56A9">
        <w:rPr>
          <w:lang w:val="en-US"/>
        </w:rPr>
        <w:t>It is constructed in the same method of constructing a shellac base plate with the addition of a handle.</w:t>
      </w:r>
    </w:p>
    <w:p w14:paraId="76F2A716" w14:textId="13DD2EE7" w:rsidR="007E56A9" w:rsidRPr="007E56A9" w:rsidRDefault="007E56A9" w:rsidP="007E56A9">
      <w:pPr>
        <w:ind w:left="720"/>
      </w:pPr>
      <w:r w:rsidRPr="007E56A9">
        <w:rPr>
          <w:b/>
          <w:bCs/>
          <w:lang w:val="en-US"/>
        </w:rPr>
        <w:t xml:space="preserve">2. Self or heat cure acrylic resin: - </w:t>
      </w:r>
      <w:r w:rsidRPr="007E56A9">
        <w:rPr>
          <w:lang w:val="en-US"/>
        </w:rPr>
        <w:t>Are the most widely used materials.</w:t>
      </w:r>
    </w:p>
    <w:p w14:paraId="5600EB81" w14:textId="77777777" w:rsidR="007E56A9" w:rsidRPr="007E56A9" w:rsidRDefault="007E56A9" w:rsidP="007E56A9">
      <w:pPr>
        <w:ind w:left="720"/>
      </w:pPr>
      <w:r w:rsidRPr="007E56A9">
        <w:rPr>
          <w:b/>
          <w:bCs/>
          <w:lang w:val="en-US"/>
        </w:rPr>
        <w:t xml:space="preserve">3. The use of impression compound. </w:t>
      </w:r>
    </w:p>
    <w:p w14:paraId="054ECA78" w14:textId="124134B3" w:rsidR="007E56A9" w:rsidRDefault="007E56A9" w:rsidP="007E56A9">
      <w:pPr>
        <w:ind w:left="720"/>
        <w:rPr>
          <w:b/>
          <w:bCs/>
          <w:lang w:val="en-US"/>
        </w:rPr>
      </w:pPr>
      <w:r w:rsidRPr="007E56A9">
        <w:rPr>
          <w:b/>
          <w:bCs/>
          <w:lang w:val="en-US"/>
        </w:rPr>
        <w:t xml:space="preserve">4. Old denture </w:t>
      </w:r>
    </w:p>
    <w:p w14:paraId="6A8F6362" w14:textId="77777777" w:rsidR="007E56A9" w:rsidRPr="007E56A9" w:rsidRDefault="007E56A9" w:rsidP="007E56A9">
      <w:pPr>
        <w:ind w:left="720"/>
        <w:rPr>
          <w:b/>
          <w:bCs/>
          <w:lang w:val="en-US"/>
        </w:rPr>
      </w:pPr>
    </w:p>
    <w:p w14:paraId="0312FF16" w14:textId="14720B0B" w:rsidR="007E56A9" w:rsidRPr="007E56A9" w:rsidRDefault="007E56A9" w:rsidP="007E56A9">
      <w:r w:rsidRPr="007E56A9">
        <w:rPr>
          <w:noProof/>
        </w:rPr>
        <w:lastRenderedPageBreak/>
        <w:drawing>
          <wp:inline distT="0" distB="0" distL="0" distR="0" wp14:anchorId="71ADD273" wp14:editId="758E79F7">
            <wp:extent cx="2597284" cy="1019433"/>
            <wp:effectExtent l="0" t="0" r="0" b="0"/>
            <wp:docPr id="17" name="Picture 10" descr="Graphical user interface&#10;&#10;Description automatically generated">
              <a:extLst xmlns:a="http://schemas.openxmlformats.org/drawingml/2006/main">
                <a:ext uri="{FF2B5EF4-FFF2-40B4-BE49-F238E27FC236}">
                  <a16:creationId xmlns:a16="http://schemas.microsoft.com/office/drawing/2014/main" id="{F05F94E6-7859-C501-5C8C-86268249F3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Graphical user interface&#10;&#10;Description automatically generated">
                      <a:extLst>
                        <a:ext uri="{FF2B5EF4-FFF2-40B4-BE49-F238E27FC236}">
                          <a16:creationId xmlns:a16="http://schemas.microsoft.com/office/drawing/2014/main" id="{F05F94E6-7859-C501-5C8C-86268249F3C4}"/>
                        </a:ext>
                      </a:extLst>
                    </pic:cNvPr>
                    <pic:cNvPicPr>
                      <a:picLocks noChangeAspect="1"/>
                    </pic:cNvPicPr>
                  </pic:nvPicPr>
                  <pic:blipFill>
                    <a:blip r:embed="rId17"/>
                    <a:stretch>
                      <a:fillRect/>
                    </a:stretch>
                  </pic:blipFill>
                  <pic:spPr>
                    <a:xfrm>
                      <a:off x="0" y="0"/>
                      <a:ext cx="2618780" cy="1027870"/>
                    </a:xfrm>
                    <a:prstGeom prst="rect">
                      <a:avLst/>
                    </a:prstGeom>
                  </pic:spPr>
                </pic:pic>
              </a:graphicData>
            </a:graphic>
          </wp:inline>
        </w:drawing>
      </w:r>
      <w:r w:rsidRPr="007E56A9">
        <w:rPr>
          <w:noProof/>
        </w:rPr>
        <w:drawing>
          <wp:inline distT="0" distB="0" distL="0" distR="0" wp14:anchorId="50DB2336" wp14:editId="54759870">
            <wp:extent cx="2965622" cy="1030553"/>
            <wp:effectExtent l="0" t="0" r="0" b="0"/>
            <wp:docPr id="18" name="Picture 8" descr="A picture containing indoor, dessert&#10;&#10;Description automatically generated">
              <a:extLst xmlns:a="http://schemas.openxmlformats.org/drawingml/2006/main">
                <a:ext uri="{FF2B5EF4-FFF2-40B4-BE49-F238E27FC236}">
                  <a16:creationId xmlns:a16="http://schemas.microsoft.com/office/drawing/2014/main" id="{C313FB10-9AFB-EFB9-BDAC-79E4C8CD8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indoor, dessert&#10;&#10;Description automatically generated">
                      <a:extLst>
                        <a:ext uri="{FF2B5EF4-FFF2-40B4-BE49-F238E27FC236}">
                          <a16:creationId xmlns:a16="http://schemas.microsoft.com/office/drawing/2014/main" id="{C313FB10-9AFB-EFB9-BDAC-79E4C8CD8432}"/>
                        </a:ext>
                      </a:extLst>
                    </pic:cNvPr>
                    <pic:cNvPicPr>
                      <a:picLocks noChangeAspect="1"/>
                    </pic:cNvPicPr>
                  </pic:nvPicPr>
                  <pic:blipFill>
                    <a:blip r:embed="rId18"/>
                    <a:stretch>
                      <a:fillRect/>
                    </a:stretch>
                  </pic:blipFill>
                  <pic:spPr>
                    <a:xfrm>
                      <a:off x="0" y="0"/>
                      <a:ext cx="2986350" cy="1037756"/>
                    </a:xfrm>
                    <a:prstGeom prst="rect">
                      <a:avLst/>
                    </a:prstGeom>
                  </pic:spPr>
                </pic:pic>
              </a:graphicData>
            </a:graphic>
          </wp:inline>
        </w:drawing>
      </w:r>
      <w:r>
        <w:rPr>
          <w:lang w:val="en-US"/>
        </w:rPr>
        <w:t xml:space="preserve">  </w:t>
      </w:r>
      <w:r w:rsidRPr="007E56A9">
        <w:rPr>
          <w:noProof/>
        </w:rPr>
        <w:drawing>
          <wp:inline distT="0" distB="0" distL="0" distR="0" wp14:anchorId="7B572ECA" wp14:editId="0B104BDE">
            <wp:extent cx="3015362" cy="1198606"/>
            <wp:effectExtent l="0" t="0" r="0" b="0"/>
            <wp:docPr id="19" name="Picture 6">
              <a:extLst xmlns:a="http://schemas.openxmlformats.org/drawingml/2006/main">
                <a:ext uri="{FF2B5EF4-FFF2-40B4-BE49-F238E27FC236}">
                  <a16:creationId xmlns:a16="http://schemas.microsoft.com/office/drawing/2014/main" id="{02B7ACE4-E299-444E-EDD5-83CFD73DB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2B7ACE4-E299-444E-EDD5-83CFD73DB0B8}"/>
                        </a:ext>
                      </a:extLst>
                    </pic:cNvPr>
                    <pic:cNvPicPr>
                      <a:picLocks noChangeAspect="1"/>
                    </pic:cNvPicPr>
                  </pic:nvPicPr>
                  <pic:blipFill>
                    <a:blip r:embed="rId19"/>
                    <a:stretch>
                      <a:fillRect/>
                    </a:stretch>
                  </pic:blipFill>
                  <pic:spPr>
                    <a:xfrm>
                      <a:off x="0" y="0"/>
                      <a:ext cx="3030343" cy="1204561"/>
                    </a:xfrm>
                    <a:prstGeom prst="rect">
                      <a:avLst/>
                    </a:prstGeom>
                  </pic:spPr>
                </pic:pic>
              </a:graphicData>
            </a:graphic>
          </wp:inline>
        </w:drawing>
      </w:r>
      <w:r w:rsidRPr="007E56A9">
        <w:rPr>
          <w:noProof/>
        </w:rPr>
        <w:drawing>
          <wp:inline distT="0" distB="0" distL="0" distR="0" wp14:anchorId="49211F42" wp14:editId="30CF4AB2">
            <wp:extent cx="2597150" cy="1837482"/>
            <wp:effectExtent l="0" t="0" r="0" b="4445"/>
            <wp:docPr id="20" name="Content Placeholder 4" descr="A picture containing mollusk&#10;&#10;Description automatically generated">
              <a:extLst xmlns:a="http://schemas.openxmlformats.org/drawingml/2006/main">
                <a:ext uri="{FF2B5EF4-FFF2-40B4-BE49-F238E27FC236}">
                  <a16:creationId xmlns:a16="http://schemas.microsoft.com/office/drawing/2014/main" id="{B423653B-EFEB-D807-6164-AB22C17B6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mollusk&#10;&#10;Description automatically generated">
                      <a:extLst>
                        <a:ext uri="{FF2B5EF4-FFF2-40B4-BE49-F238E27FC236}">
                          <a16:creationId xmlns:a16="http://schemas.microsoft.com/office/drawing/2014/main" id="{B423653B-EFEB-D807-6164-AB22C17B6A00}"/>
                        </a:ext>
                      </a:extLst>
                    </pic:cNvPr>
                    <pic:cNvPicPr>
                      <a:picLocks noChangeAspect="1"/>
                    </pic:cNvPicPr>
                  </pic:nvPicPr>
                  <pic:blipFill>
                    <a:blip r:embed="rId20"/>
                    <a:stretch>
                      <a:fillRect/>
                    </a:stretch>
                  </pic:blipFill>
                  <pic:spPr>
                    <a:xfrm>
                      <a:off x="0" y="0"/>
                      <a:ext cx="2612836" cy="1848580"/>
                    </a:xfrm>
                    <a:prstGeom prst="rect">
                      <a:avLst/>
                    </a:prstGeom>
                  </pic:spPr>
                </pic:pic>
              </a:graphicData>
            </a:graphic>
          </wp:inline>
        </w:drawing>
      </w:r>
    </w:p>
    <w:sectPr w:rsidR="007E56A9" w:rsidRPr="007E56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D1772"/>
    <w:multiLevelType w:val="hybridMultilevel"/>
    <w:tmpl w:val="479ECA52"/>
    <w:lvl w:ilvl="0" w:tplc="483EC88A">
      <w:start w:val="1"/>
      <w:numFmt w:val="bullet"/>
      <w:lvlText w:val="•"/>
      <w:lvlJc w:val="left"/>
      <w:pPr>
        <w:tabs>
          <w:tab w:val="num" w:pos="720"/>
        </w:tabs>
        <w:ind w:left="720" w:hanging="360"/>
      </w:pPr>
      <w:rPr>
        <w:rFonts w:ascii="Times New Roman" w:hAnsi="Times New Roman" w:hint="default"/>
      </w:rPr>
    </w:lvl>
    <w:lvl w:ilvl="1" w:tplc="E2F09B68">
      <w:numFmt w:val="none"/>
      <w:lvlText w:val=""/>
      <w:lvlJc w:val="left"/>
      <w:pPr>
        <w:tabs>
          <w:tab w:val="num" w:pos="360"/>
        </w:tabs>
      </w:pPr>
    </w:lvl>
    <w:lvl w:ilvl="2" w:tplc="5DF88442" w:tentative="1">
      <w:start w:val="1"/>
      <w:numFmt w:val="bullet"/>
      <w:lvlText w:val="•"/>
      <w:lvlJc w:val="left"/>
      <w:pPr>
        <w:tabs>
          <w:tab w:val="num" w:pos="2160"/>
        </w:tabs>
        <w:ind w:left="2160" w:hanging="360"/>
      </w:pPr>
      <w:rPr>
        <w:rFonts w:ascii="Times New Roman" w:hAnsi="Times New Roman" w:hint="default"/>
      </w:rPr>
    </w:lvl>
    <w:lvl w:ilvl="3" w:tplc="7CBEE514" w:tentative="1">
      <w:start w:val="1"/>
      <w:numFmt w:val="bullet"/>
      <w:lvlText w:val="•"/>
      <w:lvlJc w:val="left"/>
      <w:pPr>
        <w:tabs>
          <w:tab w:val="num" w:pos="2880"/>
        </w:tabs>
        <w:ind w:left="2880" w:hanging="360"/>
      </w:pPr>
      <w:rPr>
        <w:rFonts w:ascii="Times New Roman" w:hAnsi="Times New Roman" w:hint="default"/>
      </w:rPr>
    </w:lvl>
    <w:lvl w:ilvl="4" w:tplc="E86C1DE6" w:tentative="1">
      <w:start w:val="1"/>
      <w:numFmt w:val="bullet"/>
      <w:lvlText w:val="•"/>
      <w:lvlJc w:val="left"/>
      <w:pPr>
        <w:tabs>
          <w:tab w:val="num" w:pos="3600"/>
        </w:tabs>
        <w:ind w:left="3600" w:hanging="360"/>
      </w:pPr>
      <w:rPr>
        <w:rFonts w:ascii="Times New Roman" w:hAnsi="Times New Roman" w:hint="default"/>
      </w:rPr>
    </w:lvl>
    <w:lvl w:ilvl="5" w:tplc="7E889F26" w:tentative="1">
      <w:start w:val="1"/>
      <w:numFmt w:val="bullet"/>
      <w:lvlText w:val="•"/>
      <w:lvlJc w:val="left"/>
      <w:pPr>
        <w:tabs>
          <w:tab w:val="num" w:pos="4320"/>
        </w:tabs>
        <w:ind w:left="4320" w:hanging="360"/>
      </w:pPr>
      <w:rPr>
        <w:rFonts w:ascii="Times New Roman" w:hAnsi="Times New Roman" w:hint="default"/>
      </w:rPr>
    </w:lvl>
    <w:lvl w:ilvl="6" w:tplc="1C647AFC" w:tentative="1">
      <w:start w:val="1"/>
      <w:numFmt w:val="bullet"/>
      <w:lvlText w:val="•"/>
      <w:lvlJc w:val="left"/>
      <w:pPr>
        <w:tabs>
          <w:tab w:val="num" w:pos="5040"/>
        </w:tabs>
        <w:ind w:left="5040" w:hanging="360"/>
      </w:pPr>
      <w:rPr>
        <w:rFonts w:ascii="Times New Roman" w:hAnsi="Times New Roman" w:hint="default"/>
      </w:rPr>
    </w:lvl>
    <w:lvl w:ilvl="7" w:tplc="B800840C" w:tentative="1">
      <w:start w:val="1"/>
      <w:numFmt w:val="bullet"/>
      <w:lvlText w:val="•"/>
      <w:lvlJc w:val="left"/>
      <w:pPr>
        <w:tabs>
          <w:tab w:val="num" w:pos="5760"/>
        </w:tabs>
        <w:ind w:left="5760" w:hanging="360"/>
      </w:pPr>
      <w:rPr>
        <w:rFonts w:ascii="Times New Roman" w:hAnsi="Times New Roman" w:hint="default"/>
      </w:rPr>
    </w:lvl>
    <w:lvl w:ilvl="8" w:tplc="4D30A84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2C65F14"/>
    <w:multiLevelType w:val="hybridMultilevel"/>
    <w:tmpl w:val="96188B34"/>
    <w:lvl w:ilvl="0" w:tplc="F1B41170">
      <w:start w:val="1"/>
      <w:numFmt w:val="bullet"/>
      <w:lvlText w:val="•"/>
      <w:lvlJc w:val="left"/>
      <w:pPr>
        <w:tabs>
          <w:tab w:val="num" w:pos="720"/>
        </w:tabs>
        <w:ind w:left="720" w:hanging="360"/>
      </w:pPr>
      <w:rPr>
        <w:rFonts w:ascii="Times New Roman" w:hAnsi="Times New Roman" w:hint="default"/>
      </w:rPr>
    </w:lvl>
    <w:lvl w:ilvl="1" w:tplc="32B48662" w:tentative="1">
      <w:start w:val="1"/>
      <w:numFmt w:val="bullet"/>
      <w:lvlText w:val="•"/>
      <w:lvlJc w:val="left"/>
      <w:pPr>
        <w:tabs>
          <w:tab w:val="num" w:pos="1440"/>
        </w:tabs>
        <w:ind w:left="1440" w:hanging="360"/>
      </w:pPr>
      <w:rPr>
        <w:rFonts w:ascii="Times New Roman" w:hAnsi="Times New Roman" w:hint="default"/>
      </w:rPr>
    </w:lvl>
    <w:lvl w:ilvl="2" w:tplc="E7DCA13C" w:tentative="1">
      <w:start w:val="1"/>
      <w:numFmt w:val="bullet"/>
      <w:lvlText w:val="•"/>
      <w:lvlJc w:val="left"/>
      <w:pPr>
        <w:tabs>
          <w:tab w:val="num" w:pos="2160"/>
        </w:tabs>
        <w:ind w:left="2160" w:hanging="360"/>
      </w:pPr>
      <w:rPr>
        <w:rFonts w:ascii="Times New Roman" w:hAnsi="Times New Roman" w:hint="default"/>
      </w:rPr>
    </w:lvl>
    <w:lvl w:ilvl="3" w:tplc="F42E44C0" w:tentative="1">
      <w:start w:val="1"/>
      <w:numFmt w:val="bullet"/>
      <w:lvlText w:val="•"/>
      <w:lvlJc w:val="left"/>
      <w:pPr>
        <w:tabs>
          <w:tab w:val="num" w:pos="2880"/>
        </w:tabs>
        <w:ind w:left="2880" w:hanging="360"/>
      </w:pPr>
      <w:rPr>
        <w:rFonts w:ascii="Times New Roman" w:hAnsi="Times New Roman" w:hint="default"/>
      </w:rPr>
    </w:lvl>
    <w:lvl w:ilvl="4" w:tplc="EF60F990" w:tentative="1">
      <w:start w:val="1"/>
      <w:numFmt w:val="bullet"/>
      <w:lvlText w:val="•"/>
      <w:lvlJc w:val="left"/>
      <w:pPr>
        <w:tabs>
          <w:tab w:val="num" w:pos="3600"/>
        </w:tabs>
        <w:ind w:left="3600" w:hanging="360"/>
      </w:pPr>
      <w:rPr>
        <w:rFonts w:ascii="Times New Roman" w:hAnsi="Times New Roman" w:hint="default"/>
      </w:rPr>
    </w:lvl>
    <w:lvl w:ilvl="5" w:tplc="A7BC4174" w:tentative="1">
      <w:start w:val="1"/>
      <w:numFmt w:val="bullet"/>
      <w:lvlText w:val="•"/>
      <w:lvlJc w:val="left"/>
      <w:pPr>
        <w:tabs>
          <w:tab w:val="num" w:pos="4320"/>
        </w:tabs>
        <w:ind w:left="4320" w:hanging="360"/>
      </w:pPr>
      <w:rPr>
        <w:rFonts w:ascii="Times New Roman" w:hAnsi="Times New Roman" w:hint="default"/>
      </w:rPr>
    </w:lvl>
    <w:lvl w:ilvl="6" w:tplc="6CFC865A" w:tentative="1">
      <w:start w:val="1"/>
      <w:numFmt w:val="bullet"/>
      <w:lvlText w:val="•"/>
      <w:lvlJc w:val="left"/>
      <w:pPr>
        <w:tabs>
          <w:tab w:val="num" w:pos="5040"/>
        </w:tabs>
        <w:ind w:left="5040" w:hanging="360"/>
      </w:pPr>
      <w:rPr>
        <w:rFonts w:ascii="Times New Roman" w:hAnsi="Times New Roman" w:hint="default"/>
      </w:rPr>
    </w:lvl>
    <w:lvl w:ilvl="7" w:tplc="CFB4C900" w:tentative="1">
      <w:start w:val="1"/>
      <w:numFmt w:val="bullet"/>
      <w:lvlText w:val="•"/>
      <w:lvlJc w:val="left"/>
      <w:pPr>
        <w:tabs>
          <w:tab w:val="num" w:pos="5760"/>
        </w:tabs>
        <w:ind w:left="5760" w:hanging="360"/>
      </w:pPr>
      <w:rPr>
        <w:rFonts w:ascii="Times New Roman" w:hAnsi="Times New Roman" w:hint="default"/>
      </w:rPr>
    </w:lvl>
    <w:lvl w:ilvl="8" w:tplc="AA84FF1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5F4DED"/>
    <w:multiLevelType w:val="hybridMultilevel"/>
    <w:tmpl w:val="710C3AEE"/>
    <w:lvl w:ilvl="0" w:tplc="3C4480D0">
      <w:start w:val="1"/>
      <w:numFmt w:val="decimal"/>
      <w:lvlText w:val="%1."/>
      <w:lvlJc w:val="left"/>
      <w:pPr>
        <w:tabs>
          <w:tab w:val="num" w:pos="720"/>
        </w:tabs>
        <w:ind w:left="720" w:hanging="360"/>
      </w:pPr>
    </w:lvl>
    <w:lvl w:ilvl="1" w:tplc="2A066B76" w:tentative="1">
      <w:start w:val="1"/>
      <w:numFmt w:val="decimal"/>
      <w:lvlText w:val="%2."/>
      <w:lvlJc w:val="left"/>
      <w:pPr>
        <w:tabs>
          <w:tab w:val="num" w:pos="1440"/>
        </w:tabs>
        <w:ind w:left="1440" w:hanging="360"/>
      </w:pPr>
    </w:lvl>
    <w:lvl w:ilvl="2" w:tplc="126E4340" w:tentative="1">
      <w:start w:val="1"/>
      <w:numFmt w:val="decimal"/>
      <w:lvlText w:val="%3."/>
      <w:lvlJc w:val="left"/>
      <w:pPr>
        <w:tabs>
          <w:tab w:val="num" w:pos="2160"/>
        </w:tabs>
        <w:ind w:left="2160" w:hanging="360"/>
      </w:pPr>
    </w:lvl>
    <w:lvl w:ilvl="3" w:tplc="69CAE460" w:tentative="1">
      <w:start w:val="1"/>
      <w:numFmt w:val="decimal"/>
      <w:lvlText w:val="%4."/>
      <w:lvlJc w:val="left"/>
      <w:pPr>
        <w:tabs>
          <w:tab w:val="num" w:pos="2880"/>
        </w:tabs>
        <w:ind w:left="2880" w:hanging="360"/>
      </w:pPr>
    </w:lvl>
    <w:lvl w:ilvl="4" w:tplc="F82652F8" w:tentative="1">
      <w:start w:val="1"/>
      <w:numFmt w:val="decimal"/>
      <w:lvlText w:val="%5."/>
      <w:lvlJc w:val="left"/>
      <w:pPr>
        <w:tabs>
          <w:tab w:val="num" w:pos="3600"/>
        </w:tabs>
        <w:ind w:left="3600" w:hanging="360"/>
      </w:pPr>
    </w:lvl>
    <w:lvl w:ilvl="5" w:tplc="7616B64C" w:tentative="1">
      <w:start w:val="1"/>
      <w:numFmt w:val="decimal"/>
      <w:lvlText w:val="%6."/>
      <w:lvlJc w:val="left"/>
      <w:pPr>
        <w:tabs>
          <w:tab w:val="num" w:pos="4320"/>
        </w:tabs>
        <w:ind w:left="4320" w:hanging="360"/>
      </w:pPr>
    </w:lvl>
    <w:lvl w:ilvl="6" w:tplc="F94ED878" w:tentative="1">
      <w:start w:val="1"/>
      <w:numFmt w:val="decimal"/>
      <w:lvlText w:val="%7."/>
      <w:lvlJc w:val="left"/>
      <w:pPr>
        <w:tabs>
          <w:tab w:val="num" w:pos="5040"/>
        </w:tabs>
        <w:ind w:left="5040" w:hanging="360"/>
      </w:pPr>
    </w:lvl>
    <w:lvl w:ilvl="7" w:tplc="23F02A04" w:tentative="1">
      <w:start w:val="1"/>
      <w:numFmt w:val="decimal"/>
      <w:lvlText w:val="%8."/>
      <w:lvlJc w:val="left"/>
      <w:pPr>
        <w:tabs>
          <w:tab w:val="num" w:pos="5760"/>
        </w:tabs>
        <w:ind w:left="5760" w:hanging="360"/>
      </w:pPr>
    </w:lvl>
    <w:lvl w:ilvl="8" w:tplc="2FECED86" w:tentative="1">
      <w:start w:val="1"/>
      <w:numFmt w:val="decimal"/>
      <w:lvlText w:val="%9."/>
      <w:lvlJc w:val="left"/>
      <w:pPr>
        <w:tabs>
          <w:tab w:val="num" w:pos="6480"/>
        </w:tabs>
        <w:ind w:left="6480" w:hanging="360"/>
      </w:pPr>
    </w:lvl>
  </w:abstractNum>
  <w:abstractNum w:abstractNumId="3" w15:restartNumberingAfterBreak="0">
    <w:nsid w:val="177B0272"/>
    <w:multiLevelType w:val="hybridMultilevel"/>
    <w:tmpl w:val="F13AC52C"/>
    <w:lvl w:ilvl="0" w:tplc="ACDCFD36">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7F0D56"/>
    <w:multiLevelType w:val="hybridMultilevel"/>
    <w:tmpl w:val="90C697FE"/>
    <w:lvl w:ilvl="0" w:tplc="ACDCFD36">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CA7DBD"/>
    <w:multiLevelType w:val="hybridMultilevel"/>
    <w:tmpl w:val="F4A867BA"/>
    <w:lvl w:ilvl="0" w:tplc="FFFFFFFF">
      <w:start w:val="1"/>
      <w:numFmt w:val="bullet"/>
      <w:lvlText w:val="•"/>
      <w:lvlJc w:val="left"/>
      <w:pPr>
        <w:tabs>
          <w:tab w:val="num" w:pos="720"/>
        </w:tabs>
        <w:ind w:left="720" w:hanging="360"/>
      </w:pPr>
      <w:rPr>
        <w:rFonts w:ascii="Times New Roman" w:hAnsi="Times New Roman" w:hint="default"/>
      </w:rPr>
    </w:lvl>
    <w:lvl w:ilvl="1" w:tplc="04090019">
      <w:start w:val="1"/>
      <w:numFmt w:val="lowerLetter"/>
      <w:lvlText w:val="%2."/>
      <w:lvlJc w:val="left"/>
      <w:pPr>
        <w:ind w:left="1440" w:hanging="360"/>
      </w:p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0D80A12"/>
    <w:multiLevelType w:val="hybridMultilevel"/>
    <w:tmpl w:val="6728CE34"/>
    <w:lvl w:ilvl="0" w:tplc="ACDCFD36">
      <w:start w:val="2"/>
      <w:numFmt w:val="bullet"/>
      <w:lvlText w:val=""/>
      <w:lvlJc w:val="left"/>
      <w:pPr>
        <w:ind w:left="720" w:hanging="360"/>
      </w:pPr>
      <w:rPr>
        <w:rFonts w:ascii="Symbol" w:eastAsiaTheme="minorHAnsi" w:hAnsi="Symbol"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194152"/>
    <w:multiLevelType w:val="hybridMultilevel"/>
    <w:tmpl w:val="5DB8CC06"/>
    <w:lvl w:ilvl="0" w:tplc="9EB65604">
      <w:start w:val="1"/>
      <w:numFmt w:val="bullet"/>
      <w:lvlText w:val="•"/>
      <w:lvlJc w:val="left"/>
      <w:pPr>
        <w:tabs>
          <w:tab w:val="num" w:pos="720"/>
        </w:tabs>
        <w:ind w:left="720" w:hanging="360"/>
      </w:pPr>
      <w:rPr>
        <w:rFonts w:ascii="Times New Roman" w:hAnsi="Times New Roman" w:hint="default"/>
      </w:rPr>
    </w:lvl>
    <w:lvl w:ilvl="1" w:tplc="290CFDD6" w:tentative="1">
      <w:start w:val="1"/>
      <w:numFmt w:val="bullet"/>
      <w:lvlText w:val="•"/>
      <w:lvlJc w:val="left"/>
      <w:pPr>
        <w:tabs>
          <w:tab w:val="num" w:pos="1440"/>
        </w:tabs>
        <w:ind w:left="1440" w:hanging="360"/>
      </w:pPr>
      <w:rPr>
        <w:rFonts w:ascii="Times New Roman" w:hAnsi="Times New Roman" w:hint="default"/>
      </w:rPr>
    </w:lvl>
    <w:lvl w:ilvl="2" w:tplc="C6F68696" w:tentative="1">
      <w:start w:val="1"/>
      <w:numFmt w:val="bullet"/>
      <w:lvlText w:val="•"/>
      <w:lvlJc w:val="left"/>
      <w:pPr>
        <w:tabs>
          <w:tab w:val="num" w:pos="2160"/>
        </w:tabs>
        <w:ind w:left="2160" w:hanging="360"/>
      </w:pPr>
      <w:rPr>
        <w:rFonts w:ascii="Times New Roman" w:hAnsi="Times New Roman" w:hint="default"/>
      </w:rPr>
    </w:lvl>
    <w:lvl w:ilvl="3" w:tplc="AACA96D2" w:tentative="1">
      <w:start w:val="1"/>
      <w:numFmt w:val="bullet"/>
      <w:lvlText w:val="•"/>
      <w:lvlJc w:val="left"/>
      <w:pPr>
        <w:tabs>
          <w:tab w:val="num" w:pos="2880"/>
        </w:tabs>
        <w:ind w:left="2880" w:hanging="360"/>
      </w:pPr>
      <w:rPr>
        <w:rFonts w:ascii="Times New Roman" w:hAnsi="Times New Roman" w:hint="default"/>
      </w:rPr>
    </w:lvl>
    <w:lvl w:ilvl="4" w:tplc="8074757A" w:tentative="1">
      <w:start w:val="1"/>
      <w:numFmt w:val="bullet"/>
      <w:lvlText w:val="•"/>
      <w:lvlJc w:val="left"/>
      <w:pPr>
        <w:tabs>
          <w:tab w:val="num" w:pos="3600"/>
        </w:tabs>
        <w:ind w:left="3600" w:hanging="360"/>
      </w:pPr>
      <w:rPr>
        <w:rFonts w:ascii="Times New Roman" w:hAnsi="Times New Roman" w:hint="default"/>
      </w:rPr>
    </w:lvl>
    <w:lvl w:ilvl="5" w:tplc="33A80990" w:tentative="1">
      <w:start w:val="1"/>
      <w:numFmt w:val="bullet"/>
      <w:lvlText w:val="•"/>
      <w:lvlJc w:val="left"/>
      <w:pPr>
        <w:tabs>
          <w:tab w:val="num" w:pos="4320"/>
        </w:tabs>
        <w:ind w:left="4320" w:hanging="360"/>
      </w:pPr>
      <w:rPr>
        <w:rFonts w:ascii="Times New Roman" w:hAnsi="Times New Roman" w:hint="default"/>
      </w:rPr>
    </w:lvl>
    <w:lvl w:ilvl="6" w:tplc="37C6188C" w:tentative="1">
      <w:start w:val="1"/>
      <w:numFmt w:val="bullet"/>
      <w:lvlText w:val="•"/>
      <w:lvlJc w:val="left"/>
      <w:pPr>
        <w:tabs>
          <w:tab w:val="num" w:pos="5040"/>
        </w:tabs>
        <w:ind w:left="5040" w:hanging="360"/>
      </w:pPr>
      <w:rPr>
        <w:rFonts w:ascii="Times New Roman" w:hAnsi="Times New Roman" w:hint="default"/>
      </w:rPr>
    </w:lvl>
    <w:lvl w:ilvl="7" w:tplc="F5042D54" w:tentative="1">
      <w:start w:val="1"/>
      <w:numFmt w:val="bullet"/>
      <w:lvlText w:val="•"/>
      <w:lvlJc w:val="left"/>
      <w:pPr>
        <w:tabs>
          <w:tab w:val="num" w:pos="5760"/>
        </w:tabs>
        <w:ind w:left="5760" w:hanging="360"/>
      </w:pPr>
      <w:rPr>
        <w:rFonts w:ascii="Times New Roman" w:hAnsi="Times New Roman" w:hint="default"/>
      </w:rPr>
    </w:lvl>
    <w:lvl w:ilvl="8" w:tplc="4760A9B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9A0707D"/>
    <w:multiLevelType w:val="hybridMultilevel"/>
    <w:tmpl w:val="6756D258"/>
    <w:lvl w:ilvl="0" w:tplc="263424C4">
      <w:start w:val="1"/>
      <w:numFmt w:val="bullet"/>
      <w:lvlText w:val="•"/>
      <w:lvlJc w:val="left"/>
      <w:pPr>
        <w:tabs>
          <w:tab w:val="num" w:pos="720"/>
        </w:tabs>
        <w:ind w:left="720" w:hanging="360"/>
      </w:pPr>
      <w:rPr>
        <w:rFonts w:ascii="Times New Roman" w:hAnsi="Times New Roman" w:hint="default"/>
      </w:rPr>
    </w:lvl>
    <w:lvl w:ilvl="1" w:tplc="F88EFF5A" w:tentative="1">
      <w:start w:val="1"/>
      <w:numFmt w:val="bullet"/>
      <w:lvlText w:val="•"/>
      <w:lvlJc w:val="left"/>
      <w:pPr>
        <w:tabs>
          <w:tab w:val="num" w:pos="1440"/>
        </w:tabs>
        <w:ind w:left="1440" w:hanging="360"/>
      </w:pPr>
      <w:rPr>
        <w:rFonts w:ascii="Times New Roman" w:hAnsi="Times New Roman" w:hint="default"/>
      </w:rPr>
    </w:lvl>
    <w:lvl w:ilvl="2" w:tplc="D1A2EF7C" w:tentative="1">
      <w:start w:val="1"/>
      <w:numFmt w:val="bullet"/>
      <w:lvlText w:val="•"/>
      <w:lvlJc w:val="left"/>
      <w:pPr>
        <w:tabs>
          <w:tab w:val="num" w:pos="2160"/>
        </w:tabs>
        <w:ind w:left="2160" w:hanging="360"/>
      </w:pPr>
      <w:rPr>
        <w:rFonts w:ascii="Times New Roman" w:hAnsi="Times New Roman" w:hint="default"/>
      </w:rPr>
    </w:lvl>
    <w:lvl w:ilvl="3" w:tplc="064AA5CE" w:tentative="1">
      <w:start w:val="1"/>
      <w:numFmt w:val="bullet"/>
      <w:lvlText w:val="•"/>
      <w:lvlJc w:val="left"/>
      <w:pPr>
        <w:tabs>
          <w:tab w:val="num" w:pos="2880"/>
        </w:tabs>
        <w:ind w:left="2880" w:hanging="360"/>
      </w:pPr>
      <w:rPr>
        <w:rFonts w:ascii="Times New Roman" w:hAnsi="Times New Roman" w:hint="default"/>
      </w:rPr>
    </w:lvl>
    <w:lvl w:ilvl="4" w:tplc="400EBF24" w:tentative="1">
      <w:start w:val="1"/>
      <w:numFmt w:val="bullet"/>
      <w:lvlText w:val="•"/>
      <w:lvlJc w:val="left"/>
      <w:pPr>
        <w:tabs>
          <w:tab w:val="num" w:pos="3600"/>
        </w:tabs>
        <w:ind w:left="3600" w:hanging="360"/>
      </w:pPr>
      <w:rPr>
        <w:rFonts w:ascii="Times New Roman" w:hAnsi="Times New Roman" w:hint="default"/>
      </w:rPr>
    </w:lvl>
    <w:lvl w:ilvl="5" w:tplc="5040025C" w:tentative="1">
      <w:start w:val="1"/>
      <w:numFmt w:val="bullet"/>
      <w:lvlText w:val="•"/>
      <w:lvlJc w:val="left"/>
      <w:pPr>
        <w:tabs>
          <w:tab w:val="num" w:pos="4320"/>
        </w:tabs>
        <w:ind w:left="4320" w:hanging="360"/>
      </w:pPr>
      <w:rPr>
        <w:rFonts w:ascii="Times New Roman" w:hAnsi="Times New Roman" w:hint="default"/>
      </w:rPr>
    </w:lvl>
    <w:lvl w:ilvl="6" w:tplc="C8D4E49A" w:tentative="1">
      <w:start w:val="1"/>
      <w:numFmt w:val="bullet"/>
      <w:lvlText w:val="•"/>
      <w:lvlJc w:val="left"/>
      <w:pPr>
        <w:tabs>
          <w:tab w:val="num" w:pos="5040"/>
        </w:tabs>
        <w:ind w:left="5040" w:hanging="360"/>
      </w:pPr>
      <w:rPr>
        <w:rFonts w:ascii="Times New Roman" w:hAnsi="Times New Roman" w:hint="default"/>
      </w:rPr>
    </w:lvl>
    <w:lvl w:ilvl="7" w:tplc="9DC4E0CC" w:tentative="1">
      <w:start w:val="1"/>
      <w:numFmt w:val="bullet"/>
      <w:lvlText w:val="•"/>
      <w:lvlJc w:val="left"/>
      <w:pPr>
        <w:tabs>
          <w:tab w:val="num" w:pos="5760"/>
        </w:tabs>
        <w:ind w:left="5760" w:hanging="360"/>
      </w:pPr>
      <w:rPr>
        <w:rFonts w:ascii="Times New Roman" w:hAnsi="Times New Roman" w:hint="default"/>
      </w:rPr>
    </w:lvl>
    <w:lvl w:ilvl="8" w:tplc="6ED66A2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C5D6F08"/>
    <w:multiLevelType w:val="hybridMultilevel"/>
    <w:tmpl w:val="A10A68A4"/>
    <w:lvl w:ilvl="0" w:tplc="EC504BB4">
      <w:start w:val="1"/>
      <w:numFmt w:val="bullet"/>
      <w:lvlText w:val="•"/>
      <w:lvlJc w:val="left"/>
      <w:pPr>
        <w:tabs>
          <w:tab w:val="num" w:pos="720"/>
        </w:tabs>
        <w:ind w:left="720" w:hanging="360"/>
      </w:pPr>
      <w:rPr>
        <w:rFonts w:ascii="Arial" w:hAnsi="Arial" w:hint="default"/>
      </w:rPr>
    </w:lvl>
    <w:lvl w:ilvl="1" w:tplc="B2563076" w:tentative="1">
      <w:start w:val="1"/>
      <w:numFmt w:val="bullet"/>
      <w:lvlText w:val="•"/>
      <w:lvlJc w:val="left"/>
      <w:pPr>
        <w:tabs>
          <w:tab w:val="num" w:pos="1440"/>
        </w:tabs>
        <w:ind w:left="1440" w:hanging="360"/>
      </w:pPr>
      <w:rPr>
        <w:rFonts w:ascii="Arial" w:hAnsi="Arial" w:hint="default"/>
      </w:rPr>
    </w:lvl>
    <w:lvl w:ilvl="2" w:tplc="97505C52" w:tentative="1">
      <w:start w:val="1"/>
      <w:numFmt w:val="bullet"/>
      <w:lvlText w:val="•"/>
      <w:lvlJc w:val="left"/>
      <w:pPr>
        <w:tabs>
          <w:tab w:val="num" w:pos="2160"/>
        </w:tabs>
        <w:ind w:left="2160" w:hanging="360"/>
      </w:pPr>
      <w:rPr>
        <w:rFonts w:ascii="Arial" w:hAnsi="Arial" w:hint="default"/>
      </w:rPr>
    </w:lvl>
    <w:lvl w:ilvl="3" w:tplc="21C838AC" w:tentative="1">
      <w:start w:val="1"/>
      <w:numFmt w:val="bullet"/>
      <w:lvlText w:val="•"/>
      <w:lvlJc w:val="left"/>
      <w:pPr>
        <w:tabs>
          <w:tab w:val="num" w:pos="2880"/>
        </w:tabs>
        <w:ind w:left="2880" w:hanging="360"/>
      </w:pPr>
      <w:rPr>
        <w:rFonts w:ascii="Arial" w:hAnsi="Arial" w:hint="default"/>
      </w:rPr>
    </w:lvl>
    <w:lvl w:ilvl="4" w:tplc="AD5052DE" w:tentative="1">
      <w:start w:val="1"/>
      <w:numFmt w:val="bullet"/>
      <w:lvlText w:val="•"/>
      <w:lvlJc w:val="left"/>
      <w:pPr>
        <w:tabs>
          <w:tab w:val="num" w:pos="3600"/>
        </w:tabs>
        <w:ind w:left="3600" w:hanging="360"/>
      </w:pPr>
      <w:rPr>
        <w:rFonts w:ascii="Arial" w:hAnsi="Arial" w:hint="default"/>
      </w:rPr>
    </w:lvl>
    <w:lvl w:ilvl="5" w:tplc="62F004C0" w:tentative="1">
      <w:start w:val="1"/>
      <w:numFmt w:val="bullet"/>
      <w:lvlText w:val="•"/>
      <w:lvlJc w:val="left"/>
      <w:pPr>
        <w:tabs>
          <w:tab w:val="num" w:pos="4320"/>
        </w:tabs>
        <w:ind w:left="4320" w:hanging="360"/>
      </w:pPr>
      <w:rPr>
        <w:rFonts w:ascii="Arial" w:hAnsi="Arial" w:hint="default"/>
      </w:rPr>
    </w:lvl>
    <w:lvl w:ilvl="6" w:tplc="81D40C26" w:tentative="1">
      <w:start w:val="1"/>
      <w:numFmt w:val="bullet"/>
      <w:lvlText w:val="•"/>
      <w:lvlJc w:val="left"/>
      <w:pPr>
        <w:tabs>
          <w:tab w:val="num" w:pos="5040"/>
        </w:tabs>
        <w:ind w:left="5040" w:hanging="360"/>
      </w:pPr>
      <w:rPr>
        <w:rFonts w:ascii="Arial" w:hAnsi="Arial" w:hint="default"/>
      </w:rPr>
    </w:lvl>
    <w:lvl w:ilvl="7" w:tplc="8B0815F4" w:tentative="1">
      <w:start w:val="1"/>
      <w:numFmt w:val="bullet"/>
      <w:lvlText w:val="•"/>
      <w:lvlJc w:val="left"/>
      <w:pPr>
        <w:tabs>
          <w:tab w:val="num" w:pos="5760"/>
        </w:tabs>
        <w:ind w:left="5760" w:hanging="360"/>
      </w:pPr>
      <w:rPr>
        <w:rFonts w:ascii="Arial" w:hAnsi="Arial" w:hint="default"/>
      </w:rPr>
    </w:lvl>
    <w:lvl w:ilvl="8" w:tplc="8D8EEB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156BB2"/>
    <w:multiLevelType w:val="hybridMultilevel"/>
    <w:tmpl w:val="ADF63BA8"/>
    <w:lvl w:ilvl="0" w:tplc="ACDCFD3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57E1C"/>
    <w:multiLevelType w:val="hybridMultilevel"/>
    <w:tmpl w:val="A8347D5E"/>
    <w:lvl w:ilvl="0" w:tplc="06E6F67E">
      <w:start w:val="1"/>
      <w:numFmt w:val="bullet"/>
      <w:lvlText w:val="•"/>
      <w:lvlJc w:val="left"/>
      <w:pPr>
        <w:tabs>
          <w:tab w:val="num" w:pos="720"/>
        </w:tabs>
        <w:ind w:left="720" w:hanging="360"/>
      </w:pPr>
      <w:rPr>
        <w:rFonts w:ascii="Arial" w:hAnsi="Arial" w:hint="default"/>
      </w:rPr>
    </w:lvl>
    <w:lvl w:ilvl="1" w:tplc="D64E0FD0" w:tentative="1">
      <w:start w:val="1"/>
      <w:numFmt w:val="bullet"/>
      <w:lvlText w:val="•"/>
      <w:lvlJc w:val="left"/>
      <w:pPr>
        <w:tabs>
          <w:tab w:val="num" w:pos="1440"/>
        </w:tabs>
        <w:ind w:left="1440" w:hanging="360"/>
      </w:pPr>
      <w:rPr>
        <w:rFonts w:ascii="Arial" w:hAnsi="Arial" w:hint="default"/>
      </w:rPr>
    </w:lvl>
    <w:lvl w:ilvl="2" w:tplc="03A0922E" w:tentative="1">
      <w:start w:val="1"/>
      <w:numFmt w:val="bullet"/>
      <w:lvlText w:val="•"/>
      <w:lvlJc w:val="left"/>
      <w:pPr>
        <w:tabs>
          <w:tab w:val="num" w:pos="2160"/>
        </w:tabs>
        <w:ind w:left="2160" w:hanging="360"/>
      </w:pPr>
      <w:rPr>
        <w:rFonts w:ascii="Arial" w:hAnsi="Arial" w:hint="default"/>
      </w:rPr>
    </w:lvl>
    <w:lvl w:ilvl="3" w:tplc="6F220A50" w:tentative="1">
      <w:start w:val="1"/>
      <w:numFmt w:val="bullet"/>
      <w:lvlText w:val="•"/>
      <w:lvlJc w:val="left"/>
      <w:pPr>
        <w:tabs>
          <w:tab w:val="num" w:pos="2880"/>
        </w:tabs>
        <w:ind w:left="2880" w:hanging="360"/>
      </w:pPr>
      <w:rPr>
        <w:rFonts w:ascii="Arial" w:hAnsi="Arial" w:hint="default"/>
      </w:rPr>
    </w:lvl>
    <w:lvl w:ilvl="4" w:tplc="0AE656F0" w:tentative="1">
      <w:start w:val="1"/>
      <w:numFmt w:val="bullet"/>
      <w:lvlText w:val="•"/>
      <w:lvlJc w:val="left"/>
      <w:pPr>
        <w:tabs>
          <w:tab w:val="num" w:pos="3600"/>
        </w:tabs>
        <w:ind w:left="3600" w:hanging="360"/>
      </w:pPr>
      <w:rPr>
        <w:rFonts w:ascii="Arial" w:hAnsi="Arial" w:hint="default"/>
      </w:rPr>
    </w:lvl>
    <w:lvl w:ilvl="5" w:tplc="9F506E36" w:tentative="1">
      <w:start w:val="1"/>
      <w:numFmt w:val="bullet"/>
      <w:lvlText w:val="•"/>
      <w:lvlJc w:val="left"/>
      <w:pPr>
        <w:tabs>
          <w:tab w:val="num" w:pos="4320"/>
        </w:tabs>
        <w:ind w:left="4320" w:hanging="360"/>
      </w:pPr>
      <w:rPr>
        <w:rFonts w:ascii="Arial" w:hAnsi="Arial" w:hint="default"/>
      </w:rPr>
    </w:lvl>
    <w:lvl w:ilvl="6" w:tplc="87926A70" w:tentative="1">
      <w:start w:val="1"/>
      <w:numFmt w:val="bullet"/>
      <w:lvlText w:val="•"/>
      <w:lvlJc w:val="left"/>
      <w:pPr>
        <w:tabs>
          <w:tab w:val="num" w:pos="5040"/>
        </w:tabs>
        <w:ind w:left="5040" w:hanging="360"/>
      </w:pPr>
      <w:rPr>
        <w:rFonts w:ascii="Arial" w:hAnsi="Arial" w:hint="default"/>
      </w:rPr>
    </w:lvl>
    <w:lvl w:ilvl="7" w:tplc="C1649FE4" w:tentative="1">
      <w:start w:val="1"/>
      <w:numFmt w:val="bullet"/>
      <w:lvlText w:val="•"/>
      <w:lvlJc w:val="left"/>
      <w:pPr>
        <w:tabs>
          <w:tab w:val="num" w:pos="5760"/>
        </w:tabs>
        <w:ind w:left="5760" w:hanging="360"/>
      </w:pPr>
      <w:rPr>
        <w:rFonts w:ascii="Arial" w:hAnsi="Arial" w:hint="default"/>
      </w:rPr>
    </w:lvl>
    <w:lvl w:ilvl="8" w:tplc="910E530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A76452A"/>
    <w:multiLevelType w:val="hybridMultilevel"/>
    <w:tmpl w:val="EF924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520630"/>
    <w:multiLevelType w:val="hybridMultilevel"/>
    <w:tmpl w:val="037287DA"/>
    <w:lvl w:ilvl="0" w:tplc="2444C376">
      <w:start w:val="1"/>
      <w:numFmt w:val="bullet"/>
      <w:lvlText w:val="•"/>
      <w:lvlJc w:val="left"/>
      <w:pPr>
        <w:tabs>
          <w:tab w:val="num" w:pos="720"/>
        </w:tabs>
        <w:ind w:left="720" w:hanging="360"/>
      </w:pPr>
      <w:rPr>
        <w:rFonts w:ascii="Times New Roman" w:hAnsi="Times New Roman" w:hint="default"/>
      </w:rPr>
    </w:lvl>
    <w:lvl w:ilvl="1" w:tplc="1EC48594" w:tentative="1">
      <w:start w:val="1"/>
      <w:numFmt w:val="bullet"/>
      <w:lvlText w:val="•"/>
      <w:lvlJc w:val="left"/>
      <w:pPr>
        <w:tabs>
          <w:tab w:val="num" w:pos="1440"/>
        </w:tabs>
        <w:ind w:left="1440" w:hanging="360"/>
      </w:pPr>
      <w:rPr>
        <w:rFonts w:ascii="Times New Roman" w:hAnsi="Times New Roman" w:hint="default"/>
      </w:rPr>
    </w:lvl>
    <w:lvl w:ilvl="2" w:tplc="E0966C4E" w:tentative="1">
      <w:start w:val="1"/>
      <w:numFmt w:val="bullet"/>
      <w:lvlText w:val="•"/>
      <w:lvlJc w:val="left"/>
      <w:pPr>
        <w:tabs>
          <w:tab w:val="num" w:pos="2160"/>
        </w:tabs>
        <w:ind w:left="2160" w:hanging="360"/>
      </w:pPr>
      <w:rPr>
        <w:rFonts w:ascii="Times New Roman" w:hAnsi="Times New Roman" w:hint="default"/>
      </w:rPr>
    </w:lvl>
    <w:lvl w:ilvl="3" w:tplc="5C5A601A" w:tentative="1">
      <w:start w:val="1"/>
      <w:numFmt w:val="bullet"/>
      <w:lvlText w:val="•"/>
      <w:lvlJc w:val="left"/>
      <w:pPr>
        <w:tabs>
          <w:tab w:val="num" w:pos="2880"/>
        </w:tabs>
        <w:ind w:left="2880" w:hanging="360"/>
      </w:pPr>
      <w:rPr>
        <w:rFonts w:ascii="Times New Roman" w:hAnsi="Times New Roman" w:hint="default"/>
      </w:rPr>
    </w:lvl>
    <w:lvl w:ilvl="4" w:tplc="3C061D68" w:tentative="1">
      <w:start w:val="1"/>
      <w:numFmt w:val="bullet"/>
      <w:lvlText w:val="•"/>
      <w:lvlJc w:val="left"/>
      <w:pPr>
        <w:tabs>
          <w:tab w:val="num" w:pos="3600"/>
        </w:tabs>
        <w:ind w:left="3600" w:hanging="360"/>
      </w:pPr>
      <w:rPr>
        <w:rFonts w:ascii="Times New Roman" w:hAnsi="Times New Roman" w:hint="default"/>
      </w:rPr>
    </w:lvl>
    <w:lvl w:ilvl="5" w:tplc="A3C66186" w:tentative="1">
      <w:start w:val="1"/>
      <w:numFmt w:val="bullet"/>
      <w:lvlText w:val="•"/>
      <w:lvlJc w:val="left"/>
      <w:pPr>
        <w:tabs>
          <w:tab w:val="num" w:pos="4320"/>
        </w:tabs>
        <w:ind w:left="4320" w:hanging="360"/>
      </w:pPr>
      <w:rPr>
        <w:rFonts w:ascii="Times New Roman" w:hAnsi="Times New Roman" w:hint="default"/>
      </w:rPr>
    </w:lvl>
    <w:lvl w:ilvl="6" w:tplc="CB644DFA" w:tentative="1">
      <w:start w:val="1"/>
      <w:numFmt w:val="bullet"/>
      <w:lvlText w:val="•"/>
      <w:lvlJc w:val="left"/>
      <w:pPr>
        <w:tabs>
          <w:tab w:val="num" w:pos="5040"/>
        </w:tabs>
        <w:ind w:left="5040" w:hanging="360"/>
      </w:pPr>
      <w:rPr>
        <w:rFonts w:ascii="Times New Roman" w:hAnsi="Times New Roman" w:hint="default"/>
      </w:rPr>
    </w:lvl>
    <w:lvl w:ilvl="7" w:tplc="CD9EA5B6" w:tentative="1">
      <w:start w:val="1"/>
      <w:numFmt w:val="bullet"/>
      <w:lvlText w:val="•"/>
      <w:lvlJc w:val="left"/>
      <w:pPr>
        <w:tabs>
          <w:tab w:val="num" w:pos="5760"/>
        </w:tabs>
        <w:ind w:left="5760" w:hanging="360"/>
      </w:pPr>
      <w:rPr>
        <w:rFonts w:ascii="Times New Roman" w:hAnsi="Times New Roman" w:hint="default"/>
      </w:rPr>
    </w:lvl>
    <w:lvl w:ilvl="8" w:tplc="A1AA8D34" w:tentative="1">
      <w:start w:val="1"/>
      <w:numFmt w:val="bullet"/>
      <w:lvlText w:val="•"/>
      <w:lvlJc w:val="left"/>
      <w:pPr>
        <w:tabs>
          <w:tab w:val="num" w:pos="6480"/>
        </w:tabs>
        <w:ind w:left="6480" w:hanging="360"/>
      </w:pPr>
      <w:rPr>
        <w:rFonts w:ascii="Times New Roman" w:hAnsi="Times New Roman" w:hint="default"/>
      </w:rPr>
    </w:lvl>
  </w:abstractNum>
  <w:num w:numId="1" w16cid:durableId="841160536">
    <w:abstractNumId w:val="0"/>
  </w:num>
  <w:num w:numId="2" w16cid:durableId="314646879">
    <w:abstractNumId w:val="5"/>
  </w:num>
  <w:num w:numId="3" w16cid:durableId="1469396193">
    <w:abstractNumId w:val="10"/>
  </w:num>
  <w:num w:numId="4" w16cid:durableId="1774935355">
    <w:abstractNumId w:val="8"/>
  </w:num>
  <w:num w:numId="5" w16cid:durableId="650326605">
    <w:abstractNumId w:val="12"/>
  </w:num>
  <w:num w:numId="6" w16cid:durableId="106196836">
    <w:abstractNumId w:val="13"/>
  </w:num>
  <w:num w:numId="7" w16cid:durableId="373310138">
    <w:abstractNumId w:val="3"/>
  </w:num>
  <w:num w:numId="8" w16cid:durableId="1094476298">
    <w:abstractNumId w:val="2"/>
  </w:num>
  <w:num w:numId="9" w16cid:durableId="1611744754">
    <w:abstractNumId w:val="9"/>
  </w:num>
  <w:num w:numId="10" w16cid:durableId="1763259572">
    <w:abstractNumId w:val="4"/>
  </w:num>
  <w:num w:numId="11" w16cid:durableId="572932971">
    <w:abstractNumId w:val="7"/>
  </w:num>
  <w:num w:numId="12" w16cid:durableId="255871612">
    <w:abstractNumId w:val="6"/>
  </w:num>
  <w:num w:numId="13" w16cid:durableId="1404789495">
    <w:abstractNumId w:val="1"/>
  </w:num>
  <w:num w:numId="14" w16cid:durableId="3150374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E6"/>
    <w:rsid w:val="004F2DE6"/>
    <w:rsid w:val="007E56A9"/>
    <w:rsid w:val="0098188F"/>
  </w:rsids>
  <m:mathPr>
    <m:mathFont m:val="Cambria Math"/>
    <m:brkBin m:val="before"/>
    <m:brkBinSub m:val="--"/>
    <m:smallFrac m:val="0"/>
    <m:dispDef/>
    <m:lMargin m:val="0"/>
    <m:rMargin m:val="0"/>
    <m:defJc m:val="centerGroup"/>
    <m:wrapIndent m:val="1440"/>
    <m:intLim m:val="subSup"/>
    <m:naryLim m:val="undOvr"/>
  </m:mathPr>
  <w:themeFontLang w:val="en-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9777"/>
  <w15:chartTrackingRefBased/>
  <w15:docId w15:val="{C40C3AD8-06CC-3247-9794-FB0E252C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DE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35534">
      <w:bodyDiv w:val="1"/>
      <w:marLeft w:val="0"/>
      <w:marRight w:val="0"/>
      <w:marTop w:val="0"/>
      <w:marBottom w:val="0"/>
      <w:divBdr>
        <w:top w:val="none" w:sz="0" w:space="0" w:color="auto"/>
        <w:left w:val="none" w:sz="0" w:space="0" w:color="auto"/>
        <w:bottom w:val="none" w:sz="0" w:space="0" w:color="auto"/>
        <w:right w:val="none" w:sz="0" w:space="0" w:color="auto"/>
      </w:divBdr>
      <w:divsChild>
        <w:div w:id="805586609">
          <w:marLeft w:val="547"/>
          <w:marRight w:val="0"/>
          <w:marTop w:val="0"/>
          <w:marBottom w:val="0"/>
          <w:divBdr>
            <w:top w:val="none" w:sz="0" w:space="0" w:color="auto"/>
            <w:left w:val="none" w:sz="0" w:space="0" w:color="auto"/>
            <w:bottom w:val="none" w:sz="0" w:space="0" w:color="auto"/>
            <w:right w:val="none" w:sz="0" w:space="0" w:color="auto"/>
          </w:divBdr>
        </w:div>
        <w:div w:id="133370563">
          <w:marLeft w:val="1166"/>
          <w:marRight w:val="0"/>
          <w:marTop w:val="0"/>
          <w:marBottom w:val="0"/>
          <w:divBdr>
            <w:top w:val="none" w:sz="0" w:space="0" w:color="auto"/>
            <w:left w:val="none" w:sz="0" w:space="0" w:color="auto"/>
            <w:bottom w:val="none" w:sz="0" w:space="0" w:color="auto"/>
            <w:right w:val="none" w:sz="0" w:space="0" w:color="auto"/>
          </w:divBdr>
        </w:div>
        <w:div w:id="798063590">
          <w:marLeft w:val="1166"/>
          <w:marRight w:val="0"/>
          <w:marTop w:val="0"/>
          <w:marBottom w:val="0"/>
          <w:divBdr>
            <w:top w:val="none" w:sz="0" w:space="0" w:color="auto"/>
            <w:left w:val="none" w:sz="0" w:space="0" w:color="auto"/>
            <w:bottom w:val="none" w:sz="0" w:space="0" w:color="auto"/>
            <w:right w:val="none" w:sz="0" w:space="0" w:color="auto"/>
          </w:divBdr>
        </w:div>
        <w:div w:id="413281471">
          <w:marLeft w:val="547"/>
          <w:marRight w:val="0"/>
          <w:marTop w:val="0"/>
          <w:marBottom w:val="0"/>
          <w:divBdr>
            <w:top w:val="none" w:sz="0" w:space="0" w:color="auto"/>
            <w:left w:val="none" w:sz="0" w:space="0" w:color="auto"/>
            <w:bottom w:val="none" w:sz="0" w:space="0" w:color="auto"/>
            <w:right w:val="none" w:sz="0" w:space="0" w:color="auto"/>
          </w:divBdr>
        </w:div>
      </w:divsChild>
    </w:div>
    <w:div w:id="1199585908">
      <w:bodyDiv w:val="1"/>
      <w:marLeft w:val="0"/>
      <w:marRight w:val="0"/>
      <w:marTop w:val="0"/>
      <w:marBottom w:val="0"/>
      <w:divBdr>
        <w:top w:val="none" w:sz="0" w:space="0" w:color="auto"/>
        <w:left w:val="none" w:sz="0" w:space="0" w:color="auto"/>
        <w:bottom w:val="none" w:sz="0" w:space="0" w:color="auto"/>
        <w:right w:val="none" w:sz="0" w:space="0" w:color="auto"/>
      </w:divBdr>
      <w:divsChild>
        <w:div w:id="1733380352">
          <w:marLeft w:val="547"/>
          <w:marRight w:val="0"/>
          <w:marTop w:val="0"/>
          <w:marBottom w:val="0"/>
          <w:divBdr>
            <w:top w:val="none" w:sz="0" w:space="0" w:color="auto"/>
            <w:left w:val="none" w:sz="0" w:space="0" w:color="auto"/>
            <w:bottom w:val="none" w:sz="0" w:space="0" w:color="auto"/>
            <w:right w:val="none" w:sz="0" w:space="0" w:color="auto"/>
          </w:divBdr>
        </w:div>
        <w:div w:id="1102260983">
          <w:marLeft w:val="547"/>
          <w:marRight w:val="0"/>
          <w:marTop w:val="0"/>
          <w:marBottom w:val="0"/>
          <w:divBdr>
            <w:top w:val="none" w:sz="0" w:space="0" w:color="auto"/>
            <w:left w:val="none" w:sz="0" w:space="0" w:color="auto"/>
            <w:bottom w:val="none" w:sz="0" w:space="0" w:color="auto"/>
            <w:right w:val="none" w:sz="0" w:space="0" w:color="auto"/>
          </w:divBdr>
        </w:div>
        <w:div w:id="483932644">
          <w:marLeft w:val="547"/>
          <w:marRight w:val="0"/>
          <w:marTop w:val="0"/>
          <w:marBottom w:val="0"/>
          <w:divBdr>
            <w:top w:val="none" w:sz="0" w:space="0" w:color="auto"/>
            <w:left w:val="none" w:sz="0" w:space="0" w:color="auto"/>
            <w:bottom w:val="none" w:sz="0" w:space="0" w:color="auto"/>
            <w:right w:val="none" w:sz="0" w:space="0" w:color="auto"/>
          </w:divBdr>
        </w:div>
        <w:div w:id="521363524">
          <w:marLeft w:val="547"/>
          <w:marRight w:val="0"/>
          <w:marTop w:val="0"/>
          <w:marBottom w:val="0"/>
          <w:divBdr>
            <w:top w:val="none" w:sz="0" w:space="0" w:color="auto"/>
            <w:left w:val="none" w:sz="0" w:space="0" w:color="auto"/>
            <w:bottom w:val="none" w:sz="0" w:space="0" w:color="auto"/>
            <w:right w:val="none" w:sz="0" w:space="0" w:color="auto"/>
          </w:divBdr>
        </w:div>
      </w:divsChild>
    </w:div>
    <w:div w:id="1319194327">
      <w:bodyDiv w:val="1"/>
      <w:marLeft w:val="0"/>
      <w:marRight w:val="0"/>
      <w:marTop w:val="0"/>
      <w:marBottom w:val="0"/>
      <w:divBdr>
        <w:top w:val="none" w:sz="0" w:space="0" w:color="auto"/>
        <w:left w:val="none" w:sz="0" w:space="0" w:color="auto"/>
        <w:bottom w:val="none" w:sz="0" w:space="0" w:color="auto"/>
        <w:right w:val="none" w:sz="0" w:space="0" w:color="auto"/>
      </w:divBdr>
    </w:div>
    <w:div w:id="1325351020">
      <w:bodyDiv w:val="1"/>
      <w:marLeft w:val="0"/>
      <w:marRight w:val="0"/>
      <w:marTop w:val="0"/>
      <w:marBottom w:val="0"/>
      <w:divBdr>
        <w:top w:val="none" w:sz="0" w:space="0" w:color="auto"/>
        <w:left w:val="none" w:sz="0" w:space="0" w:color="auto"/>
        <w:bottom w:val="none" w:sz="0" w:space="0" w:color="auto"/>
        <w:right w:val="none" w:sz="0" w:space="0" w:color="auto"/>
      </w:divBdr>
      <w:divsChild>
        <w:div w:id="624585034">
          <w:marLeft w:val="547"/>
          <w:marRight w:val="0"/>
          <w:marTop w:val="0"/>
          <w:marBottom w:val="0"/>
          <w:divBdr>
            <w:top w:val="none" w:sz="0" w:space="0" w:color="auto"/>
            <w:left w:val="none" w:sz="0" w:space="0" w:color="auto"/>
            <w:bottom w:val="none" w:sz="0" w:space="0" w:color="auto"/>
            <w:right w:val="none" w:sz="0" w:space="0" w:color="auto"/>
          </w:divBdr>
        </w:div>
        <w:div w:id="788233647">
          <w:marLeft w:val="547"/>
          <w:marRight w:val="0"/>
          <w:marTop w:val="0"/>
          <w:marBottom w:val="0"/>
          <w:divBdr>
            <w:top w:val="none" w:sz="0" w:space="0" w:color="auto"/>
            <w:left w:val="none" w:sz="0" w:space="0" w:color="auto"/>
            <w:bottom w:val="none" w:sz="0" w:space="0" w:color="auto"/>
            <w:right w:val="none" w:sz="0" w:space="0" w:color="auto"/>
          </w:divBdr>
        </w:div>
      </w:divsChild>
    </w:div>
    <w:div w:id="1390495661">
      <w:bodyDiv w:val="1"/>
      <w:marLeft w:val="0"/>
      <w:marRight w:val="0"/>
      <w:marTop w:val="0"/>
      <w:marBottom w:val="0"/>
      <w:divBdr>
        <w:top w:val="none" w:sz="0" w:space="0" w:color="auto"/>
        <w:left w:val="none" w:sz="0" w:space="0" w:color="auto"/>
        <w:bottom w:val="none" w:sz="0" w:space="0" w:color="auto"/>
        <w:right w:val="none" w:sz="0" w:space="0" w:color="auto"/>
      </w:divBdr>
      <w:divsChild>
        <w:div w:id="108747898">
          <w:marLeft w:val="806"/>
          <w:marRight w:val="0"/>
          <w:marTop w:val="200"/>
          <w:marBottom w:val="0"/>
          <w:divBdr>
            <w:top w:val="none" w:sz="0" w:space="0" w:color="auto"/>
            <w:left w:val="none" w:sz="0" w:space="0" w:color="auto"/>
            <w:bottom w:val="none" w:sz="0" w:space="0" w:color="auto"/>
            <w:right w:val="none" w:sz="0" w:space="0" w:color="auto"/>
          </w:divBdr>
        </w:div>
      </w:divsChild>
    </w:div>
    <w:div w:id="1521167779">
      <w:bodyDiv w:val="1"/>
      <w:marLeft w:val="0"/>
      <w:marRight w:val="0"/>
      <w:marTop w:val="0"/>
      <w:marBottom w:val="0"/>
      <w:divBdr>
        <w:top w:val="none" w:sz="0" w:space="0" w:color="auto"/>
        <w:left w:val="none" w:sz="0" w:space="0" w:color="auto"/>
        <w:bottom w:val="none" w:sz="0" w:space="0" w:color="auto"/>
        <w:right w:val="none" w:sz="0" w:space="0" w:color="auto"/>
      </w:divBdr>
      <w:divsChild>
        <w:div w:id="1979453193">
          <w:marLeft w:val="547"/>
          <w:marRight w:val="0"/>
          <w:marTop w:val="0"/>
          <w:marBottom w:val="0"/>
          <w:divBdr>
            <w:top w:val="none" w:sz="0" w:space="0" w:color="auto"/>
            <w:left w:val="none" w:sz="0" w:space="0" w:color="auto"/>
            <w:bottom w:val="none" w:sz="0" w:space="0" w:color="auto"/>
            <w:right w:val="none" w:sz="0" w:space="0" w:color="auto"/>
          </w:divBdr>
        </w:div>
        <w:div w:id="1902325918">
          <w:marLeft w:val="547"/>
          <w:marRight w:val="0"/>
          <w:marTop w:val="0"/>
          <w:marBottom w:val="0"/>
          <w:divBdr>
            <w:top w:val="none" w:sz="0" w:space="0" w:color="auto"/>
            <w:left w:val="none" w:sz="0" w:space="0" w:color="auto"/>
            <w:bottom w:val="none" w:sz="0" w:space="0" w:color="auto"/>
            <w:right w:val="none" w:sz="0" w:space="0" w:color="auto"/>
          </w:divBdr>
        </w:div>
        <w:div w:id="1667781462">
          <w:marLeft w:val="547"/>
          <w:marRight w:val="0"/>
          <w:marTop w:val="0"/>
          <w:marBottom w:val="0"/>
          <w:divBdr>
            <w:top w:val="none" w:sz="0" w:space="0" w:color="auto"/>
            <w:left w:val="none" w:sz="0" w:space="0" w:color="auto"/>
            <w:bottom w:val="none" w:sz="0" w:space="0" w:color="auto"/>
            <w:right w:val="none" w:sz="0" w:space="0" w:color="auto"/>
          </w:divBdr>
        </w:div>
        <w:div w:id="197596047">
          <w:marLeft w:val="547"/>
          <w:marRight w:val="0"/>
          <w:marTop w:val="0"/>
          <w:marBottom w:val="0"/>
          <w:divBdr>
            <w:top w:val="none" w:sz="0" w:space="0" w:color="auto"/>
            <w:left w:val="none" w:sz="0" w:space="0" w:color="auto"/>
            <w:bottom w:val="none" w:sz="0" w:space="0" w:color="auto"/>
            <w:right w:val="none" w:sz="0" w:space="0" w:color="auto"/>
          </w:divBdr>
        </w:div>
      </w:divsChild>
    </w:div>
    <w:div w:id="1631129687">
      <w:bodyDiv w:val="1"/>
      <w:marLeft w:val="0"/>
      <w:marRight w:val="0"/>
      <w:marTop w:val="0"/>
      <w:marBottom w:val="0"/>
      <w:divBdr>
        <w:top w:val="none" w:sz="0" w:space="0" w:color="auto"/>
        <w:left w:val="none" w:sz="0" w:space="0" w:color="auto"/>
        <w:bottom w:val="none" w:sz="0" w:space="0" w:color="auto"/>
        <w:right w:val="none" w:sz="0" w:space="0" w:color="auto"/>
      </w:divBdr>
      <w:divsChild>
        <w:div w:id="1673608402">
          <w:marLeft w:val="360"/>
          <w:marRight w:val="0"/>
          <w:marTop w:val="200"/>
          <w:marBottom w:val="0"/>
          <w:divBdr>
            <w:top w:val="none" w:sz="0" w:space="0" w:color="auto"/>
            <w:left w:val="none" w:sz="0" w:space="0" w:color="auto"/>
            <w:bottom w:val="none" w:sz="0" w:space="0" w:color="auto"/>
            <w:right w:val="none" w:sz="0" w:space="0" w:color="auto"/>
          </w:divBdr>
        </w:div>
      </w:divsChild>
    </w:div>
    <w:div w:id="1716083277">
      <w:bodyDiv w:val="1"/>
      <w:marLeft w:val="0"/>
      <w:marRight w:val="0"/>
      <w:marTop w:val="0"/>
      <w:marBottom w:val="0"/>
      <w:divBdr>
        <w:top w:val="none" w:sz="0" w:space="0" w:color="auto"/>
        <w:left w:val="none" w:sz="0" w:space="0" w:color="auto"/>
        <w:bottom w:val="none" w:sz="0" w:space="0" w:color="auto"/>
        <w:right w:val="none" w:sz="0" w:space="0" w:color="auto"/>
      </w:divBdr>
      <w:divsChild>
        <w:div w:id="1432822827">
          <w:marLeft w:val="360"/>
          <w:marRight w:val="0"/>
          <w:marTop w:val="200"/>
          <w:marBottom w:val="0"/>
          <w:divBdr>
            <w:top w:val="none" w:sz="0" w:space="0" w:color="auto"/>
            <w:left w:val="none" w:sz="0" w:space="0" w:color="auto"/>
            <w:bottom w:val="none" w:sz="0" w:space="0" w:color="auto"/>
            <w:right w:val="none" w:sz="0" w:space="0" w:color="auto"/>
          </w:divBdr>
        </w:div>
        <w:div w:id="887766673">
          <w:marLeft w:val="360"/>
          <w:marRight w:val="0"/>
          <w:marTop w:val="200"/>
          <w:marBottom w:val="0"/>
          <w:divBdr>
            <w:top w:val="none" w:sz="0" w:space="0" w:color="auto"/>
            <w:left w:val="none" w:sz="0" w:space="0" w:color="auto"/>
            <w:bottom w:val="none" w:sz="0" w:space="0" w:color="auto"/>
            <w:right w:val="none" w:sz="0" w:space="0" w:color="auto"/>
          </w:divBdr>
        </w:div>
      </w:divsChild>
    </w:div>
    <w:div w:id="1821922075">
      <w:bodyDiv w:val="1"/>
      <w:marLeft w:val="0"/>
      <w:marRight w:val="0"/>
      <w:marTop w:val="0"/>
      <w:marBottom w:val="0"/>
      <w:divBdr>
        <w:top w:val="none" w:sz="0" w:space="0" w:color="auto"/>
        <w:left w:val="none" w:sz="0" w:space="0" w:color="auto"/>
        <w:bottom w:val="none" w:sz="0" w:space="0" w:color="auto"/>
        <w:right w:val="none" w:sz="0" w:space="0" w:color="auto"/>
      </w:divBdr>
      <w:divsChild>
        <w:div w:id="1409838316">
          <w:marLeft w:val="547"/>
          <w:marRight w:val="0"/>
          <w:marTop w:val="0"/>
          <w:marBottom w:val="0"/>
          <w:divBdr>
            <w:top w:val="none" w:sz="0" w:space="0" w:color="auto"/>
            <w:left w:val="none" w:sz="0" w:space="0" w:color="auto"/>
            <w:bottom w:val="none" w:sz="0" w:space="0" w:color="auto"/>
            <w:right w:val="none" w:sz="0" w:space="0" w:color="auto"/>
          </w:divBdr>
        </w:div>
        <w:div w:id="205724960">
          <w:marLeft w:val="547"/>
          <w:marRight w:val="0"/>
          <w:marTop w:val="0"/>
          <w:marBottom w:val="0"/>
          <w:divBdr>
            <w:top w:val="none" w:sz="0" w:space="0" w:color="auto"/>
            <w:left w:val="none" w:sz="0" w:space="0" w:color="auto"/>
            <w:bottom w:val="none" w:sz="0" w:space="0" w:color="auto"/>
            <w:right w:val="none" w:sz="0" w:space="0" w:color="auto"/>
          </w:divBdr>
        </w:div>
        <w:div w:id="2014723102">
          <w:marLeft w:val="547"/>
          <w:marRight w:val="0"/>
          <w:marTop w:val="0"/>
          <w:marBottom w:val="0"/>
          <w:divBdr>
            <w:top w:val="none" w:sz="0" w:space="0" w:color="auto"/>
            <w:left w:val="none" w:sz="0" w:space="0" w:color="auto"/>
            <w:bottom w:val="none" w:sz="0" w:space="0" w:color="auto"/>
            <w:right w:val="none" w:sz="0" w:space="0" w:color="auto"/>
          </w:divBdr>
        </w:div>
      </w:divsChild>
    </w:div>
    <w:div w:id="207893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2</cp:revision>
  <dcterms:created xsi:type="dcterms:W3CDTF">2022-12-11T10:14:00Z</dcterms:created>
  <dcterms:modified xsi:type="dcterms:W3CDTF">2022-12-11T10:39:00Z</dcterms:modified>
</cp:coreProperties>
</file>