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55D" w:rsidRPr="001D212D" w:rsidRDefault="00E4655D" w:rsidP="00E4655D">
      <w:pPr>
        <w:spacing w:line="276" w:lineRule="auto"/>
        <w:rPr>
          <w:color w:val="FF0000"/>
          <w:sz w:val="28"/>
          <w:szCs w:val="28"/>
          <w:rtl/>
          <w:lang w:bidi="ar-IQ"/>
        </w:rPr>
      </w:pPr>
      <w:r w:rsidRPr="001D212D">
        <w:rPr>
          <w:rFonts w:hint="cs"/>
          <w:color w:val="FF0000"/>
          <w:sz w:val="28"/>
          <w:szCs w:val="28"/>
          <w:u w:val="single"/>
          <w:rtl/>
          <w:lang w:bidi="ar-IQ"/>
        </w:rPr>
        <w:t xml:space="preserve">التشريع والمحاسبة الحكومية </w:t>
      </w:r>
      <w:bookmarkStart w:id="0" w:name="_GoBack"/>
      <w:bookmarkEnd w:id="0"/>
    </w:p>
    <w:p w:rsidR="00E4655D" w:rsidRPr="009B1FCA" w:rsidRDefault="00E4655D" w:rsidP="00E4655D">
      <w:pPr>
        <w:spacing w:line="276" w:lineRule="auto"/>
        <w:rPr>
          <w:color w:val="000000" w:themeColor="text1"/>
          <w:sz w:val="28"/>
          <w:szCs w:val="28"/>
          <w:rtl/>
          <w:lang w:bidi="ar-IQ"/>
        </w:rPr>
      </w:pPr>
      <w:r w:rsidRPr="009B1FCA">
        <w:rPr>
          <w:rFonts w:cs="Arial" w:hint="cs"/>
          <w:color w:val="000000" w:themeColor="text1"/>
          <w:sz w:val="28"/>
          <w:szCs w:val="28"/>
          <w:rtl/>
          <w:lang w:bidi="ar-IQ"/>
        </w:rPr>
        <w:t>يخضع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النظام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الحكومي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للتشريعات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الصادرة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السلطة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التشريعية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والتعليمات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الصادرة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السلطة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التنفيذية،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ويقصد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بالتشريع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مجموعة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القوانين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والتعليمات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تنظم تطبيق </w:t>
      </w:r>
      <w:r w:rsidRPr="009B1FCA">
        <w:rPr>
          <w:rFonts w:cs="Arial"/>
          <w:color w:val="000000" w:themeColor="text1"/>
          <w:sz w:val="28"/>
          <w:szCs w:val="28"/>
          <w:rtl/>
          <w:lang w:bidi="ar-IQ"/>
        </w:rPr>
        <w:t xml:space="preserve"> </w:t>
      </w:r>
    </w:p>
    <w:p w:rsidR="00E4655D" w:rsidRPr="009B1FCA" w:rsidRDefault="00E4655D" w:rsidP="00E4655D">
      <w:pPr>
        <w:spacing w:line="276" w:lineRule="auto"/>
        <w:rPr>
          <w:rFonts w:cs="Arial"/>
          <w:color w:val="000000" w:themeColor="text1"/>
          <w:sz w:val="28"/>
          <w:szCs w:val="28"/>
          <w:rtl/>
          <w:lang w:bidi="ar-IQ"/>
        </w:rPr>
      </w:pPr>
      <w:r w:rsidRPr="009B1FCA">
        <w:rPr>
          <w:rFonts w:cs="Arial" w:hint="cs"/>
          <w:color w:val="000000" w:themeColor="text1"/>
          <w:sz w:val="28"/>
          <w:szCs w:val="28"/>
          <w:rtl/>
          <w:lang w:bidi="ar-IQ"/>
        </w:rPr>
        <w:t>وتنفيذ</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مبادئ</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وقواعد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وإجرءات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الحكومية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وأنواع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السجلات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والمستندات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المستخدمة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وتجانس</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الحسابات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وتوحيد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المصطلحات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وتحديد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الصلاحيات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المالية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هذا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الفرع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فروع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اذ يحكم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النظام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الحكومي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العراق</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القوانين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والتعليمات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الآتية</w:t>
      </w:r>
      <w:r w:rsidRPr="009B1FCA">
        <w:rPr>
          <w:rFonts w:cs="Arial"/>
          <w:color w:val="000000" w:themeColor="text1"/>
          <w:sz w:val="28"/>
          <w:szCs w:val="28"/>
          <w:rtl/>
          <w:lang w:bidi="ar-IQ"/>
        </w:rPr>
        <w:t xml:space="preserve">: </w:t>
      </w:r>
    </w:p>
    <w:p w:rsidR="00E4655D" w:rsidRPr="009B1FCA" w:rsidRDefault="00E4655D" w:rsidP="00E4655D">
      <w:pPr>
        <w:pStyle w:val="ListParagraph"/>
        <w:numPr>
          <w:ilvl w:val="0"/>
          <w:numId w:val="1"/>
        </w:numPr>
        <w:spacing w:line="276" w:lineRule="auto"/>
        <w:rPr>
          <w:rFonts w:cs="Arial"/>
          <w:color w:val="000000" w:themeColor="text1"/>
          <w:sz w:val="28"/>
          <w:szCs w:val="28"/>
          <w:lang w:bidi="ar-IQ"/>
        </w:rPr>
      </w:pPr>
      <w:r w:rsidRPr="009B1FCA">
        <w:rPr>
          <w:rFonts w:cs="Arial" w:hint="cs"/>
          <w:color w:val="000000" w:themeColor="text1"/>
          <w:sz w:val="28"/>
          <w:szCs w:val="28"/>
          <w:rtl/>
          <w:lang w:bidi="ar-IQ"/>
        </w:rPr>
        <w:t>قانون الادارة المالية والدين العام رقم 95 لسنة 2004</w:t>
      </w:r>
    </w:p>
    <w:p w:rsidR="00E4655D" w:rsidRPr="009B1FCA" w:rsidRDefault="00E4655D" w:rsidP="00E4655D">
      <w:pPr>
        <w:pStyle w:val="ListParagraph"/>
        <w:numPr>
          <w:ilvl w:val="0"/>
          <w:numId w:val="1"/>
        </w:numPr>
        <w:spacing w:line="276" w:lineRule="auto"/>
        <w:rPr>
          <w:rFonts w:cs="Arial"/>
          <w:color w:val="000000" w:themeColor="text1"/>
          <w:sz w:val="28"/>
          <w:szCs w:val="28"/>
          <w:lang w:bidi="ar-IQ"/>
        </w:rPr>
      </w:pPr>
      <w:r w:rsidRPr="009B1FCA">
        <w:rPr>
          <w:rFonts w:cs="Arial" w:hint="cs"/>
          <w:color w:val="000000" w:themeColor="text1"/>
          <w:sz w:val="28"/>
          <w:szCs w:val="28"/>
          <w:rtl/>
          <w:lang w:bidi="ar-IQ"/>
        </w:rPr>
        <w:t xml:space="preserve">قانون الموازنه الاتحادية السنوي </w:t>
      </w:r>
    </w:p>
    <w:p w:rsidR="00E4655D" w:rsidRPr="009B1FCA" w:rsidRDefault="00E4655D" w:rsidP="00E4655D">
      <w:pPr>
        <w:pStyle w:val="ListParagraph"/>
        <w:numPr>
          <w:ilvl w:val="0"/>
          <w:numId w:val="1"/>
        </w:numPr>
        <w:spacing w:line="276" w:lineRule="auto"/>
        <w:rPr>
          <w:rFonts w:cs="Arial"/>
          <w:color w:val="000000" w:themeColor="text1"/>
          <w:sz w:val="28"/>
          <w:szCs w:val="28"/>
          <w:lang w:bidi="ar-IQ"/>
        </w:rPr>
      </w:pPr>
      <w:r w:rsidRPr="009B1FCA">
        <w:rPr>
          <w:rFonts w:cs="Arial" w:hint="cs"/>
          <w:color w:val="000000" w:themeColor="text1"/>
          <w:sz w:val="28"/>
          <w:szCs w:val="28"/>
          <w:rtl/>
          <w:lang w:bidi="ar-IQ"/>
        </w:rPr>
        <w:t xml:space="preserve">التعليمات الحسابية والمنشورات الصادرة من وزارة المالية </w:t>
      </w:r>
    </w:p>
    <w:p w:rsidR="00E4655D" w:rsidRPr="009B1FCA" w:rsidRDefault="00E4655D" w:rsidP="00E4655D">
      <w:pPr>
        <w:pStyle w:val="ListParagraph"/>
        <w:numPr>
          <w:ilvl w:val="0"/>
          <w:numId w:val="1"/>
        </w:numPr>
        <w:spacing w:line="276" w:lineRule="auto"/>
        <w:rPr>
          <w:rFonts w:cs="Arial"/>
          <w:color w:val="000000" w:themeColor="text1"/>
          <w:sz w:val="28"/>
          <w:szCs w:val="28"/>
          <w:lang w:bidi="ar-IQ"/>
        </w:rPr>
      </w:pPr>
      <w:r w:rsidRPr="009B1FCA">
        <w:rPr>
          <w:rFonts w:cs="Arial" w:hint="cs"/>
          <w:color w:val="000000" w:themeColor="text1"/>
          <w:sz w:val="28"/>
          <w:szCs w:val="28"/>
          <w:rtl/>
          <w:lang w:bidi="ar-IQ"/>
        </w:rPr>
        <w:t xml:space="preserve">جميع التعليمات المالية الصادرة من مجلس الوزراء ووزارة التخطيط </w:t>
      </w:r>
    </w:p>
    <w:p w:rsidR="00E4655D" w:rsidRPr="009B1FCA" w:rsidRDefault="00E4655D" w:rsidP="00E4655D">
      <w:pPr>
        <w:pStyle w:val="ListParagraph"/>
        <w:numPr>
          <w:ilvl w:val="0"/>
          <w:numId w:val="1"/>
        </w:numPr>
        <w:spacing w:line="276" w:lineRule="auto"/>
        <w:rPr>
          <w:rFonts w:cs="Arial"/>
          <w:color w:val="000000" w:themeColor="text1"/>
          <w:sz w:val="28"/>
          <w:szCs w:val="28"/>
          <w:lang w:bidi="ar-IQ"/>
        </w:rPr>
      </w:pPr>
      <w:r w:rsidRPr="009B1FCA">
        <w:rPr>
          <w:rFonts w:cs="Arial" w:hint="cs"/>
          <w:color w:val="000000" w:themeColor="text1"/>
          <w:sz w:val="28"/>
          <w:szCs w:val="28"/>
          <w:rtl/>
          <w:lang w:bidi="ar-IQ"/>
        </w:rPr>
        <w:t xml:space="preserve">تعليمات تنفيذ الموازنة الملحقة بقانون الموازنه السنوي والصادرة من وزارة المالية </w:t>
      </w:r>
    </w:p>
    <w:p w:rsidR="00E4655D" w:rsidRPr="009B1FCA" w:rsidRDefault="00E4655D" w:rsidP="00E4655D">
      <w:pPr>
        <w:pStyle w:val="ListParagraph"/>
        <w:numPr>
          <w:ilvl w:val="0"/>
          <w:numId w:val="1"/>
        </w:numPr>
        <w:spacing w:line="276" w:lineRule="auto"/>
        <w:rPr>
          <w:rFonts w:cs="Arial"/>
          <w:color w:val="000000" w:themeColor="text1"/>
          <w:sz w:val="28"/>
          <w:szCs w:val="28"/>
          <w:lang w:bidi="ar-IQ"/>
        </w:rPr>
      </w:pPr>
      <w:r w:rsidRPr="009B1FCA">
        <w:rPr>
          <w:rFonts w:cs="Arial" w:hint="cs"/>
          <w:color w:val="000000" w:themeColor="text1"/>
          <w:sz w:val="28"/>
          <w:szCs w:val="28"/>
          <w:rtl/>
          <w:lang w:bidi="ar-IQ"/>
        </w:rPr>
        <w:t xml:space="preserve">قانون السفر والايفاد رقم 38 لسنة 1980 وتعديلاته </w:t>
      </w:r>
    </w:p>
    <w:p w:rsidR="00E4655D" w:rsidRPr="009B1FCA" w:rsidRDefault="00E4655D" w:rsidP="00E4655D">
      <w:pPr>
        <w:pStyle w:val="ListParagraph"/>
        <w:numPr>
          <w:ilvl w:val="0"/>
          <w:numId w:val="1"/>
        </w:numPr>
        <w:spacing w:line="276" w:lineRule="auto"/>
        <w:rPr>
          <w:rFonts w:cs="Arial"/>
          <w:color w:val="000000" w:themeColor="text1"/>
          <w:sz w:val="28"/>
          <w:szCs w:val="28"/>
          <w:lang w:bidi="ar-IQ"/>
        </w:rPr>
      </w:pPr>
      <w:r w:rsidRPr="009B1FCA">
        <w:rPr>
          <w:rFonts w:cs="Arial" w:hint="cs"/>
          <w:color w:val="000000" w:themeColor="text1"/>
          <w:sz w:val="28"/>
          <w:szCs w:val="28"/>
          <w:rtl/>
          <w:lang w:bidi="ar-IQ"/>
        </w:rPr>
        <w:t xml:space="preserve">قانون رواتب موظفي الدولة رقم 22 لسنة 2008 وقوانين الخدمة الخاصة </w:t>
      </w:r>
    </w:p>
    <w:p w:rsidR="00E4655D" w:rsidRPr="009B1FCA" w:rsidRDefault="00E4655D" w:rsidP="00E4655D">
      <w:pPr>
        <w:pStyle w:val="ListParagraph"/>
        <w:numPr>
          <w:ilvl w:val="0"/>
          <w:numId w:val="1"/>
        </w:numPr>
        <w:spacing w:line="276" w:lineRule="auto"/>
        <w:rPr>
          <w:rFonts w:cs="Arial"/>
          <w:color w:val="000000" w:themeColor="text1"/>
          <w:sz w:val="28"/>
          <w:szCs w:val="28"/>
          <w:lang w:bidi="ar-IQ"/>
        </w:rPr>
      </w:pPr>
      <w:r w:rsidRPr="009B1FCA">
        <w:rPr>
          <w:rFonts w:cs="Arial" w:hint="cs"/>
          <w:color w:val="000000" w:themeColor="text1"/>
          <w:sz w:val="28"/>
          <w:szCs w:val="28"/>
          <w:rtl/>
          <w:lang w:bidi="ar-IQ"/>
        </w:rPr>
        <w:t xml:space="preserve">تعليمات رقم 2 لسنة لسنة 2014 الخاصة بتنفيذ العقود الحكومية وتعليمات الشروط العامة لمقاولات اعمال الهندسة المدنية الصادرة من وزارة التخطيط </w:t>
      </w:r>
    </w:p>
    <w:p w:rsidR="00E4655D" w:rsidRPr="001D212D" w:rsidRDefault="00E4655D" w:rsidP="00E4655D">
      <w:pPr>
        <w:spacing w:line="276" w:lineRule="auto"/>
        <w:rPr>
          <w:rFonts w:cs="Arial"/>
          <w:color w:val="FF0000"/>
          <w:sz w:val="28"/>
          <w:szCs w:val="28"/>
          <w:u w:val="single"/>
          <w:rtl/>
          <w:lang w:bidi="ar-IQ"/>
        </w:rPr>
      </w:pPr>
      <w:r w:rsidRPr="001D212D">
        <w:rPr>
          <w:rFonts w:cs="Arial" w:hint="cs"/>
          <w:color w:val="FF0000"/>
          <w:sz w:val="28"/>
          <w:szCs w:val="28"/>
          <w:u w:val="single"/>
          <w:rtl/>
          <w:lang w:bidi="ar-IQ"/>
        </w:rPr>
        <w:t xml:space="preserve">اثار التشريع في النظام  المحاسبي الحكومي </w:t>
      </w:r>
    </w:p>
    <w:p w:rsidR="00E4655D" w:rsidRPr="009B1FCA" w:rsidRDefault="00E4655D" w:rsidP="00E4655D">
      <w:pPr>
        <w:pStyle w:val="ListParagraph"/>
        <w:numPr>
          <w:ilvl w:val="0"/>
          <w:numId w:val="2"/>
        </w:numPr>
        <w:spacing w:line="276" w:lineRule="auto"/>
        <w:rPr>
          <w:color w:val="000000" w:themeColor="text1"/>
          <w:sz w:val="28"/>
          <w:szCs w:val="28"/>
          <w:lang w:bidi="ar-IQ"/>
        </w:rPr>
      </w:pPr>
      <w:r w:rsidRPr="001D212D">
        <w:rPr>
          <w:rFonts w:cs="Arial" w:hint="cs"/>
          <w:color w:val="FF0000"/>
          <w:sz w:val="28"/>
          <w:szCs w:val="28"/>
          <w:rtl/>
          <w:lang w:bidi="ar-IQ"/>
        </w:rPr>
        <w:t xml:space="preserve">توحيد المصطلحات </w:t>
      </w:r>
      <w:r w:rsidRPr="009B1FCA">
        <w:rPr>
          <w:rFonts w:cs="Arial" w:hint="cs"/>
          <w:color w:val="000000" w:themeColor="text1"/>
          <w:sz w:val="28"/>
          <w:szCs w:val="28"/>
          <w:rtl/>
          <w:lang w:bidi="ar-IQ"/>
        </w:rPr>
        <w:t>:</w:t>
      </w:r>
      <w:r w:rsidRPr="009B1FCA">
        <w:rPr>
          <w:rFonts w:hint="cs"/>
          <w:color w:val="000000" w:themeColor="text1"/>
          <w:sz w:val="28"/>
          <w:szCs w:val="28"/>
          <w:rtl/>
        </w:rPr>
        <w:t xml:space="preserve"> </w:t>
      </w:r>
      <w:r w:rsidRPr="009B1FCA">
        <w:rPr>
          <w:rFonts w:cs="Arial" w:hint="cs"/>
          <w:color w:val="000000" w:themeColor="text1"/>
          <w:sz w:val="28"/>
          <w:szCs w:val="28"/>
          <w:rtl/>
          <w:lang w:bidi="ar-IQ"/>
        </w:rPr>
        <w:t>من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المعروف</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الدوله مؤسسة واحدة  أذ اقتضت ظروف التخصص الفني والاداري توزيع اعمالها على الادارات الحكومية المختلفة التي يختص كل منها بعمل معين ان ضمان الدقة في العمل المالي والمحاسبي يقتضي ان تكون المصطلحات المحاسبية كافة ذات معنى واحد وتستخدم بشكل موحد من جميع الوحدات لتسهيل عملية الرقابة من جهة ومن جهة اخرى سهولة اعداد الحسابات الختامية للدوله</w:t>
      </w:r>
    </w:p>
    <w:p w:rsidR="00E4655D" w:rsidRPr="009B1FCA" w:rsidRDefault="00E4655D" w:rsidP="00E4655D">
      <w:pPr>
        <w:pStyle w:val="ListParagraph"/>
        <w:numPr>
          <w:ilvl w:val="0"/>
          <w:numId w:val="2"/>
        </w:numPr>
        <w:rPr>
          <w:color w:val="000000" w:themeColor="text1"/>
          <w:sz w:val="28"/>
          <w:szCs w:val="28"/>
          <w:rtl/>
          <w:lang w:bidi="ar-IQ"/>
        </w:rPr>
      </w:pPr>
      <w:r w:rsidRPr="009B1FCA">
        <w:rPr>
          <w:rFonts w:cs="Arial" w:hint="cs"/>
          <w:color w:val="000000" w:themeColor="text1"/>
          <w:sz w:val="28"/>
          <w:szCs w:val="28"/>
          <w:rtl/>
          <w:lang w:bidi="ar-IQ"/>
        </w:rPr>
        <w:t>ليس</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للمحاسب</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الحكومي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حرية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استخد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حساب</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دون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آخر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كالحرية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يتمتع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بها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الشركات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الخاصة،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إذ</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يتقيد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الحكومي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بأنواع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الحسابات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تفتح</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وإن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يتبع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القواعد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والإجراءات </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المركزية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فتح</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الحسابات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وأنواعها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ومفهوم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كل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حساب</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لضمان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استخارج</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خلاصة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موحدة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تعرض</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نتائج</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المعاملات</w:t>
      </w:r>
    </w:p>
    <w:p w:rsidR="00E4655D" w:rsidRPr="009B1FCA" w:rsidRDefault="00E4655D" w:rsidP="00E4655D">
      <w:pPr>
        <w:pStyle w:val="ListParagraph"/>
        <w:numPr>
          <w:ilvl w:val="0"/>
          <w:numId w:val="2"/>
        </w:numPr>
        <w:rPr>
          <w:color w:val="000000" w:themeColor="text1"/>
          <w:sz w:val="28"/>
          <w:szCs w:val="28"/>
          <w:lang w:bidi="ar-IQ"/>
        </w:rPr>
      </w:pP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تعد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عملية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توحيد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نماذج</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السجلات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وطر</w:t>
      </w:r>
      <w:r w:rsidRPr="009B1FCA">
        <w:rPr>
          <w:rFonts w:hint="cs"/>
          <w:color w:val="000000" w:themeColor="text1"/>
          <w:sz w:val="28"/>
          <w:szCs w:val="28"/>
          <w:rtl/>
          <w:lang w:bidi="ar-IQ"/>
        </w:rPr>
        <w:t xml:space="preserve">ق </w:t>
      </w:r>
      <w:r w:rsidRPr="009B1FCA">
        <w:rPr>
          <w:rFonts w:cs="Arial" w:hint="cs"/>
          <w:color w:val="000000" w:themeColor="text1"/>
          <w:sz w:val="28"/>
          <w:szCs w:val="28"/>
          <w:rtl/>
          <w:lang w:bidi="ar-IQ"/>
        </w:rPr>
        <w:t>العمل</w:t>
      </w:r>
      <w:r w:rsidRPr="009B1FCA">
        <w:rPr>
          <w:rFonts w:hint="cs"/>
          <w:color w:val="000000" w:themeColor="text1"/>
          <w:sz w:val="28"/>
          <w:szCs w:val="28"/>
          <w:rtl/>
          <w:lang w:bidi="ar-IQ"/>
        </w:rPr>
        <w:t xml:space="preserve"> في تنظيمها عنصراً مهماً من عناصر نجاح العمل المحاسبي في ادارات الدولة المختلفة </w:t>
      </w:r>
      <w:r w:rsidRPr="009B1FCA">
        <w:rPr>
          <w:rFonts w:cs="Arial" w:hint="cs"/>
          <w:color w:val="000000" w:themeColor="text1"/>
          <w:sz w:val="28"/>
          <w:szCs w:val="28"/>
          <w:rtl/>
          <w:lang w:bidi="ar-IQ"/>
        </w:rPr>
        <w:t>إذ</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يساعد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الناحية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الإدارية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تحديد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عدد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موظفي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الحسابات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المطلوب</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 الادارات الدولة  ويساعد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الناحية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التدقيقية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ألرقابة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الداخلية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والخارجية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ووضع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البرامج</w:t>
      </w:r>
      <w:r w:rsidRPr="009B1FCA">
        <w:rPr>
          <w:rFonts w:hint="cs"/>
          <w:color w:val="000000" w:themeColor="text1"/>
          <w:sz w:val="28"/>
          <w:szCs w:val="28"/>
          <w:rtl/>
          <w:lang w:bidi="ar-IQ"/>
        </w:rPr>
        <w:t xml:space="preserve"> </w:t>
      </w:r>
      <w:r w:rsidRPr="009B1FCA">
        <w:rPr>
          <w:rFonts w:cs="Arial" w:hint="cs"/>
          <w:color w:val="000000" w:themeColor="text1"/>
          <w:sz w:val="28"/>
          <w:szCs w:val="28"/>
          <w:rtl/>
          <w:lang w:bidi="ar-IQ"/>
        </w:rPr>
        <w:t>التدقيقية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الملائمة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والإفادة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وقوع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بعض</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الإدارت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أخطاء</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ومنع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وقوعها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إدارت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أخرى</w:t>
      </w:r>
      <w:r w:rsidRPr="009B1FCA">
        <w:rPr>
          <w:rFonts w:cs="Arial"/>
          <w:color w:val="000000" w:themeColor="text1"/>
          <w:sz w:val="28"/>
          <w:szCs w:val="28"/>
          <w:rtl/>
          <w:lang w:bidi="ar-IQ"/>
        </w:rPr>
        <w:t xml:space="preserve"> .</w:t>
      </w:r>
    </w:p>
    <w:p w:rsidR="00E4655D" w:rsidRPr="009B1FCA" w:rsidRDefault="00E4655D" w:rsidP="00E4655D">
      <w:pPr>
        <w:pStyle w:val="ListParagraph"/>
        <w:numPr>
          <w:ilvl w:val="0"/>
          <w:numId w:val="2"/>
        </w:numPr>
        <w:rPr>
          <w:color w:val="000000" w:themeColor="text1"/>
          <w:sz w:val="28"/>
          <w:szCs w:val="28"/>
          <w:lang w:bidi="ar-IQ"/>
        </w:rPr>
      </w:pPr>
      <w:r w:rsidRPr="009B1FCA">
        <w:rPr>
          <w:rFonts w:cs="Arial" w:hint="cs"/>
          <w:color w:val="000000" w:themeColor="text1"/>
          <w:sz w:val="28"/>
          <w:szCs w:val="28"/>
          <w:rtl/>
          <w:lang w:bidi="ar-IQ"/>
        </w:rPr>
        <w:t>توحيد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نماذج</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المستندات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توحيد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نماذج</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المستندات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الوحدات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الحكومية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سواء</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أكانت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مستندات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قبض</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صرف</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كشوفات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أهمية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كبيرة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سلامة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العمل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المالي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والمحاسبي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الدولة،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إذ</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يساعد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إلى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حد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كبير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تقليص</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حالات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التزوير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وسوء</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التصرف</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كما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يساعد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إنجاح</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عملية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التدقيق</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السابق</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واللاحق</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للصرف</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طريق</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lastRenderedPageBreak/>
        <w:t>إحكام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الرقابة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على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هذه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المستندات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حيث</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الأرقام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المتسلسلة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والمخولين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بالتوقيع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عليها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والبيانات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تتضمنها</w:t>
      </w:r>
      <w:r w:rsidRPr="009B1FCA">
        <w:rPr>
          <w:rFonts w:cs="Arial"/>
          <w:color w:val="000000" w:themeColor="text1"/>
          <w:sz w:val="28"/>
          <w:szCs w:val="28"/>
          <w:rtl/>
          <w:lang w:bidi="ar-IQ"/>
        </w:rPr>
        <w:t xml:space="preserve">. </w:t>
      </w:r>
    </w:p>
    <w:p w:rsidR="00E4655D" w:rsidRPr="009B1FCA" w:rsidRDefault="00E4655D" w:rsidP="00E4655D">
      <w:pPr>
        <w:pStyle w:val="ListParagraph"/>
        <w:numPr>
          <w:ilvl w:val="0"/>
          <w:numId w:val="2"/>
        </w:numPr>
        <w:rPr>
          <w:color w:val="000000" w:themeColor="text1"/>
          <w:sz w:val="28"/>
          <w:szCs w:val="28"/>
          <w:lang w:bidi="ar-IQ"/>
        </w:rPr>
      </w:pPr>
      <w:r w:rsidRPr="009B1FCA">
        <w:rPr>
          <w:rFonts w:cs="Arial" w:hint="cs"/>
          <w:color w:val="000000" w:themeColor="text1"/>
          <w:sz w:val="28"/>
          <w:szCs w:val="28"/>
          <w:rtl/>
          <w:lang w:bidi="ar-IQ"/>
        </w:rPr>
        <w:t>الصلاحيات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المالية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تعد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الصلاحيات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المالية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الركيزة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الأساسية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النظام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الحكومي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فهي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أهم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واخطر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المواضيع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ينبغي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يولي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الموظف</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المالي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اهتماما</w:t>
      </w:r>
      <w:r w:rsidRPr="009B1FCA">
        <w:rPr>
          <w:rFonts w:hint="cs"/>
          <w:color w:val="000000" w:themeColor="text1"/>
          <w:sz w:val="28"/>
          <w:szCs w:val="28"/>
          <w:rtl/>
          <w:lang w:bidi="ar-IQ"/>
        </w:rPr>
        <w:t xml:space="preserve"> </w:t>
      </w:r>
      <w:r w:rsidRPr="009B1FCA">
        <w:rPr>
          <w:rFonts w:cs="Arial" w:hint="cs"/>
          <w:color w:val="000000" w:themeColor="text1"/>
          <w:sz w:val="28"/>
          <w:szCs w:val="28"/>
          <w:rtl/>
          <w:lang w:bidi="ar-IQ"/>
        </w:rPr>
        <w:t xml:space="preserve">بالغا بها </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إذ</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الخطأ</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يمكن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تعديله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بقيود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تسوية</w:t>
      </w:r>
      <w:r w:rsidRPr="009B1FCA">
        <w:rPr>
          <w:rFonts w:hint="cs"/>
          <w:color w:val="000000" w:themeColor="text1"/>
          <w:sz w:val="28"/>
          <w:szCs w:val="28"/>
          <w:rtl/>
          <w:lang w:bidi="ar-IQ"/>
        </w:rPr>
        <w:t xml:space="preserve"> ، </w:t>
      </w:r>
      <w:r w:rsidRPr="009B1FCA">
        <w:rPr>
          <w:rFonts w:cs="Arial" w:hint="cs"/>
          <w:color w:val="000000" w:themeColor="text1"/>
          <w:sz w:val="28"/>
          <w:szCs w:val="28"/>
          <w:rtl/>
          <w:lang w:bidi="ar-IQ"/>
        </w:rPr>
        <w:t>أما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تجاوز</w:t>
      </w:r>
      <w:r w:rsidRPr="009B1FCA">
        <w:rPr>
          <w:rFonts w:hint="cs"/>
          <w:color w:val="000000" w:themeColor="text1"/>
          <w:sz w:val="28"/>
          <w:szCs w:val="28"/>
          <w:rtl/>
          <w:lang w:bidi="ar-IQ"/>
        </w:rPr>
        <w:t xml:space="preserve"> </w:t>
      </w:r>
      <w:r w:rsidRPr="009B1FCA">
        <w:rPr>
          <w:rFonts w:cs="Arial" w:hint="cs"/>
          <w:color w:val="000000" w:themeColor="text1"/>
          <w:sz w:val="28"/>
          <w:szCs w:val="28"/>
          <w:rtl/>
          <w:lang w:bidi="ar-IQ"/>
        </w:rPr>
        <w:t>الصلاحيات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ينشأ</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عنها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الكثير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المخاطر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وربما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تنتهي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إلى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تجريم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الموظف</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وإحالته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إلى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المحاكم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المختصة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إذا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ثبت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سوء</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نيته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أدت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إلى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الإضرار </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بالمال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العام</w:t>
      </w:r>
      <w:r w:rsidRPr="009B1FCA">
        <w:rPr>
          <w:rFonts w:cs="Arial"/>
          <w:color w:val="000000" w:themeColor="text1"/>
          <w:sz w:val="28"/>
          <w:szCs w:val="28"/>
          <w:rtl/>
          <w:lang w:bidi="ar-IQ"/>
        </w:rPr>
        <w:t xml:space="preserve">. </w:t>
      </w:r>
    </w:p>
    <w:p w:rsidR="00E4655D" w:rsidRPr="001D212D" w:rsidRDefault="00E4655D" w:rsidP="00E4655D">
      <w:pPr>
        <w:rPr>
          <w:color w:val="FF0000"/>
          <w:sz w:val="28"/>
          <w:szCs w:val="28"/>
          <w:u w:val="single"/>
          <w:rtl/>
          <w:lang w:bidi="ar-IQ"/>
        </w:rPr>
      </w:pPr>
      <w:r w:rsidRPr="001D212D">
        <w:rPr>
          <w:rFonts w:hint="cs"/>
          <w:color w:val="FF0000"/>
          <w:sz w:val="28"/>
          <w:szCs w:val="28"/>
          <w:u w:val="single"/>
          <w:rtl/>
          <w:lang w:bidi="ar-IQ"/>
        </w:rPr>
        <w:t xml:space="preserve">الفرق بين المحاسبة المالية والحكومية </w:t>
      </w:r>
    </w:p>
    <w:p w:rsidR="00E4655D" w:rsidRPr="009B1FCA" w:rsidRDefault="00E4655D" w:rsidP="00E4655D">
      <w:pPr>
        <w:pStyle w:val="ListParagraph"/>
        <w:numPr>
          <w:ilvl w:val="0"/>
          <w:numId w:val="3"/>
        </w:numPr>
        <w:rPr>
          <w:rFonts w:cs="Arial"/>
          <w:color w:val="000000" w:themeColor="text1"/>
          <w:sz w:val="28"/>
          <w:szCs w:val="28"/>
          <w:rtl/>
          <w:lang w:bidi="ar-IQ"/>
        </w:rPr>
      </w:pPr>
      <w:r w:rsidRPr="009B1FCA">
        <w:rPr>
          <w:rFonts w:cs="Arial" w:hint="cs"/>
          <w:color w:val="000000" w:themeColor="text1"/>
          <w:sz w:val="28"/>
          <w:szCs w:val="28"/>
          <w:rtl/>
          <w:lang w:bidi="ar-IQ"/>
        </w:rPr>
        <w:t>الأسس</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:حيث تطبق المحاسبة الحكومية الاساس النقدي استنادا الى نظرية الاموال المخصصة ، الا هناك حالات تستدعي الخروج عن هذا الاساس الى اساس الاستحقاق وهي </w:t>
      </w:r>
    </w:p>
    <w:p w:rsidR="00E4655D" w:rsidRPr="009B1FCA" w:rsidRDefault="00E4655D" w:rsidP="00E4655D">
      <w:pPr>
        <w:rPr>
          <w:color w:val="000000" w:themeColor="text1"/>
          <w:sz w:val="28"/>
          <w:szCs w:val="28"/>
          <w:rtl/>
          <w:lang w:bidi="ar-IQ"/>
        </w:rPr>
      </w:pPr>
      <w:r w:rsidRPr="009B1FCA">
        <w:rPr>
          <w:rFonts w:hint="cs"/>
          <w:color w:val="000000" w:themeColor="text1"/>
          <w:sz w:val="28"/>
          <w:szCs w:val="28"/>
          <w:rtl/>
          <w:lang w:bidi="ar-IQ"/>
        </w:rPr>
        <w:t xml:space="preserve">أـ معاملات الرواتب المعادة </w:t>
      </w:r>
    </w:p>
    <w:p w:rsidR="00E4655D" w:rsidRPr="009B1FCA" w:rsidRDefault="00E4655D" w:rsidP="00E4655D">
      <w:pPr>
        <w:rPr>
          <w:color w:val="000000" w:themeColor="text1"/>
          <w:sz w:val="28"/>
          <w:szCs w:val="28"/>
          <w:rtl/>
          <w:lang w:bidi="ar-IQ"/>
        </w:rPr>
      </w:pPr>
      <w:r w:rsidRPr="009B1FCA">
        <w:rPr>
          <w:rFonts w:hint="cs"/>
          <w:color w:val="000000" w:themeColor="text1"/>
          <w:sz w:val="28"/>
          <w:szCs w:val="28"/>
          <w:rtl/>
          <w:lang w:bidi="ar-IQ"/>
        </w:rPr>
        <w:t xml:space="preserve">ب ـ معاملات الامانات </w:t>
      </w:r>
    </w:p>
    <w:p w:rsidR="00E4655D" w:rsidRPr="009B1FCA" w:rsidRDefault="00E4655D" w:rsidP="00E4655D">
      <w:pPr>
        <w:rPr>
          <w:color w:val="000000" w:themeColor="text1"/>
          <w:sz w:val="28"/>
          <w:szCs w:val="28"/>
          <w:rtl/>
          <w:lang w:bidi="ar-IQ"/>
        </w:rPr>
      </w:pPr>
      <w:r w:rsidRPr="009B1FCA">
        <w:rPr>
          <w:rFonts w:hint="cs"/>
          <w:color w:val="000000" w:themeColor="text1"/>
          <w:sz w:val="28"/>
          <w:szCs w:val="28"/>
          <w:rtl/>
          <w:lang w:bidi="ar-IQ"/>
        </w:rPr>
        <w:t xml:space="preserve">ج ـ أرباح الشركات العامة والجزء الخاص بالخزينة العامة للدولة </w:t>
      </w:r>
    </w:p>
    <w:p w:rsidR="00E4655D" w:rsidRPr="009B1FCA" w:rsidRDefault="00E4655D" w:rsidP="00E4655D">
      <w:pPr>
        <w:pStyle w:val="ListParagraph"/>
        <w:numPr>
          <w:ilvl w:val="0"/>
          <w:numId w:val="3"/>
        </w:numPr>
        <w:rPr>
          <w:color w:val="000000" w:themeColor="text1"/>
          <w:sz w:val="28"/>
          <w:szCs w:val="28"/>
          <w:lang w:bidi="ar-IQ"/>
        </w:rPr>
      </w:pPr>
      <w:r w:rsidRPr="009B1FCA">
        <w:rPr>
          <w:rFonts w:hint="cs"/>
          <w:color w:val="000000" w:themeColor="text1"/>
          <w:sz w:val="28"/>
          <w:szCs w:val="28"/>
          <w:rtl/>
          <w:lang w:bidi="ar-IQ"/>
        </w:rPr>
        <w:t xml:space="preserve">أعداد الموزنات : ان اعداد الموازنات التخطيطية في المنشأت التي تهدف الى الربح تكون بتقدير الموارد المتوقعة ثم القيام بتوزيع هذه الموارد على الاستخدامات المختلفة اما عند اعداد الموازنة العامة فأن الوضع مختلف أذ يبدأ بتقدير الاستخدامات المطلوبة لوحدات الانفاق العام ومن ثم تقدير وتدبير المواد اللازمة لمقابلتها </w:t>
      </w:r>
    </w:p>
    <w:p w:rsidR="00E4655D" w:rsidRPr="009B1FCA" w:rsidRDefault="00E4655D" w:rsidP="00E4655D">
      <w:pPr>
        <w:pStyle w:val="ListParagraph"/>
        <w:numPr>
          <w:ilvl w:val="0"/>
          <w:numId w:val="3"/>
        </w:numPr>
        <w:rPr>
          <w:color w:val="000000" w:themeColor="text1"/>
          <w:sz w:val="28"/>
          <w:szCs w:val="28"/>
          <w:lang w:bidi="ar-IQ"/>
        </w:rPr>
      </w:pPr>
      <w:r w:rsidRPr="009B1FCA">
        <w:rPr>
          <w:rFonts w:cs="Arial" w:hint="cs"/>
          <w:color w:val="000000" w:themeColor="text1"/>
          <w:sz w:val="28"/>
          <w:szCs w:val="28"/>
          <w:rtl/>
          <w:lang w:bidi="ar-IQ"/>
        </w:rPr>
        <w:t>مبدأ</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الاستمرارية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مقابل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سنوية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المصاريف : </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إذ</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الوحدات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الاقتصادية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الهادفة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إلى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الربح</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تعتمد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على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فرض</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الاستمرارية </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 xml:space="preserve">استمرار </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عمليات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المشروع</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إلى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اجل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غير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محدد،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أما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الوحدات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الحكومية</w:t>
      </w:r>
      <w:r w:rsidRPr="009B1FCA">
        <w:rPr>
          <w:rFonts w:cs="Arial"/>
          <w:color w:val="000000" w:themeColor="text1"/>
          <w:sz w:val="28"/>
          <w:szCs w:val="28"/>
          <w:rtl/>
          <w:lang w:bidi="ar-IQ"/>
        </w:rPr>
        <w:t>(</w:t>
      </w:r>
      <w:r w:rsidRPr="009B1FCA">
        <w:rPr>
          <w:rFonts w:cs="Arial" w:hint="cs"/>
          <w:color w:val="000000" w:themeColor="text1"/>
          <w:sz w:val="28"/>
          <w:szCs w:val="28"/>
          <w:rtl/>
          <w:lang w:bidi="ar-IQ"/>
        </w:rPr>
        <w:t>غير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الهادفة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إلى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الربح</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تأخذ</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بسنوية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المصاريف</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التخصيص</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للوحدة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المحاسبية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ينتهي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بنهاية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السنة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المالية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سنة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الموازنة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وخاصة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بالنسبة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للاعتمادات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القابلة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للنفاد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التي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تتحدد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بذاتها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وإنما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تخصص</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اعتمادات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أخرى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السنة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القادمة</w:t>
      </w:r>
    </w:p>
    <w:p w:rsidR="00E4655D" w:rsidRPr="009B1FCA" w:rsidRDefault="00E4655D" w:rsidP="00E4655D">
      <w:pPr>
        <w:pStyle w:val="ListParagraph"/>
        <w:numPr>
          <w:ilvl w:val="0"/>
          <w:numId w:val="3"/>
        </w:numPr>
        <w:rPr>
          <w:color w:val="000000" w:themeColor="text1"/>
          <w:sz w:val="28"/>
          <w:szCs w:val="28"/>
          <w:lang w:bidi="ar-IQ"/>
        </w:rPr>
      </w:pPr>
      <w:r w:rsidRPr="009B1FCA">
        <w:rPr>
          <w:rFonts w:cs="Arial" w:hint="cs"/>
          <w:color w:val="000000" w:themeColor="text1"/>
          <w:sz w:val="28"/>
          <w:szCs w:val="28"/>
          <w:rtl/>
          <w:lang w:bidi="ar-IQ"/>
        </w:rPr>
        <w:t>تقوم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الوحدات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الاقتصادية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الهادفة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إلى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الربح</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بتكوين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الاحتياطيات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والتخصيصات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لمواجهة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الحالات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الطارئة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تطبيقا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لقيد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الحيطة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والحذر،</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أما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في</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الوحدات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الحكومية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فلا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مجال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لتطبيق</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هذه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السياسة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لسببين</w:t>
      </w:r>
      <w:r w:rsidRPr="009B1FCA">
        <w:rPr>
          <w:rFonts w:cs="Arial"/>
          <w:color w:val="000000" w:themeColor="text1"/>
          <w:sz w:val="28"/>
          <w:szCs w:val="28"/>
          <w:rtl/>
          <w:lang w:bidi="ar-IQ"/>
        </w:rPr>
        <w:t xml:space="preserve">: </w:t>
      </w:r>
    </w:p>
    <w:p w:rsidR="00E4655D" w:rsidRPr="009B1FCA" w:rsidRDefault="00E4655D" w:rsidP="00E4655D">
      <w:pPr>
        <w:ind w:left="360"/>
        <w:rPr>
          <w:color w:val="000000" w:themeColor="text1"/>
          <w:sz w:val="28"/>
          <w:szCs w:val="28"/>
          <w:lang w:bidi="ar-IQ"/>
        </w:rPr>
      </w:pPr>
      <w:r w:rsidRPr="009B1FCA">
        <w:rPr>
          <w:rFonts w:cs="Arial" w:hint="cs"/>
          <w:color w:val="000000" w:themeColor="text1"/>
          <w:sz w:val="28"/>
          <w:szCs w:val="28"/>
          <w:rtl/>
          <w:lang w:bidi="ar-IQ"/>
        </w:rPr>
        <w:t>أ</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عدم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وجود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مفهوم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أرس</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المال</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لدى</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الوحدات</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الحكومية</w:t>
      </w:r>
      <w:r w:rsidRPr="009B1FCA">
        <w:rPr>
          <w:rFonts w:cs="Arial"/>
          <w:color w:val="000000" w:themeColor="text1"/>
          <w:sz w:val="28"/>
          <w:szCs w:val="28"/>
          <w:rtl/>
          <w:lang w:bidi="ar-IQ"/>
        </w:rPr>
        <w:t xml:space="preserve">. </w:t>
      </w:r>
    </w:p>
    <w:p w:rsidR="009A46D1" w:rsidRDefault="00E4655D" w:rsidP="00E4655D">
      <w:pPr>
        <w:rPr>
          <w:lang w:bidi="ar-IQ"/>
        </w:rPr>
      </w:pPr>
      <w:r w:rsidRPr="009B1FCA">
        <w:rPr>
          <w:rFonts w:cs="Arial" w:hint="cs"/>
          <w:color w:val="000000" w:themeColor="text1"/>
          <w:sz w:val="28"/>
          <w:szCs w:val="28"/>
          <w:rtl/>
          <w:lang w:bidi="ar-IQ"/>
        </w:rPr>
        <w:t>ب</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إن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حجم</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النشاط</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محدد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مقدما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بما</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تعده</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الدولة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من</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موارد</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نقدية</w:t>
      </w:r>
      <w:r w:rsidRPr="009B1FCA">
        <w:rPr>
          <w:rFonts w:cs="Arial"/>
          <w:color w:val="000000" w:themeColor="text1"/>
          <w:sz w:val="28"/>
          <w:szCs w:val="28"/>
          <w:rtl/>
          <w:lang w:bidi="ar-IQ"/>
        </w:rPr>
        <w:t xml:space="preserve"> </w:t>
      </w:r>
      <w:r w:rsidRPr="009B1FCA">
        <w:rPr>
          <w:rFonts w:cs="Arial" w:hint="cs"/>
          <w:color w:val="000000" w:themeColor="text1"/>
          <w:sz w:val="28"/>
          <w:szCs w:val="28"/>
          <w:rtl/>
          <w:lang w:bidi="ar-IQ"/>
        </w:rPr>
        <w:t>متجددة</w:t>
      </w:r>
    </w:p>
    <w:sectPr w:rsidR="009A46D1" w:rsidSect="00E4655D">
      <w:pgSz w:w="11906" w:h="16838"/>
      <w:pgMar w:top="1440" w:right="1800" w:bottom="1440" w:left="1800" w:header="708" w:footer="708" w:gutter="0"/>
      <w:pgBorders w:offsetFrom="page">
        <w:top w:val="cornerTriangles" w:sz="10" w:space="24" w:color="auto"/>
        <w:left w:val="cornerTriangles" w:sz="10" w:space="24" w:color="auto"/>
        <w:bottom w:val="cornerTriangles" w:sz="10" w:space="24" w:color="auto"/>
        <w:right w:val="cornerTriangles" w:sz="10"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67FE4"/>
    <w:multiLevelType w:val="hybridMultilevel"/>
    <w:tmpl w:val="7C380800"/>
    <w:lvl w:ilvl="0" w:tplc="BB10D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A25F0B"/>
    <w:multiLevelType w:val="hybridMultilevel"/>
    <w:tmpl w:val="98C2DEA4"/>
    <w:lvl w:ilvl="0" w:tplc="BB2E7792">
      <w:start w:val="1"/>
      <w:numFmt w:val="decimal"/>
      <w:lvlText w:val="%1-"/>
      <w:lvlJc w:val="left"/>
      <w:pPr>
        <w:ind w:left="785"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C33EA5"/>
    <w:multiLevelType w:val="hybridMultilevel"/>
    <w:tmpl w:val="1A78D55A"/>
    <w:lvl w:ilvl="0" w:tplc="55FE534A">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602"/>
    <w:rsid w:val="0001170D"/>
    <w:rsid w:val="009A46D1"/>
    <w:rsid w:val="00D64602"/>
    <w:rsid w:val="00E465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E20DAF-E81E-401D-9DCA-2D3B0FC4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55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5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3502</Characters>
  <Application>Microsoft Office Word</Application>
  <DocSecurity>0</DocSecurity>
  <Lines>29</Lines>
  <Paragraphs>8</Paragraphs>
  <ScaleCrop>false</ScaleCrop>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2023-10-16T17:00:00Z</dcterms:created>
  <dcterms:modified xsi:type="dcterms:W3CDTF">2023-10-16T17:00:00Z</dcterms:modified>
</cp:coreProperties>
</file>